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A5E" w:rsidRDefault="00196885">
      <w:r>
        <w:t>Actividad 2</w:t>
      </w:r>
      <w:r w:rsidR="00A401B2">
        <w:t xml:space="preserve">: </w:t>
      </w:r>
      <w:r>
        <w:t>Representación de texto</w:t>
      </w:r>
    </w:p>
    <w:p w:rsidR="00196885" w:rsidRDefault="00196885">
      <w:r>
        <w:t>Teoría</w:t>
      </w:r>
    </w:p>
    <w:p w:rsidR="00196885" w:rsidRDefault="00196885" w:rsidP="00196885">
      <w:pPr>
        <w:pStyle w:val="Prrafodelista"/>
        <w:numPr>
          <w:ilvl w:val="0"/>
          <w:numId w:val="4"/>
        </w:numPr>
      </w:pPr>
      <w:r>
        <w:t xml:space="preserve">¿Qué son las </w:t>
      </w:r>
      <w:proofErr w:type="spellStart"/>
      <w:r>
        <w:t>feature</w:t>
      </w:r>
      <w:r>
        <w:t>s</w:t>
      </w:r>
      <w:proofErr w:type="spellEnd"/>
      <w:r>
        <w:t xml:space="preserve"> en aprendizaje automático? </w:t>
      </w:r>
    </w:p>
    <w:p w:rsidR="00056B7C" w:rsidRDefault="00056B7C" w:rsidP="00056B7C">
      <w:pPr>
        <w:pStyle w:val="Prrafodelista"/>
        <w:numPr>
          <w:ilvl w:val="1"/>
          <w:numId w:val="4"/>
        </w:numPr>
      </w:pPr>
      <w:r>
        <w:t xml:space="preserve">Las </w:t>
      </w:r>
      <w:proofErr w:type="spellStart"/>
      <w:r w:rsidR="002C0B32">
        <w:t>f</w:t>
      </w:r>
      <w:r w:rsidRPr="002C0B32">
        <w:t>eatures</w:t>
      </w:r>
      <w:proofErr w:type="spellEnd"/>
      <w:r>
        <w:t xml:space="preserve"> en la representación de texto son unidades de información extraídas de datos textuales, que se utilizan como entrada para modelos de aprendizaje automático. Estas características pueden variar desde simples representaciones basadas en palabras individuales hasta complejas representaciones semánticas y sintácticas.</w:t>
      </w:r>
    </w:p>
    <w:p w:rsidR="00196885" w:rsidRDefault="00FC35DF" w:rsidP="00196885">
      <w:pPr>
        <w:pStyle w:val="Prrafodelista"/>
        <w:numPr>
          <w:ilvl w:val="0"/>
          <w:numId w:val="4"/>
        </w:numPr>
      </w:pPr>
      <w:r>
        <w:t>¿</w:t>
      </w:r>
      <w:r w:rsidR="00196885">
        <w:t>Para qué usamos</w:t>
      </w:r>
      <w:r>
        <w:t xml:space="preserve"> representaciones de texto</w:t>
      </w:r>
      <w:r w:rsidR="00196885">
        <w:t xml:space="preserve">? </w:t>
      </w:r>
    </w:p>
    <w:p w:rsidR="002C0B32" w:rsidRDefault="002C0B32" w:rsidP="002C0B32">
      <w:pPr>
        <w:pStyle w:val="Prrafodelista"/>
        <w:numPr>
          <w:ilvl w:val="1"/>
          <w:numId w:val="4"/>
        </w:numPr>
      </w:pPr>
      <w:r>
        <w:t>E</w:t>
      </w:r>
      <w:r>
        <w:t>l texto en lenguaje natural se transforma en un formato que pueda ser entendido y manipulado por algoritmos de aprendizaje automático y otros sistemas computacionales. Estas representaciones permiten a las máquinas interpretar, analizar, y generar texto de manera efectiva.</w:t>
      </w:r>
    </w:p>
    <w:p w:rsidR="00196885" w:rsidRDefault="00196885" w:rsidP="00196885">
      <w:pPr>
        <w:pStyle w:val="Prrafodelista"/>
        <w:numPr>
          <w:ilvl w:val="0"/>
          <w:numId w:val="4"/>
        </w:numPr>
      </w:pPr>
      <w:r>
        <w:t xml:space="preserve">Explicar en qué consiste el proceso de </w:t>
      </w:r>
      <w:proofErr w:type="spellStart"/>
      <w:r>
        <w:t>vectorización</w:t>
      </w:r>
      <w:proofErr w:type="spellEnd"/>
      <w:r>
        <w:t>, incluya los elementos que se consideran nece</w:t>
      </w:r>
      <w:r>
        <w:t xml:space="preserve">sarios para llevarlo a cabo. </w:t>
      </w:r>
    </w:p>
    <w:p w:rsidR="00A575A7" w:rsidRDefault="00A575A7" w:rsidP="00A575A7">
      <w:pPr>
        <w:pStyle w:val="Prrafodelista"/>
        <w:numPr>
          <w:ilvl w:val="1"/>
          <w:numId w:val="4"/>
        </w:numPr>
      </w:pPr>
      <w:r>
        <w:t>E</w:t>
      </w:r>
      <w:r>
        <w:t>s el proceso de convertir palabras, frases o documentos completos en un formato numérico que una máquina puede entender y procesar. En esencia, se trata de tomar texto y representarlo como un vector de números, donde cada dimensión del vector captura cierta información sobre el texto.</w:t>
      </w:r>
    </w:p>
    <w:p w:rsidR="00A575A7" w:rsidRDefault="00A575A7" w:rsidP="00A575A7">
      <w:pPr>
        <w:pStyle w:val="Prrafodelista"/>
        <w:numPr>
          <w:ilvl w:val="1"/>
          <w:numId w:val="4"/>
        </w:numPr>
      </w:pPr>
      <w:proofErr w:type="spellStart"/>
      <w:r>
        <w:t>Tokens</w:t>
      </w:r>
      <w:proofErr w:type="spellEnd"/>
      <w:r>
        <w:t xml:space="preserve">: </w:t>
      </w:r>
      <w:r>
        <w:t xml:space="preserve">Es el proceso de dividir el texto en unidades más pequeñas llamadas </w:t>
      </w:r>
      <w:proofErr w:type="spellStart"/>
      <w:r>
        <w:t>tokens</w:t>
      </w:r>
      <w:proofErr w:type="spellEnd"/>
      <w:r>
        <w:t xml:space="preserve">. Los </w:t>
      </w:r>
      <w:proofErr w:type="spellStart"/>
      <w:r>
        <w:t>tokens</w:t>
      </w:r>
      <w:proofErr w:type="spellEnd"/>
      <w:r>
        <w:t xml:space="preserve"> pueden ser palabras individuales, </w:t>
      </w:r>
      <w:proofErr w:type="spellStart"/>
      <w:r>
        <w:t>subpalabras</w:t>
      </w:r>
      <w:proofErr w:type="spellEnd"/>
      <w:r>
        <w:t xml:space="preserve"> o caracteres, dependiendo de la granularidad deseada.</w:t>
      </w:r>
    </w:p>
    <w:p w:rsidR="00A575A7" w:rsidRDefault="00A575A7" w:rsidP="00A575A7">
      <w:pPr>
        <w:pStyle w:val="Prrafodelista"/>
        <w:numPr>
          <w:ilvl w:val="1"/>
          <w:numId w:val="4"/>
        </w:numPr>
      </w:pPr>
      <w:r>
        <w:t xml:space="preserve">Vocabulario: </w:t>
      </w:r>
      <w:r>
        <w:t xml:space="preserve">En muchos métodos de </w:t>
      </w:r>
      <w:proofErr w:type="spellStart"/>
      <w:r>
        <w:t>vectorización</w:t>
      </w:r>
      <w:proofErr w:type="spellEnd"/>
      <w:r>
        <w:t xml:space="preserve">, es necesario construir un vocabulario, que es un conjunto de todas las palabras únicas (o </w:t>
      </w:r>
      <w:proofErr w:type="spellStart"/>
      <w:r>
        <w:t>tokens</w:t>
      </w:r>
      <w:proofErr w:type="spellEnd"/>
      <w:r>
        <w:t>) presentes en el corpus de entrenamiento. Cada palabra del vocabulario se asigna a un índice único.</w:t>
      </w:r>
    </w:p>
    <w:p w:rsidR="00A575A7" w:rsidRDefault="00A575A7" w:rsidP="00A575A7">
      <w:pPr>
        <w:pStyle w:val="Prrafodelista"/>
        <w:numPr>
          <w:ilvl w:val="1"/>
          <w:numId w:val="4"/>
        </w:numPr>
      </w:pPr>
      <w:r>
        <w:t xml:space="preserve">Método de </w:t>
      </w:r>
      <w:proofErr w:type="spellStart"/>
      <w:r>
        <w:t>vectorización</w:t>
      </w:r>
      <w:proofErr w:type="spellEnd"/>
      <w:r>
        <w:t xml:space="preserve">: </w:t>
      </w:r>
      <w:proofErr w:type="spellStart"/>
      <w:r>
        <w:t>One</w:t>
      </w:r>
      <w:proofErr w:type="spellEnd"/>
      <w:r>
        <w:t xml:space="preserve"> </w:t>
      </w:r>
      <w:proofErr w:type="spellStart"/>
      <w:r>
        <w:t>hot</w:t>
      </w:r>
      <w:proofErr w:type="spellEnd"/>
      <w:r>
        <w:t xml:space="preserve"> </w:t>
      </w:r>
      <w:proofErr w:type="spellStart"/>
      <w:r>
        <w:t>encoding</w:t>
      </w:r>
      <w:proofErr w:type="spellEnd"/>
      <w:r>
        <w:t xml:space="preserve">, Bag of </w:t>
      </w:r>
      <w:proofErr w:type="spellStart"/>
      <w:r>
        <w:t>words</w:t>
      </w:r>
      <w:proofErr w:type="spellEnd"/>
      <w:r>
        <w:t xml:space="preserve">, </w:t>
      </w:r>
      <w:r w:rsidR="00016812">
        <w:t>Bag of N-</w:t>
      </w:r>
      <w:proofErr w:type="spellStart"/>
      <w:r w:rsidR="00016812">
        <w:t>Grams</w:t>
      </w:r>
      <w:proofErr w:type="spellEnd"/>
      <w:r w:rsidR="00016812">
        <w:t>, TF-IDF</w:t>
      </w:r>
    </w:p>
    <w:p w:rsidR="00196885" w:rsidRDefault="00196885" w:rsidP="00196885">
      <w:pPr>
        <w:pStyle w:val="Prrafodelista"/>
        <w:numPr>
          <w:ilvl w:val="0"/>
          <w:numId w:val="4"/>
        </w:numPr>
      </w:pPr>
      <w:r>
        <w:t xml:space="preserve">Haga una tabla comparativa entre representaciones clásicas que incluya, Nombre, representación del texto, tamaño de vectores, </w:t>
      </w:r>
      <w:proofErr w:type="spellStart"/>
      <w:r>
        <w:t>sparsity</w:t>
      </w:r>
      <w:proofErr w:type="spellEnd"/>
      <w:r>
        <w:t xml:space="preserve">, captura </w:t>
      </w:r>
      <w:proofErr w:type="spellStart"/>
      <w:r>
        <w:t>similaridad</w:t>
      </w:r>
      <w:proofErr w:type="spellEnd"/>
      <w:r>
        <w:t>, OOV, Normalización, ventajas y desventajas.</w:t>
      </w:r>
    </w:p>
    <w:tbl>
      <w:tblPr>
        <w:tblStyle w:val="Tablaconcuadrcula"/>
        <w:tblW w:w="0" w:type="auto"/>
        <w:tblLayout w:type="fixed"/>
        <w:tblLook w:val="04A0" w:firstRow="1" w:lastRow="0" w:firstColumn="1" w:lastColumn="0" w:noHBand="0" w:noVBand="1"/>
      </w:tblPr>
      <w:tblGrid>
        <w:gridCol w:w="1838"/>
        <w:gridCol w:w="1559"/>
        <w:gridCol w:w="1560"/>
        <w:gridCol w:w="1984"/>
        <w:gridCol w:w="1553"/>
      </w:tblGrid>
      <w:tr w:rsidR="002F6EA5" w:rsidRPr="002F6EA5" w:rsidTr="00D9428A">
        <w:trPr>
          <w:trHeight w:val="900"/>
        </w:trPr>
        <w:tc>
          <w:tcPr>
            <w:tcW w:w="1838" w:type="dxa"/>
            <w:hideMark/>
          </w:tcPr>
          <w:p w:rsidR="002F6EA5" w:rsidRPr="002F6EA5" w:rsidRDefault="002F6EA5">
            <w:pPr>
              <w:rPr>
                <w:b/>
                <w:bCs/>
              </w:rPr>
            </w:pPr>
            <w:r w:rsidRPr="002F6EA5">
              <w:rPr>
                <w:b/>
                <w:bCs/>
              </w:rPr>
              <w:t>Nombre</w:t>
            </w:r>
          </w:p>
        </w:tc>
        <w:tc>
          <w:tcPr>
            <w:tcW w:w="1559" w:type="dxa"/>
            <w:hideMark/>
          </w:tcPr>
          <w:p w:rsidR="002F6EA5" w:rsidRPr="002F6EA5" w:rsidRDefault="002F6EA5">
            <w:proofErr w:type="spellStart"/>
            <w:r w:rsidRPr="002F6EA5">
              <w:t>One</w:t>
            </w:r>
            <w:proofErr w:type="spellEnd"/>
            <w:r w:rsidRPr="002F6EA5">
              <w:t xml:space="preserve"> Hot </w:t>
            </w:r>
            <w:proofErr w:type="spellStart"/>
            <w:r w:rsidRPr="002F6EA5">
              <w:t>Encoding</w:t>
            </w:r>
            <w:proofErr w:type="spellEnd"/>
          </w:p>
        </w:tc>
        <w:tc>
          <w:tcPr>
            <w:tcW w:w="1560" w:type="dxa"/>
            <w:hideMark/>
          </w:tcPr>
          <w:p w:rsidR="002F6EA5" w:rsidRPr="002F6EA5" w:rsidRDefault="002F6EA5">
            <w:r w:rsidRPr="002F6EA5">
              <w:t xml:space="preserve">Bag of </w:t>
            </w:r>
            <w:proofErr w:type="spellStart"/>
            <w:r w:rsidRPr="002F6EA5">
              <w:t>Words</w:t>
            </w:r>
            <w:proofErr w:type="spellEnd"/>
            <w:r w:rsidRPr="002F6EA5">
              <w:t xml:space="preserve"> (</w:t>
            </w:r>
            <w:proofErr w:type="spellStart"/>
            <w:r w:rsidRPr="002F6EA5">
              <w:t>BoW</w:t>
            </w:r>
            <w:proofErr w:type="spellEnd"/>
            <w:r w:rsidRPr="002F6EA5">
              <w:t>)</w:t>
            </w:r>
          </w:p>
        </w:tc>
        <w:tc>
          <w:tcPr>
            <w:tcW w:w="1984" w:type="dxa"/>
            <w:hideMark/>
          </w:tcPr>
          <w:p w:rsidR="002F6EA5" w:rsidRPr="002F6EA5" w:rsidRDefault="002F6EA5">
            <w:r w:rsidRPr="002F6EA5">
              <w:t>Bag of N-</w:t>
            </w:r>
            <w:proofErr w:type="spellStart"/>
            <w:r w:rsidRPr="002F6EA5">
              <w:t>grams</w:t>
            </w:r>
            <w:proofErr w:type="spellEnd"/>
          </w:p>
        </w:tc>
        <w:tc>
          <w:tcPr>
            <w:tcW w:w="1553" w:type="dxa"/>
            <w:hideMark/>
          </w:tcPr>
          <w:p w:rsidR="002F6EA5" w:rsidRPr="002F6EA5" w:rsidRDefault="002F6EA5">
            <w:proofErr w:type="spellStart"/>
            <w:r w:rsidRPr="002F6EA5">
              <w:t>Term</w:t>
            </w:r>
            <w:proofErr w:type="spellEnd"/>
            <w:r w:rsidRPr="002F6EA5">
              <w:t xml:space="preserve"> </w:t>
            </w:r>
            <w:proofErr w:type="spellStart"/>
            <w:r w:rsidRPr="002F6EA5">
              <w:t>Frequency-Inverse</w:t>
            </w:r>
            <w:proofErr w:type="spellEnd"/>
            <w:r w:rsidRPr="002F6EA5">
              <w:t xml:space="preserve"> </w:t>
            </w:r>
            <w:proofErr w:type="spellStart"/>
            <w:r w:rsidRPr="002F6EA5">
              <w:t>Document</w:t>
            </w:r>
            <w:proofErr w:type="spellEnd"/>
            <w:r w:rsidRPr="002F6EA5">
              <w:t xml:space="preserve"> </w:t>
            </w:r>
            <w:proofErr w:type="spellStart"/>
            <w:r w:rsidRPr="002F6EA5">
              <w:t>Frequency</w:t>
            </w:r>
            <w:proofErr w:type="spellEnd"/>
            <w:r w:rsidRPr="002F6EA5">
              <w:t xml:space="preserve"> (TF-IDF)</w:t>
            </w:r>
          </w:p>
        </w:tc>
      </w:tr>
      <w:tr w:rsidR="002F6EA5" w:rsidRPr="002F6EA5" w:rsidTr="00D9428A">
        <w:trPr>
          <w:trHeight w:val="2400"/>
        </w:trPr>
        <w:tc>
          <w:tcPr>
            <w:tcW w:w="1838" w:type="dxa"/>
            <w:hideMark/>
          </w:tcPr>
          <w:p w:rsidR="002F6EA5" w:rsidRPr="002F6EA5" w:rsidRDefault="002F6EA5">
            <w:pPr>
              <w:rPr>
                <w:b/>
                <w:bCs/>
              </w:rPr>
            </w:pPr>
            <w:r w:rsidRPr="002F6EA5">
              <w:rPr>
                <w:b/>
                <w:bCs/>
              </w:rPr>
              <w:t>Representación del texto</w:t>
            </w:r>
          </w:p>
        </w:tc>
        <w:tc>
          <w:tcPr>
            <w:tcW w:w="1559" w:type="dxa"/>
            <w:hideMark/>
          </w:tcPr>
          <w:p w:rsidR="002F6EA5" w:rsidRPr="002F6EA5" w:rsidRDefault="002F6EA5">
            <w:r w:rsidRPr="002F6EA5">
              <w:t xml:space="preserve">Cada palabra se representa como un vector binario, donde solo una dimensión es 1 (indicando la palabra) y </w:t>
            </w:r>
            <w:r w:rsidRPr="002F6EA5">
              <w:lastRenderedPageBreak/>
              <w:t>todas las demás son 0.</w:t>
            </w:r>
          </w:p>
        </w:tc>
        <w:tc>
          <w:tcPr>
            <w:tcW w:w="1560" w:type="dxa"/>
            <w:hideMark/>
          </w:tcPr>
          <w:p w:rsidR="002F6EA5" w:rsidRPr="002F6EA5" w:rsidRDefault="002F6EA5">
            <w:r w:rsidRPr="002F6EA5">
              <w:lastRenderedPageBreak/>
              <w:t xml:space="preserve">Cada documento se representa como un vector basado en el recuento de palabras. Cada dimensión corresponde </w:t>
            </w:r>
            <w:r w:rsidRPr="002F6EA5">
              <w:lastRenderedPageBreak/>
              <w:t>a una palabra en el vocabulario.</w:t>
            </w:r>
          </w:p>
        </w:tc>
        <w:tc>
          <w:tcPr>
            <w:tcW w:w="1984" w:type="dxa"/>
            <w:hideMark/>
          </w:tcPr>
          <w:p w:rsidR="002F6EA5" w:rsidRPr="002F6EA5" w:rsidRDefault="002F6EA5">
            <w:r w:rsidRPr="002F6EA5">
              <w:lastRenderedPageBreak/>
              <w:t xml:space="preserve">Similar a </w:t>
            </w:r>
            <w:proofErr w:type="spellStart"/>
            <w:r w:rsidRPr="002F6EA5">
              <w:t>BoW</w:t>
            </w:r>
            <w:proofErr w:type="spellEnd"/>
            <w:r w:rsidRPr="002F6EA5">
              <w:t>, pero cada dimensión representa un n-grama (secuencia de N palabras).</w:t>
            </w:r>
          </w:p>
        </w:tc>
        <w:tc>
          <w:tcPr>
            <w:tcW w:w="1553" w:type="dxa"/>
            <w:hideMark/>
          </w:tcPr>
          <w:p w:rsidR="002F6EA5" w:rsidRPr="002F6EA5" w:rsidRDefault="002F6EA5">
            <w:r w:rsidRPr="002F6EA5">
              <w:t xml:space="preserve">Cada documento se representa como un vector, pero las palabras son ponderadas por su frecuencia inversa en el </w:t>
            </w:r>
            <w:r w:rsidRPr="002F6EA5">
              <w:lastRenderedPageBreak/>
              <w:t>corpus, dándole mayor peso a las palabras raras.</w:t>
            </w:r>
          </w:p>
        </w:tc>
      </w:tr>
      <w:tr w:rsidR="002F6EA5" w:rsidRPr="002F6EA5" w:rsidTr="00D9428A">
        <w:trPr>
          <w:trHeight w:val="1500"/>
        </w:trPr>
        <w:tc>
          <w:tcPr>
            <w:tcW w:w="1838" w:type="dxa"/>
            <w:hideMark/>
          </w:tcPr>
          <w:p w:rsidR="002F6EA5" w:rsidRPr="002F6EA5" w:rsidRDefault="002F6EA5">
            <w:pPr>
              <w:rPr>
                <w:b/>
                <w:bCs/>
              </w:rPr>
            </w:pPr>
            <w:r w:rsidRPr="002F6EA5">
              <w:rPr>
                <w:b/>
                <w:bCs/>
              </w:rPr>
              <w:lastRenderedPageBreak/>
              <w:t>Tamaño de vectores</w:t>
            </w:r>
          </w:p>
        </w:tc>
        <w:tc>
          <w:tcPr>
            <w:tcW w:w="1559" w:type="dxa"/>
            <w:hideMark/>
          </w:tcPr>
          <w:p w:rsidR="002F6EA5" w:rsidRPr="002F6EA5" w:rsidRDefault="002F6EA5">
            <w:r w:rsidRPr="002F6EA5">
              <w:t>Igual al tamaño del vocabulario (número de palabras únicas en el corpus).</w:t>
            </w:r>
          </w:p>
        </w:tc>
        <w:tc>
          <w:tcPr>
            <w:tcW w:w="1560" w:type="dxa"/>
            <w:hideMark/>
          </w:tcPr>
          <w:p w:rsidR="002F6EA5" w:rsidRPr="002F6EA5" w:rsidRDefault="002F6EA5">
            <w:r w:rsidRPr="002F6EA5">
              <w:t>Igual al tamaño del vocabulario (número de palabras únicas en el corpus).</w:t>
            </w:r>
          </w:p>
        </w:tc>
        <w:tc>
          <w:tcPr>
            <w:tcW w:w="1984" w:type="dxa"/>
            <w:hideMark/>
          </w:tcPr>
          <w:p w:rsidR="002F6EA5" w:rsidRPr="002F6EA5" w:rsidRDefault="002F6EA5">
            <w:r w:rsidRPr="002F6EA5">
              <w:t xml:space="preserve">Mayor que </w:t>
            </w:r>
            <w:proofErr w:type="spellStart"/>
            <w:r w:rsidRPr="002F6EA5">
              <w:t>BoW</w:t>
            </w:r>
            <w:proofErr w:type="spellEnd"/>
            <w:r w:rsidRPr="002F6EA5">
              <w:t>, porque incluye combinaciones de palabras (n-gramas).</w:t>
            </w:r>
          </w:p>
        </w:tc>
        <w:tc>
          <w:tcPr>
            <w:tcW w:w="1553" w:type="dxa"/>
            <w:hideMark/>
          </w:tcPr>
          <w:p w:rsidR="002F6EA5" w:rsidRPr="002F6EA5" w:rsidRDefault="002F6EA5">
            <w:r w:rsidRPr="002F6EA5">
              <w:t>Igual al tamaño del vocabulario (número de palabras únicas en el corpus).</w:t>
            </w:r>
          </w:p>
        </w:tc>
      </w:tr>
      <w:tr w:rsidR="002F6EA5" w:rsidRPr="002F6EA5" w:rsidTr="00D9428A">
        <w:trPr>
          <w:trHeight w:val="1500"/>
        </w:trPr>
        <w:tc>
          <w:tcPr>
            <w:tcW w:w="1838" w:type="dxa"/>
            <w:hideMark/>
          </w:tcPr>
          <w:p w:rsidR="002F6EA5" w:rsidRPr="002F6EA5" w:rsidRDefault="002F6EA5">
            <w:pPr>
              <w:rPr>
                <w:b/>
                <w:bCs/>
              </w:rPr>
            </w:pPr>
            <w:proofErr w:type="spellStart"/>
            <w:r w:rsidRPr="002F6EA5">
              <w:rPr>
                <w:b/>
                <w:bCs/>
              </w:rPr>
              <w:t>Sparsity</w:t>
            </w:r>
            <w:proofErr w:type="spellEnd"/>
            <w:r w:rsidRPr="002F6EA5">
              <w:t xml:space="preserve"> (Dispersión)</w:t>
            </w:r>
          </w:p>
        </w:tc>
        <w:tc>
          <w:tcPr>
            <w:tcW w:w="1559" w:type="dxa"/>
            <w:hideMark/>
          </w:tcPr>
          <w:p w:rsidR="002F6EA5" w:rsidRPr="002F6EA5" w:rsidRDefault="002F6EA5">
            <w:r w:rsidRPr="002F6EA5">
              <w:t>Muy alto: la mayoría de los elementos del vector son 0.</w:t>
            </w:r>
          </w:p>
        </w:tc>
        <w:tc>
          <w:tcPr>
            <w:tcW w:w="1560" w:type="dxa"/>
            <w:hideMark/>
          </w:tcPr>
          <w:p w:rsidR="002F6EA5" w:rsidRPr="002F6EA5" w:rsidRDefault="002F6EA5">
            <w:r w:rsidRPr="002F6EA5">
              <w:t>Alto: la mayoría de los elementos son 0, especialmente para documentos cortos en un vocabulario grande.</w:t>
            </w:r>
          </w:p>
        </w:tc>
        <w:tc>
          <w:tcPr>
            <w:tcW w:w="1984" w:type="dxa"/>
            <w:hideMark/>
          </w:tcPr>
          <w:p w:rsidR="002F6EA5" w:rsidRPr="002F6EA5" w:rsidRDefault="002F6EA5">
            <w:r w:rsidRPr="002F6EA5">
              <w:t xml:space="preserve">Muy alto: debido a la inclusión de múltiples n-gramas, lo que aumenta la </w:t>
            </w:r>
            <w:proofErr w:type="spellStart"/>
            <w:r w:rsidRPr="002F6EA5">
              <w:t>dimensionalidad</w:t>
            </w:r>
            <w:proofErr w:type="spellEnd"/>
            <w:r w:rsidRPr="002F6EA5">
              <w:t xml:space="preserve"> y la dispersión.</w:t>
            </w:r>
          </w:p>
        </w:tc>
        <w:tc>
          <w:tcPr>
            <w:tcW w:w="1553" w:type="dxa"/>
            <w:hideMark/>
          </w:tcPr>
          <w:p w:rsidR="002F6EA5" w:rsidRPr="002F6EA5" w:rsidRDefault="002F6EA5">
            <w:r w:rsidRPr="002F6EA5">
              <w:t xml:space="preserve">Alto: similar a </w:t>
            </w:r>
            <w:proofErr w:type="spellStart"/>
            <w:r w:rsidRPr="002F6EA5">
              <w:t>BoW</w:t>
            </w:r>
            <w:proofErr w:type="spellEnd"/>
            <w:r w:rsidRPr="002F6EA5">
              <w:t>, pero con menos dispersión debido a la ponderación de los términos.</w:t>
            </w:r>
          </w:p>
        </w:tc>
      </w:tr>
      <w:tr w:rsidR="002F6EA5" w:rsidRPr="002F6EA5" w:rsidTr="00D9428A">
        <w:trPr>
          <w:trHeight w:val="2100"/>
        </w:trPr>
        <w:tc>
          <w:tcPr>
            <w:tcW w:w="1838" w:type="dxa"/>
            <w:hideMark/>
          </w:tcPr>
          <w:p w:rsidR="002F6EA5" w:rsidRPr="002F6EA5" w:rsidRDefault="002F6EA5">
            <w:pPr>
              <w:rPr>
                <w:b/>
                <w:bCs/>
              </w:rPr>
            </w:pPr>
            <w:r w:rsidRPr="002F6EA5">
              <w:rPr>
                <w:b/>
                <w:bCs/>
              </w:rPr>
              <w:t xml:space="preserve">Captura </w:t>
            </w:r>
            <w:proofErr w:type="spellStart"/>
            <w:r w:rsidRPr="002F6EA5">
              <w:rPr>
                <w:b/>
                <w:bCs/>
              </w:rPr>
              <w:t>similaridad</w:t>
            </w:r>
            <w:proofErr w:type="spellEnd"/>
          </w:p>
        </w:tc>
        <w:tc>
          <w:tcPr>
            <w:tcW w:w="1559" w:type="dxa"/>
            <w:hideMark/>
          </w:tcPr>
          <w:p w:rsidR="002F6EA5" w:rsidRPr="002F6EA5" w:rsidRDefault="002F6EA5">
            <w:r w:rsidRPr="002F6EA5">
              <w:t>No captura similitud entre palabras, ya que cada palabra tiene su propia dimensión sin interrelación.</w:t>
            </w:r>
          </w:p>
        </w:tc>
        <w:tc>
          <w:tcPr>
            <w:tcW w:w="1560" w:type="dxa"/>
            <w:hideMark/>
          </w:tcPr>
          <w:p w:rsidR="002F6EA5" w:rsidRPr="002F6EA5" w:rsidRDefault="002F6EA5">
            <w:r w:rsidRPr="002F6EA5">
              <w:t>No captura similitud entre palabras, pero palabras que ocurren juntas en documentos pueden estar correlacionadas.</w:t>
            </w:r>
          </w:p>
        </w:tc>
        <w:tc>
          <w:tcPr>
            <w:tcW w:w="1984" w:type="dxa"/>
            <w:hideMark/>
          </w:tcPr>
          <w:p w:rsidR="002F6EA5" w:rsidRPr="002F6EA5" w:rsidRDefault="002F6EA5">
            <w:r w:rsidRPr="002F6EA5">
              <w:t>Captura cierta similitud a nivel de frases cortas (n-gramas).</w:t>
            </w:r>
          </w:p>
        </w:tc>
        <w:tc>
          <w:tcPr>
            <w:tcW w:w="1553" w:type="dxa"/>
            <w:hideMark/>
          </w:tcPr>
          <w:p w:rsidR="002F6EA5" w:rsidRPr="002F6EA5" w:rsidRDefault="002F6EA5">
            <w:r w:rsidRPr="002F6EA5">
              <w:t>Captura la similitud en función de la frecuencia de términos y su relevancia en el corpus.</w:t>
            </w:r>
          </w:p>
        </w:tc>
      </w:tr>
      <w:tr w:rsidR="002F6EA5" w:rsidRPr="002F6EA5" w:rsidTr="00D9428A">
        <w:trPr>
          <w:trHeight w:val="2700"/>
        </w:trPr>
        <w:tc>
          <w:tcPr>
            <w:tcW w:w="1838" w:type="dxa"/>
            <w:hideMark/>
          </w:tcPr>
          <w:p w:rsidR="002F6EA5" w:rsidRPr="002F6EA5" w:rsidRDefault="002F6EA5">
            <w:pPr>
              <w:rPr>
                <w:b/>
                <w:bCs/>
              </w:rPr>
            </w:pPr>
            <w:r w:rsidRPr="002F6EA5">
              <w:rPr>
                <w:b/>
                <w:bCs/>
              </w:rPr>
              <w:t>OOV (</w:t>
            </w:r>
            <w:proofErr w:type="spellStart"/>
            <w:r w:rsidRPr="002F6EA5">
              <w:rPr>
                <w:b/>
                <w:bCs/>
              </w:rPr>
              <w:t>Out</w:t>
            </w:r>
            <w:proofErr w:type="spellEnd"/>
            <w:r w:rsidRPr="002F6EA5">
              <w:rPr>
                <w:b/>
                <w:bCs/>
              </w:rPr>
              <w:t>-Of-</w:t>
            </w:r>
            <w:proofErr w:type="spellStart"/>
            <w:r w:rsidRPr="002F6EA5">
              <w:rPr>
                <w:b/>
                <w:bCs/>
              </w:rPr>
              <w:t>Vocabulary</w:t>
            </w:r>
            <w:proofErr w:type="spellEnd"/>
            <w:r w:rsidRPr="002F6EA5">
              <w:rPr>
                <w:b/>
                <w:bCs/>
              </w:rPr>
              <w:t>)</w:t>
            </w:r>
          </w:p>
        </w:tc>
        <w:tc>
          <w:tcPr>
            <w:tcW w:w="1559" w:type="dxa"/>
            <w:hideMark/>
          </w:tcPr>
          <w:p w:rsidR="002F6EA5" w:rsidRPr="002F6EA5" w:rsidRDefault="002F6EA5">
            <w:r w:rsidRPr="002F6EA5">
              <w:t>No maneja bien palabras fuera del vocabulario: cualquier palabra no vista previamente no tiene una representación adecuada.</w:t>
            </w:r>
          </w:p>
        </w:tc>
        <w:tc>
          <w:tcPr>
            <w:tcW w:w="1560" w:type="dxa"/>
            <w:hideMark/>
          </w:tcPr>
          <w:p w:rsidR="002F6EA5" w:rsidRPr="002F6EA5" w:rsidRDefault="002F6EA5">
            <w:r w:rsidRPr="002F6EA5">
              <w:t xml:space="preserve">Similar a </w:t>
            </w:r>
            <w:proofErr w:type="spellStart"/>
            <w:r w:rsidRPr="002F6EA5">
              <w:t>One</w:t>
            </w:r>
            <w:proofErr w:type="spellEnd"/>
            <w:r w:rsidRPr="002F6EA5">
              <w:t xml:space="preserve"> Hot </w:t>
            </w:r>
            <w:proofErr w:type="spellStart"/>
            <w:r w:rsidRPr="002F6EA5">
              <w:t>Encoding</w:t>
            </w:r>
            <w:proofErr w:type="spellEnd"/>
            <w:r w:rsidRPr="002F6EA5">
              <w:t>, OOV no tiene una representación directa.</w:t>
            </w:r>
          </w:p>
        </w:tc>
        <w:tc>
          <w:tcPr>
            <w:tcW w:w="1984" w:type="dxa"/>
            <w:hideMark/>
          </w:tcPr>
          <w:p w:rsidR="002F6EA5" w:rsidRPr="002F6EA5" w:rsidRDefault="002F6EA5">
            <w:r w:rsidRPr="002F6EA5">
              <w:t xml:space="preserve">Similar a </w:t>
            </w:r>
            <w:proofErr w:type="spellStart"/>
            <w:r w:rsidRPr="002F6EA5">
              <w:t>One</w:t>
            </w:r>
            <w:proofErr w:type="spellEnd"/>
            <w:r w:rsidRPr="002F6EA5">
              <w:t xml:space="preserve"> Hot </w:t>
            </w:r>
            <w:proofErr w:type="spellStart"/>
            <w:r w:rsidRPr="002F6EA5">
              <w:t>Encoding</w:t>
            </w:r>
            <w:proofErr w:type="spellEnd"/>
            <w:r w:rsidRPr="002F6EA5">
              <w:t xml:space="preserve"> y </w:t>
            </w:r>
            <w:proofErr w:type="spellStart"/>
            <w:r w:rsidRPr="002F6EA5">
              <w:t>BoW</w:t>
            </w:r>
            <w:proofErr w:type="spellEnd"/>
            <w:r w:rsidRPr="002F6EA5">
              <w:t>, OOV no tiene una representación directa.</w:t>
            </w:r>
          </w:p>
        </w:tc>
        <w:tc>
          <w:tcPr>
            <w:tcW w:w="1553" w:type="dxa"/>
            <w:hideMark/>
          </w:tcPr>
          <w:p w:rsidR="002F6EA5" w:rsidRPr="002F6EA5" w:rsidRDefault="002F6EA5">
            <w:r w:rsidRPr="002F6EA5">
              <w:t xml:space="preserve">Igual que en </w:t>
            </w:r>
            <w:proofErr w:type="spellStart"/>
            <w:r w:rsidRPr="002F6EA5">
              <w:t>BoW</w:t>
            </w:r>
            <w:proofErr w:type="spellEnd"/>
            <w:r w:rsidRPr="002F6EA5">
              <w:t>, no maneja bien palabras fuera del vocabulario.</w:t>
            </w:r>
          </w:p>
        </w:tc>
      </w:tr>
      <w:tr w:rsidR="002F6EA5" w:rsidRPr="002F6EA5" w:rsidTr="00D9428A">
        <w:trPr>
          <w:trHeight w:val="1500"/>
        </w:trPr>
        <w:tc>
          <w:tcPr>
            <w:tcW w:w="1838" w:type="dxa"/>
            <w:hideMark/>
          </w:tcPr>
          <w:p w:rsidR="002F6EA5" w:rsidRPr="002F6EA5" w:rsidRDefault="002F6EA5">
            <w:pPr>
              <w:rPr>
                <w:b/>
                <w:bCs/>
              </w:rPr>
            </w:pPr>
            <w:r w:rsidRPr="002F6EA5">
              <w:rPr>
                <w:b/>
                <w:bCs/>
              </w:rPr>
              <w:lastRenderedPageBreak/>
              <w:t>Normalización</w:t>
            </w:r>
          </w:p>
        </w:tc>
        <w:tc>
          <w:tcPr>
            <w:tcW w:w="1559" w:type="dxa"/>
            <w:hideMark/>
          </w:tcPr>
          <w:p w:rsidR="002F6EA5" w:rsidRPr="002F6EA5" w:rsidRDefault="002F6EA5">
            <w:r w:rsidRPr="002F6EA5">
              <w:t>No se requiere.</w:t>
            </w:r>
          </w:p>
        </w:tc>
        <w:tc>
          <w:tcPr>
            <w:tcW w:w="1560" w:type="dxa"/>
            <w:hideMark/>
          </w:tcPr>
          <w:p w:rsidR="002F6EA5" w:rsidRPr="002F6EA5" w:rsidRDefault="002F6EA5">
            <w:r w:rsidRPr="002F6EA5">
              <w:t xml:space="preserve">No se requiere, pero se puede aplicar para mejorar la interpretación (ej., L2 </w:t>
            </w:r>
            <w:proofErr w:type="spellStart"/>
            <w:r w:rsidRPr="002F6EA5">
              <w:t>normalization</w:t>
            </w:r>
            <w:proofErr w:type="spellEnd"/>
            <w:r w:rsidRPr="002F6EA5">
              <w:t>).</w:t>
            </w:r>
          </w:p>
        </w:tc>
        <w:tc>
          <w:tcPr>
            <w:tcW w:w="1984" w:type="dxa"/>
            <w:hideMark/>
          </w:tcPr>
          <w:p w:rsidR="002F6EA5" w:rsidRPr="002F6EA5" w:rsidRDefault="002F6EA5">
            <w:r w:rsidRPr="002F6EA5">
              <w:t>No se requiere, pero es recomendable, especialmente con n-gramas largos.</w:t>
            </w:r>
          </w:p>
        </w:tc>
        <w:tc>
          <w:tcPr>
            <w:tcW w:w="1553" w:type="dxa"/>
            <w:hideMark/>
          </w:tcPr>
          <w:p w:rsidR="002F6EA5" w:rsidRPr="002F6EA5" w:rsidRDefault="002F6EA5">
            <w:r w:rsidRPr="002F6EA5">
              <w:t xml:space="preserve">La normalización puede mejorar el rendimiento, a menudo se aplica (ej., L2 </w:t>
            </w:r>
            <w:proofErr w:type="spellStart"/>
            <w:r w:rsidRPr="002F6EA5">
              <w:t>normalization</w:t>
            </w:r>
            <w:proofErr w:type="spellEnd"/>
            <w:r w:rsidRPr="002F6EA5">
              <w:t>).</w:t>
            </w:r>
          </w:p>
        </w:tc>
      </w:tr>
      <w:tr w:rsidR="002F6EA5" w:rsidRPr="002F6EA5" w:rsidTr="00D9428A">
        <w:trPr>
          <w:trHeight w:val="1200"/>
        </w:trPr>
        <w:tc>
          <w:tcPr>
            <w:tcW w:w="1838" w:type="dxa"/>
            <w:hideMark/>
          </w:tcPr>
          <w:p w:rsidR="002F6EA5" w:rsidRPr="002F6EA5" w:rsidRDefault="002F6EA5">
            <w:pPr>
              <w:rPr>
                <w:b/>
                <w:bCs/>
              </w:rPr>
            </w:pPr>
            <w:r w:rsidRPr="002F6EA5">
              <w:rPr>
                <w:b/>
                <w:bCs/>
              </w:rPr>
              <w:t>Ventajas</w:t>
            </w:r>
          </w:p>
        </w:tc>
        <w:tc>
          <w:tcPr>
            <w:tcW w:w="1559" w:type="dxa"/>
            <w:hideMark/>
          </w:tcPr>
          <w:p w:rsidR="002F6EA5" w:rsidRPr="002F6EA5" w:rsidRDefault="002F6EA5">
            <w:r w:rsidRPr="002F6EA5">
              <w:t>Simplicidad, fácil de implementar.</w:t>
            </w:r>
          </w:p>
        </w:tc>
        <w:tc>
          <w:tcPr>
            <w:tcW w:w="1560" w:type="dxa"/>
            <w:hideMark/>
          </w:tcPr>
          <w:p w:rsidR="002F6EA5" w:rsidRPr="002F6EA5" w:rsidRDefault="002F6EA5">
            <w:r w:rsidRPr="002F6EA5">
              <w:t>Simplicidad, buena para tareas básicas de NLP, no depende del contexto.</w:t>
            </w:r>
          </w:p>
        </w:tc>
        <w:tc>
          <w:tcPr>
            <w:tcW w:w="1984" w:type="dxa"/>
            <w:hideMark/>
          </w:tcPr>
          <w:p w:rsidR="002F6EA5" w:rsidRPr="002F6EA5" w:rsidRDefault="002F6EA5">
            <w:r w:rsidRPr="002F6EA5">
              <w:t xml:space="preserve">Captura más contexto que </w:t>
            </w:r>
            <w:proofErr w:type="spellStart"/>
            <w:r w:rsidRPr="002F6EA5">
              <w:t>BoW</w:t>
            </w:r>
            <w:proofErr w:type="spellEnd"/>
            <w:r w:rsidRPr="002F6EA5">
              <w:t xml:space="preserve"> debido a la inclusión de frases.</w:t>
            </w:r>
          </w:p>
        </w:tc>
        <w:tc>
          <w:tcPr>
            <w:tcW w:w="1553" w:type="dxa"/>
            <w:hideMark/>
          </w:tcPr>
          <w:p w:rsidR="002F6EA5" w:rsidRPr="002F6EA5" w:rsidRDefault="002F6EA5">
            <w:r w:rsidRPr="002F6EA5">
              <w:t>Captura la relevancia de las palabras, reduciendo el impacto de palabras comunes.</w:t>
            </w:r>
          </w:p>
        </w:tc>
      </w:tr>
      <w:tr w:rsidR="002F6EA5" w:rsidRPr="002F6EA5" w:rsidTr="00D9428A">
        <w:trPr>
          <w:trHeight w:val="1800"/>
        </w:trPr>
        <w:tc>
          <w:tcPr>
            <w:tcW w:w="1838" w:type="dxa"/>
            <w:hideMark/>
          </w:tcPr>
          <w:p w:rsidR="002F6EA5" w:rsidRPr="002F6EA5" w:rsidRDefault="002F6EA5">
            <w:pPr>
              <w:rPr>
                <w:b/>
                <w:bCs/>
              </w:rPr>
            </w:pPr>
            <w:r w:rsidRPr="002F6EA5">
              <w:rPr>
                <w:b/>
                <w:bCs/>
              </w:rPr>
              <w:t>Desventajas</w:t>
            </w:r>
          </w:p>
        </w:tc>
        <w:tc>
          <w:tcPr>
            <w:tcW w:w="1559" w:type="dxa"/>
            <w:hideMark/>
          </w:tcPr>
          <w:p w:rsidR="002F6EA5" w:rsidRPr="002F6EA5" w:rsidRDefault="002F6EA5">
            <w:r w:rsidRPr="002F6EA5">
              <w:t>Ineficiente para grandes vocabularios, no captura similitudes, alta dispersión.</w:t>
            </w:r>
          </w:p>
        </w:tc>
        <w:tc>
          <w:tcPr>
            <w:tcW w:w="1560" w:type="dxa"/>
            <w:hideMark/>
          </w:tcPr>
          <w:p w:rsidR="002F6EA5" w:rsidRPr="002F6EA5" w:rsidRDefault="002F6EA5">
            <w:r w:rsidRPr="002F6EA5">
              <w:t>No considera el orden de las palabras, alta dispersión, no captura similitud semántica.</w:t>
            </w:r>
          </w:p>
        </w:tc>
        <w:tc>
          <w:tcPr>
            <w:tcW w:w="1984" w:type="dxa"/>
            <w:hideMark/>
          </w:tcPr>
          <w:p w:rsidR="002F6EA5" w:rsidRPr="002F6EA5" w:rsidRDefault="002F6EA5">
            <w:r w:rsidRPr="002F6EA5">
              <w:t xml:space="preserve">Aumenta la </w:t>
            </w:r>
            <w:proofErr w:type="spellStart"/>
            <w:r w:rsidRPr="002F6EA5">
              <w:t>dimensionalidad</w:t>
            </w:r>
            <w:proofErr w:type="spellEnd"/>
            <w:r w:rsidRPr="002F6EA5">
              <w:t>, lo que puede llevar a problemas de dispersión y eficiencia.</w:t>
            </w:r>
          </w:p>
        </w:tc>
        <w:tc>
          <w:tcPr>
            <w:tcW w:w="1553" w:type="dxa"/>
            <w:hideMark/>
          </w:tcPr>
          <w:p w:rsidR="002F6EA5" w:rsidRPr="002F6EA5" w:rsidRDefault="002F6EA5">
            <w:r w:rsidRPr="002F6EA5">
              <w:t xml:space="preserve">Computacionalmente más costoso que </w:t>
            </w:r>
            <w:proofErr w:type="spellStart"/>
            <w:r w:rsidRPr="002F6EA5">
              <w:t>BoW</w:t>
            </w:r>
            <w:proofErr w:type="spellEnd"/>
            <w:r w:rsidRPr="002F6EA5">
              <w:t>, no captura relaciones semánticas profundas.</w:t>
            </w:r>
          </w:p>
        </w:tc>
      </w:tr>
    </w:tbl>
    <w:p w:rsidR="00016812" w:rsidRDefault="00016812" w:rsidP="00016812"/>
    <w:p w:rsidR="00196885" w:rsidRDefault="00196885">
      <w:r>
        <w:t>Práctica</w:t>
      </w:r>
    </w:p>
    <w:p w:rsidR="00FC35DF" w:rsidRDefault="00FC35DF">
      <w:r>
        <w:t xml:space="preserve">En esta actividad práctica aplicar los conceptos vistos en la teoría. Para ello realizar una copia, ejecutar y analizar el </w:t>
      </w:r>
      <w:proofErr w:type="spellStart"/>
      <w:r>
        <w:t>colab</w:t>
      </w:r>
      <w:proofErr w:type="spellEnd"/>
      <w:r>
        <w:t xml:space="preserve"> 05 - Representación de texto: Enfoques básicos de </w:t>
      </w:r>
      <w:proofErr w:type="spellStart"/>
      <w:r>
        <w:t>representac</w:t>
      </w:r>
      <w:proofErr w:type="spellEnd"/>
      <w:r>
        <w:t>… para responder las siguientes preguntas a modo de reflexión:</w:t>
      </w:r>
    </w:p>
    <w:p w:rsidR="00FC35DF" w:rsidRDefault="00FC35DF" w:rsidP="00FC35DF">
      <w:pPr>
        <w:pStyle w:val="Prrafodelista"/>
        <w:numPr>
          <w:ilvl w:val="0"/>
          <w:numId w:val="3"/>
        </w:numPr>
      </w:pPr>
      <w:r>
        <w:t>Indique qué diferencias encuentra entre representar un documento aplicando las siguiente</w:t>
      </w:r>
      <w:r>
        <w:t xml:space="preserve">s técnicas de representación </w:t>
      </w:r>
    </w:p>
    <w:p w:rsidR="00FC35DF" w:rsidRDefault="00FC35DF" w:rsidP="00FC35DF">
      <w:pPr>
        <w:pStyle w:val="Prrafodelista"/>
        <w:numPr>
          <w:ilvl w:val="1"/>
          <w:numId w:val="3"/>
        </w:numPr>
      </w:pPr>
      <w:r>
        <w:t xml:space="preserve">Bag of </w:t>
      </w:r>
      <w:proofErr w:type="spellStart"/>
      <w:r>
        <w:t>w</w:t>
      </w:r>
      <w:r>
        <w:t>ords</w:t>
      </w:r>
      <w:proofErr w:type="spellEnd"/>
      <w:r>
        <w:t xml:space="preserve"> (Binario y no binario). </w:t>
      </w:r>
    </w:p>
    <w:p w:rsidR="00AC6A2D" w:rsidRDefault="00AC6A2D" w:rsidP="00AC6A2D">
      <w:pPr>
        <w:pStyle w:val="Prrafodelista"/>
        <w:numPr>
          <w:ilvl w:val="2"/>
          <w:numId w:val="3"/>
        </w:numPr>
      </w:pPr>
      <w:r>
        <w:t>Binario: solo toma en cuenta que la palabra esté presente. Pone un 1 si está y 0 si no está.</w:t>
      </w:r>
    </w:p>
    <w:p w:rsidR="00AC6A2D" w:rsidRDefault="00AC6A2D" w:rsidP="00AC6A2D">
      <w:pPr>
        <w:pStyle w:val="Prrafodelista"/>
        <w:numPr>
          <w:ilvl w:val="2"/>
          <w:numId w:val="3"/>
        </w:numPr>
      </w:pPr>
      <w:r>
        <w:t xml:space="preserve">No binario: cuenta las veces que aparece una palabra en una oración. Pone 0 si no está y N si está, siendo N las ocurrencias. </w:t>
      </w:r>
    </w:p>
    <w:p w:rsidR="00D9428A" w:rsidRDefault="00D9428A" w:rsidP="00D9428A">
      <w:pPr>
        <w:pStyle w:val="Prrafodelista"/>
        <w:numPr>
          <w:ilvl w:val="1"/>
          <w:numId w:val="3"/>
        </w:numPr>
      </w:pPr>
      <w:proofErr w:type="spellStart"/>
      <w:r>
        <w:t>One</w:t>
      </w:r>
      <w:proofErr w:type="spellEnd"/>
      <w:r>
        <w:t xml:space="preserve"> </w:t>
      </w:r>
      <w:proofErr w:type="spellStart"/>
      <w:r>
        <w:t>hot</w:t>
      </w:r>
      <w:proofErr w:type="spellEnd"/>
      <w:r>
        <w:t xml:space="preserve"> </w:t>
      </w:r>
      <w:proofErr w:type="spellStart"/>
      <w:r>
        <w:t>encoding</w:t>
      </w:r>
      <w:proofErr w:type="spellEnd"/>
      <w:r>
        <w:t xml:space="preserve"> </w:t>
      </w:r>
      <w:r>
        <w:sym w:font="Wingdings" w:char="F0E0"/>
      </w:r>
      <w:r>
        <w:t xml:space="preserve"> </w:t>
      </w:r>
      <w:r w:rsidR="009239E9">
        <w:t xml:space="preserve">Puede ser representado en un </w:t>
      </w:r>
      <w:proofErr w:type="spellStart"/>
      <w:r w:rsidR="009239E9">
        <w:t>array</w:t>
      </w:r>
      <w:proofErr w:type="spellEnd"/>
      <w:r w:rsidR="009239E9">
        <w:t xml:space="preserve"> de única dimensión o en una matriz de dos dimensiones (</w:t>
      </w:r>
      <w:r w:rsidR="00AC6A2D">
        <w:t xml:space="preserve">la dimensión de la matriz </w:t>
      </w:r>
      <w:r w:rsidR="009239E9">
        <w:t>depende de la cantidad de documentos)</w:t>
      </w:r>
    </w:p>
    <w:p w:rsidR="00FC35DF" w:rsidRDefault="00FC35DF" w:rsidP="00FC35DF">
      <w:pPr>
        <w:pStyle w:val="Prrafodelista"/>
        <w:numPr>
          <w:ilvl w:val="0"/>
          <w:numId w:val="3"/>
        </w:numPr>
      </w:pPr>
      <w:r>
        <w:t>¿Qué detalles captura Bag of N-</w:t>
      </w:r>
      <w:proofErr w:type="spellStart"/>
      <w:r>
        <w:t>grams</w:t>
      </w:r>
      <w:proofErr w:type="spellEnd"/>
      <w:r>
        <w:t>? Indique cómo se aplic</w:t>
      </w:r>
      <w:r>
        <w:t xml:space="preserve">ó para representar el texto. </w:t>
      </w:r>
    </w:p>
    <w:p w:rsidR="003835FF" w:rsidRDefault="003835FF" w:rsidP="003835FF">
      <w:pPr>
        <w:pStyle w:val="Prrafodelista"/>
        <w:numPr>
          <w:ilvl w:val="1"/>
          <w:numId w:val="3"/>
        </w:numPr>
      </w:pPr>
      <w:r>
        <w:t>Bag of N-</w:t>
      </w:r>
      <w:proofErr w:type="spellStart"/>
      <w:r>
        <w:t>Grams</w:t>
      </w:r>
      <w:proofErr w:type="spellEnd"/>
      <w:r>
        <w:t xml:space="preserve"> es capaz de capturar algo de contexto analizando relaciones entre palabras del vocabulario. En el </w:t>
      </w:r>
      <w:proofErr w:type="spellStart"/>
      <w:r>
        <w:t>colab</w:t>
      </w:r>
      <w:proofErr w:type="spellEnd"/>
      <w:r>
        <w:t xml:space="preserve"> se dejó todo listo para que usara </w:t>
      </w:r>
      <w:proofErr w:type="spellStart"/>
      <w:r>
        <w:t>bigrams</w:t>
      </w:r>
      <w:proofErr w:type="spellEnd"/>
      <w:r>
        <w:t xml:space="preserve"> y </w:t>
      </w:r>
      <w:proofErr w:type="spellStart"/>
      <w:r>
        <w:t>trigrams</w:t>
      </w:r>
      <w:proofErr w:type="spellEnd"/>
      <w:r>
        <w:t xml:space="preserve">. </w:t>
      </w:r>
    </w:p>
    <w:p w:rsidR="00FC35DF" w:rsidRDefault="00FC35DF" w:rsidP="00FC35DF">
      <w:pPr>
        <w:pStyle w:val="Prrafodelista"/>
        <w:numPr>
          <w:ilvl w:val="0"/>
          <w:numId w:val="3"/>
        </w:numPr>
      </w:pPr>
      <w:r>
        <w:t xml:space="preserve">¿Qué detalles captura TF-IDF? </w:t>
      </w:r>
      <w:r>
        <w:t>qué</w:t>
      </w:r>
      <w:r>
        <w:t xml:space="preserve"> diferencia notó con diferencia al re</w:t>
      </w:r>
      <w:r>
        <w:t xml:space="preserve">sto de las representaciones. </w:t>
      </w:r>
    </w:p>
    <w:p w:rsidR="003835FF" w:rsidRDefault="003835FF" w:rsidP="003835FF">
      <w:pPr>
        <w:pStyle w:val="Prrafodelista"/>
        <w:numPr>
          <w:ilvl w:val="1"/>
          <w:numId w:val="3"/>
        </w:numPr>
      </w:pPr>
      <w:r>
        <w:t xml:space="preserve">TF-IDF trata de capturar si alguna palabra en el corpus es más importante o no que otra. </w:t>
      </w:r>
      <w:r w:rsidR="00C16AF1">
        <w:t xml:space="preserve">Utiliza dos métricas. </w:t>
      </w:r>
    </w:p>
    <w:p w:rsidR="00C16AF1" w:rsidRDefault="00C16AF1" w:rsidP="003835FF">
      <w:pPr>
        <w:pStyle w:val="Prrafodelista"/>
        <w:numPr>
          <w:ilvl w:val="1"/>
          <w:numId w:val="3"/>
        </w:numPr>
      </w:pPr>
      <w:r>
        <w:t xml:space="preserve">TF: </w:t>
      </w:r>
      <w:proofErr w:type="spellStart"/>
      <w:r>
        <w:t>Term</w:t>
      </w:r>
      <w:proofErr w:type="spellEnd"/>
      <w:r>
        <w:t xml:space="preserve"> </w:t>
      </w:r>
      <w:proofErr w:type="spellStart"/>
      <w:r>
        <w:t>Frecuency</w:t>
      </w:r>
      <w:proofErr w:type="spellEnd"/>
      <w:r>
        <w:t>. Mide cuantas veces aparece una palabra en un documento específico</w:t>
      </w:r>
    </w:p>
    <w:p w:rsidR="00C16AF1" w:rsidRDefault="00C16AF1" w:rsidP="003835FF">
      <w:pPr>
        <w:pStyle w:val="Prrafodelista"/>
        <w:numPr>
          <w:ilvl w:val="1"/>
          <w:numId w:val="3"/>
        </w:numPr>
      </w:pPr>
      <w:r>
        <w:lastRenderedPageBreak/>
        <w:t xml:space="preserve">IDF: </w:t>
      </w:r>
      <w:proofErr w:type="spellStart"/>
      <w:r>
        <w:t>Inverse</w:t>
      </w:r>
      <w:proofErr w:type="spellEnd"/>
      <w:r>
        <w:t xml:space="preserve"> </w:t>
      </w:r>
      <w:proofErr w:type="spellStart"/>
      <w:r>
        <w:t>Document</w:t>
      </w:r>
      <w:proofErr w:type="spellEnd"/>
      <w:r>
        <w:t xml:space="preserve"> </w:t>
      </w:r>
      <w:proofErr w:type="spellStart"/>
      <w:r>
        <w:t>Frecuency</w:t>
      </w:r>
      <w:proofErr w:type="spellEnd"/>
      <w:r w:rsidR="00451F07">
        <w:t xml:space="preserve">. Mide qué tan común o rara es una palabra en el corpus completo. Si aparece en varios documentos, su IDF será bajo. Si aparece poco, será alto. </w:t>
      </w:r>
    </w:p>
    <w:p w:rsidR="00451F07" w:rsidRDefault="00451F07" w:rsidP="003835FF">
      <w:pPr>
        <w:pStyle w:val="Prrafodelista"/>
        <w:numPr>
          <w:ilvl w:val="1"/>
          <w:numId w:val="3"/>
        </w:numPr>
      </w:pPr>
      <w:r>
        <w:t xml:space="preserve">TF-IDF: </w:t>
      </w:r>
      <w:r>
        <w:t>es el producto de TF y IDF, que evalúa la importancia de una palabra en un documento específico mientras ajusta esta importancia según la frecuencia de la palabra en todo el corpus.</w:t>
      </w:r>
    </w:p>
    <w:p w:rsidR="00FC35DF" w:rsidRDefault="00FC35DF" w:rsidP="00FC35DF">
      <w:pPr>
        <w:pStyle w:val="Prrafodelista"/>
        <w:numPr>
          <w:ilvl w:val="0"/>
          <w:numId w:val="3"/>
        </w:numPr>
      </w:pPr>
      <w:r>
        <w:t xml:space="preserve">Aplique una técnica vista en esta práctica a un corpus de texto pequeño y uno grande de su elección y observar cómo varía las dimensiones de vectores. ¿Qué problema puede encontrar al cambiar de un texto a </w:t>
      </w:r>
      <w:r>
        <w:t>otro?</w:t>
      </w:r>
      <w:r>
        <w:t xml:space="preserve"> ¿Sirve la representación del corpus pequeño al </w:t>
      </w:r>
      <w:r>
        <w:t>mayor?</w:t>
      </w:r>
      <w:r>
        <w:t xml:space="preserve"> ¿Por </w:t>
      </w:r>
      <w:r>
        <w:t>qué?</w:t>
      </w:r>
    </w:p>
    <w:p w:rsidR="00485502" w:rsidRDefault="00CA7F31" w:rsidP="00485502">
      <w:r>
        <w:t xml:space="preserve">Elegí la técnica Bag of </w:t>
      </w:r>
      <w:proofErr w:type="spellStart"/>
      <w:r>
        <w:t>words</w:t>
      </w:r>
      <w:proofErr w:type="spellEnd"/>
      <w:r>
        <w:t xml:space="preserve"> (no binaria) y los siguientes textos. </w:t>
      </w:r>
    </w:p>
    <w:p w:rsidR="00CA7F31" w:rsidRDefault="00CA7F31" w:rsidP="00485502">
      <w:r>
        <w:t>Texto pequeño: “</w:t>
      </w:r>
      <w:r w:rsidRPr="00CA7F31">
        <w:t>ayer fue viernes</w:t>
      </w:r>
      <w:r>
        <w:t>”</w:t>
      </w:r>
    </w:p>
    <w:p w:rsidR="00CA7F31" w:rsidRDefault="00CA7F31" w:rsidP="00485502">
      <w:r>
        <w:t>Texto grande: “</w:t>
      </w:r>
      <w:r w:rsidRPr="00CA7F31">
        <w:t xml:space="preserve">el jueves pasado se ha disputado un partido de futbol entre el club </w:t>
      </w:r>
      <w:proofErr w:type="spellStart"/>
      <w:r w:rsidRPr="00CA7F31">
        <w:t>atletico</w:t>
      </w:r>
      <w:proofErr w:type="spellEnd"/>
      <w:r w:rsidRPr="00CA7F31">
        <w:t xml:space="preserve"> boca juniors y el cruzeiro </w:t>
      </w:r>
      <w:proofErr w:type="spellStart"/>
      <w:r w:rsidRPr="00CA7F31">
        <w:t>esporte</w:t>
      </w:r>
      <w:proofErr w:type="spellEnd"/>
      <w:r w:rsidRPr="00CA7F31">
        <w:t xml:space="preserve"> </w:t>
      </w:r>
      <w:proofErr w:type="spellStart"/>
      <w:r w:rsidRPr="00CA7F31">
        <w:t>clube</w:t>
      </w:r>
      <w:proofErr w:type="spellEnd"/>
      <w:r w:rsidRPr="00CA7F31">
        <w:t xml:space="preserve"> resultando en victoria por un solo gol para el equipo local cuyo tanto fue anotado por el delantero </w:t>
      </w:r>
      <w:proofErr w:type="spellStart"/>
      <w:r w:rsidRPr="00CA7F31">
        <w:t>edinson</w:t>
      </w:r>
      <w:proofErr w:type="spellEnd"/>
      <w:r w:rsidRPr="00CA7F31">
        <w:t xml:space="preserve"> </w:t>
      </w:r>
      <w:proofErr w:type="spellStart"/>
      <w:r w:rsidRPr="00CA7F31">
        <w:t>cavani</w:t>
      </w:r>
      <w:proofErr w:type="spellEnd"/>
      <w:r>
        <w:t>”</w:t>
      </w:r>
    </w:p>
    <w:p w:rsidR="00CA7F31" w:rsidRDefault="00CA7F31" w:rsidP="00485502">
      <w:r>
        <w:t xml:space="preserve">Al representar todo esto usando Bag of </w:t>
      </w:r>
      <w:proofErr w:type="spellStart"/>
      <w:r>
        <w:t>words</w:t>
      </w:r>
      <w:proofErr w:type="spellEnd"/>
      <w:r>
        <w:t>, el vocabulario resultó en un vector muy grande. Por lo cual la representación del texto pequeño quedó como</w:t>
      </w:r>
    </w:p>
    <w:p w:rsidR="00CA7F31" w:rsidRDefault="00CA7F31" w:rsidP="00485502">
      <w:r w:rsidRPr="00CA7F31">
        <w:t>[[0 0 1 0 0 0 0 0 0 0 0 0 0 0 0 0 0 0 1 0 0 0 0 0 0 0 0 0 0 0 0 0 0 0 0 1]]</w:t>
      </w:r>
    </w:p>
    <w:p w:rsidR="00CA7F31" w:rsidRDefault="00CA7F31" w:rsidP="00485502">
      <w:r>
        <w:t>Mientras que la del texto grande quedó como</w:t>
      </w:r>
    </w:p>
    <w:p w:rsidR="00CA7F31" w:rsidRDefault="00CA6DD8" w:rsidP="00485502">
      <w:r w:rsidRPr="00CA6DD8">
        <w:t>[[1 1 0 1 1 1 1 1 1 1 1 1 1 5 1 1 1 1 1 1 1 1 1 1 1 1 1 1 2 1 1 1 1 2 1 0]]</w:t>
      </w:r>
    </w:p>
    <w:p w:rsidR="00CA6DD8" w:rsidRDefault="00CA6DD8" w:rsidP="00485502">
      <w:r>
        <w:t xml:space="preserve">Me queda una dimensión muy grande para representar todo el texto pequeño. </w:t>
      </w:r>
    </w:p>
    <w:p w:rsidR="00CA6DD8" w:rsidRDefault="00CA6DD8" w:rsidP="00CA6DD8">
      <w:r>
        <w:t>Vocabulario: ['anotado' '</w:t>
      </w:r>
      <w:proofErr w:type="spellStart"/>
      <w:r>
        <w:t>atletico</w:t>
      </w:r>
      <w:proofErr w:type="spellEnd"/>
      <w:r>
        <w:t>' 'ayer' 'boca' '</w:t>
      </w:r>
      <w:proofErr w:type="spellStart"/>
      <w:r>
        <w:t>cavani</w:t>
      </w:r>
      <w:proofErr w:type="spellEnd"/>
      <w:r>
        <w:t>' 'club' '</w:t>
      </w:r>
      <w:proofErr w:type="spellStart"/>
      <w:r>
        <w:t>clube</w:t>
      </w:r>
      <w:proofErr w:type="spellEnd"/>
      <w:r>
        <w:t>' 'cruzeiro'</w:t>
      </w:r>
    </w:p>
    <w:p w:rsidR="00CA6DD8" w:rsidRDefault="00CA6DD8" w:rsidP="00CA6DD8">
      <w:r>
        <w:t xml:space="preserve"> 'cuyo' 'de' 'delantero' 'disputado' '</w:t>
      </w:r>
      <w:proofErr w:type="spellStart"/>
      <w:r>
        <w:t>edinson</w:t>
      </w:r>
      <w:proofErr w:type="spellEnd"/>
      <w:r>
        <w:t>' 'el' 'en' 'entre' 'equipo'</w:t>
      </w:r>
    </w:p>
    <w:p w:rsidR="00CA6DD8" w:rsidRDefault="00CA6DD8" w:rsidP="00CA6DD8">
      <w:r>
        <w:t xml:space="preserve"> '</w:t>
      </w:r>
      <w:proofErr w:type="spellStart"/>
      <w:r>
        <w:t>esporte</w:t>
      </w:r>
      <w:proofErr w:type="spellEnd"/>
      <w:r>
        <w:t>' 'fue' 'futbol' 'gol' 'ha' 'jueves' 'juniors' 'local' 'para'</w:t>
      </w:r>
    </w:p>
    <w:p w:rsidR="00CA6DD8" w:rsidRDefault="00CA6DD8" w:rsidP="00CA6DD8">
      <w:r>
        <w:t xml:space="preserve"> 'partido' 'pasado' 'por' 'resultando' 'se' 'solo' 'tanto' 'un' 'victoria'</w:t>
      </w:r>
    </w:p>
    <w:p w:rsidR="00CA6DD8" w:rsidRDefault="00CA6DD8" w:rsidP="00CA6DD8">
      <w:r>
        <w:t xml:space="preserve"> 'viernes']</w:t>
      </w:r>
      <w:bookmarkStart w:id="0" w:name="_GoBack"/>
      <w:bookmarkEnd w:id="0"/>
    </w:p>
    <w:sectPr w:rsidR="00CA6D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8B52FC"/>
    <w:multiLevelType w:val="hybridMultilevel"/>
    <w:tmpl w:val="CEAC183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F787041"/>
    <w:multiLevelType w:val="hybridMultilevel"/>
    <w:tmpl w:val="3D84420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6CD90392"/>
    <w:multiLevelType w:val="hybridMultilevel"/>
    <w:tmpl w:val="03F0862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EA2642C"/>
    <w:multiLevelType w:val="hybridMultilevel"/>
    <w:tmpl w:val="A0AC5CB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45A"/>
    <w:rsid w:val="00016812"/>
    <w:rsid w:val="00056B7C"/>
    <w:rsid w:val="000D6ED9"/>
    <w:rsid w:val="00127EA3"/>
    <w:rsid w:val="00155742"/>
    <w:rsid w:val="00196885"/>
    <w:rsid w:val="002C0B32"/>
    <w:rsid w:val="002F6EA5"/>
    <w:rsid w:val="00364830"/>
    <w:rsid w:val="003835FF"/>
    <w:rsid w:val="00444E4B"/>
    <w:rsid w:val="004471D8"/>
    <w:rsid w:val="00451F07"/>
    <w:rsid w:val="004679C6"/>
    <w:rsid w:val="00485502"/>
    <w:rsid w:val="004D045A"/>
    <w:rsid w:val="005C7689"/>
    <w:rsid w:val="005F72D3"/>
    <w:rsid w:val="00640B69"/>
    <w:rsid w:val="006723AC"/>
    <w:rsid w:val="0067311C"/>
    <w:rsid w:val="00674A30"/>
    <w:rsid w:val="00680453"/>
    <w:rsid w:val="006A3F68"/>
    <w:rsid w:val="007C26C0"/>
    <w:rsid w:val="007F0CBE"/>
    <w:rsid w:val="00804B5C"/>
    <w:rsid w:val="00814A0A"/>
    <w:rsid w:val="00824C0E"/>
    <w:rsid w:val="00871ACE"/>
    <w:rsid w:val="008C45A8"/>
    <w:rsid w:val="008C683B"/>
    <w:rsid w:val="008E6D89"/>
    <w:rsid w:val="009173BA"/>
    <w:rsid w:val="0092170F"/>
    <w:rsid w:val="009239E9"/>
    <w:rsid w:val="00962ABA"/>
    <w:rsid w:val="00980274"/>
    <w:rsid w:val="0098398A"/>
    <w:rsid w:val="009A3A5E"/>
    <w:rsid w:val="009B136E"/>
    <w:rsid w:val="009F4829"/>
    <w:rsid w:val="00A401B2"/>
    <w:rsid w:val="00A42FF8"/>
    <w:rsid w:val="00A575A7"/>
    <w:rsid w:val="00A61220"/>
    <w:rsid w:val="00A84C6F"/>
    <w:rsid w:val="00AC6A2D"/>
    <w:rsid w:val="00AF2EA5"/>
    <w:rsid w:val="00B06E5A"/>
    <w:rsid w:val="00B60EF4"/>
    <w:rsid w:val="00B728DB"/>
    <w:rsid w:val="00BE2637"/>
    <w:rsid w:val="00C16AF1"/>
    <w:rsid w:val="00C44DCE"/>
    <w:rsid w:val="00CA6DD8"/>
    <w:rsid w:val="00CA7F31"/>
    <w:rsid w:val="00CC410C"/>
    <w:rsid w:val="00D55261"/>
    <w:rsid w:val="00D9428A"/>
    <w:rsid w:val="00DA6481"/>
    <w:rsid w:val="00DB6577"/>
    <w:rsid w:val="00DE307B"/>
    <w:rsid w:val="00E228E3"/>
    <w:rsid w:val="00E34905"/>
    <w:rsid w:val="00E72321"/>
    <w:rsid w:val="00E84842"/>
    <w:rsid w:val="00F06267"/>
    <w:rsid w:val="00F77D59"/>
    <w:rsid w:val="00FC35DF"/>
    <w:rsid w:val="00FC3F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50D56"/>
  <w15:chartTrackingRefBased/>
  <w15:docId w15:val="{8E1142F4-D2C9-40BC-BD95-3EADCE2B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01B2"/>
    <w:pPr>
      <w:ind w:left="720"/>
      <w:contextualSpacing/>
    </w:pPr>
  </w:style>
  <w:style w:type="character" w:styleId="Hipervnculo">
    <w:name w:val="Hyperlink"/>
    <w:basedOn w:val="Fuentedeprrafopredeter"/>
    <w:uiPriority w:val="99"/>
    <w:semiHidden/>
    <w:unhideWhenUsed/>
    <w:rsid w:val="004471D8"/>
    <w:rPr>
      <w:color w:val="0000FF"/>
      <w:u w:val="single"/>
    </w:rPr>
  </w:style>
  <w:style w:type="character" w:styleId="Textoennegrita">
    <w:name w:val="Strong"/>
    <w:basedOn w:val="Fuentedeprrafopredeter"/>
    <w:uiPriority w:val="22"/>
    <w:qFormat/>
    <w:rsid w:val="00056B7C"/>
    <w:rPr>
      <w:b/>
      <w:bCs/>
    </w:rPr>
  </w:style>
  <w:style w:type="table" w:styleId="Tablaconcuadrcula">
    <w:name w:val="Table Grid"/>
    <w:basedOn w:val="Tablanormal"/>
    <w:uiPriority w:val="39"/>
    <w:rsid w:val="00016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368681">
      <w:bodyDiv w:val="1"/>
      <w:marLeft w:val="0"/>
      <w:marRight w:val="0"/>
      <w:marTop w:val="0"/>
      <w:marBottom w:val="0"/>
      <w:divBdr>
        <w:top w:val="none" w:sz="0" w:space="0" w:color="auto"/>
        <w:left w:val="none" w:sz="0" w:space="0" w:color="auto"/>
        <w:bottom w:val="none" w:sz="0" w:space="0" w:color="auto"/>
        <w:right w:val="none" w:sz="0" w:space="0" w:color="auto"/>
      </w:divBdr>
    </w:div>
    <w:div w:id="828398490">
      <w:bodyDiv w:val="1"/>
      <w:marLeft w:val="0"/>
      <w:marRight w:val="0"/>
      <w:marTop w:val="0"/>
      <w:marBottom w:val="0"/>
      <w:divBdr>
        <w:top w:val="none" w:sz="0" w:space="0" w:color="auto"/>
        <w:left w:val="none" w:sz="0" w:space="0" w:color="auto"/>
        <w:bottom w:val="none" w:sz="0" w:space="0" w:color="auto"/>
        <w:right w:val="none" w:sz="0" w:space="0" w:color="auto"/>
      </w:divBdr>
    </w:div>
    <w:div w:id="1023749142">
      <w:bodyDiv w:val="1"/>
      <w:marLeft w:val="0"/>
      <w:marRight w:val="0"/>
      <w:marTop w:val="0"/>
      <w:marBottom w:val="0"/>
      <w:divBdr>
        <w:top w:val="none" w:sz="0" w:space="0" w:color="auto"/>
        <w:left w:val="none" w:sz="0" w:space="0" w:color="auto"/>
        <w:bottom w:val="none" w:sz="0" w:space="0" w:color="auto"/>
        <w:right w:val="none" w:sz="0" w:space="0" w:color="auto"/>
      </w:divBdr>
    </w:div>
    <w:div w:id="2099793232">
      <w:bodyDiv w:val="1"/>
      <w:marLeft w:val="0"/>
      <w:marRight w:val="0"/>
      <w:marTop w:val="0"/>
      <w:marBottom w:val="0"/>
      <w:divBdr>
        <w:top w:val="none" w:sz="0" w:space="0" w:color="auto"/>
        <w:left w:val="none" w:sz="0" w:space="0" w:color="auto"/>
        <w:bottom w:val="none" w:sz="0" w:space="0" w:color="auto"/>
        <w:right w:val="none" w:sz="0" w:space="0" w:color="auto"/>
      </w:divBdr>
    </w:div>
    <w:div w:id="2108959459">
      <w:bodyDiv w:val="1"/>
      <w:marLeft w:val="0"/>
      <w:marRight w:val="0"/>
      <w:marTop w:val="0"/>
      <w:marBottom w:val="0"/>
      <w:divBdr>
        <w:top w:val="none" w:sz="0" w:space="0" w:color="auto"/>
        <w:left w:val="none" w:sz="0" w:space="0" w:color="auto"/>
        <w:bottom w:val="none" w:sz="0" w:space="0" w:color="auto"/>
        <w:right w:val="none" w:sz="0" w:space="0" w:color="auto"/>
      </w:divBdr>
    </w:div>
    <w:div w:id="212572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4</Pages>
  <Words>1226</Words>
  <Characters>6747</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Cocciardi</dc:creator>
  <cp:keywords/>
  <dc:description/>
  <cp:lastModifiedBy>Agustin Cocciardi</cp:lastModifiedBy>
  <cp:revision>8</cp:revision>
  <dcterms:created xsi:type="dcterms:W3CDTF">2024-08-16T10:41:00Z</dcterms:created>
  <dcterms:modified xsi:type="dcterms:W3CDTF">2024-08-17T20:22:00Z</dcterms:modified>
</cp:coreProperties>
</file>