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D496" w14:textId="4EA8A8A0" w:rsidR="00AF219E" w:rsidRDefault="00F56EA6" w:rsidP="00CC7A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10</w:t>
      </w:r>
      <w:r w:rsidR="009D0CF8">
        <w:rPr>
          <w:b/>
          <w:bCs/>
          <w:sz w:val="28"/>
          <w:szCs w:val="28"/>
        </w:rPr>
        <w:t xml:space="preserve"> </w:t>
      </w:r>
      <w:r w:rsidR="002D707D">
        <w:rPr>
          <w:b/>
          <w:bCs/>
          <w:sz w:val="28"/>
          <w:szCs w:val="28"/>
        </w:rPr>
        <w:t>–</w:t>
      </w:r>
      <w:r w:rsidR="007E5D06">
        <w:rPr>
          <w:b/>
          <w:bCs/>
          <w:sz w:val="28"/>
          <w:szCs w:val="28"/>
        </w:rPr>
        <w:t xml:space="preserve"> </w:t>
      </w:r>
      <w:r w:rsidR="005B1A96">
        <w:rPr>
          <w:b/>
          <w:bCs/>
          <w:sz w:val="28"/>
          <w:szCs w:val="28"/>
        </w:rPr>
        <w:t>Cine</w:t>
      </w:r>
      <w:r w:rsidR="00C57801">
        <w:rPr>
          <w:b/>
          <w:bCs/>
          <w:sz w:val="28"/>
          <w:szCs w:val="28"/>
        </w:rPr>
        <w:t>s</w:t>
      </w:r>
      <w:r w:rsidR="005B1A96">
        <w:rPr>
          <w:b/>
          <w:bCs/>
          <w:sz w:val="28"/>
          <w:szCs w:val="28"/>
        </w:rPr>
        <w:t xml:space="preserve"> - </w:t>
      </w:r>
      <w:r w:rsidR="00D11986">
        <w:rPr>
          <w:b/>
          <w:bCs/>
          <w:sz w:val="28"/>
          <w:szCs w:val="28"/>
        </w:rPr>
        <w:t>BASES</w:t>
      </w:r>
      <w:r w:rsidR="00CC7A3E" w:rsidRPr="00CC7A3E">
        <w:rPr>
          <w:b/>
          <w:bCs/>
          <w:sz w:val="28"/>
          <w:szCs w:val="28"/>
        </w:rPr>
        <w:t xml:space="preserve"> DE DATOS – </w:t>
      </w:r>
      <w:r w:rsidR="00010AA2">
        <w:rPr>
          <w:b/>
          <w:bCs/>
          <w:sz w:val="28"/>
          <w:szCs w:val="28"/>
        </w:rPr>
        <w:t>4</w:t>
      </w:r>
      <w:r w:rsidR="00CC7A3E" w:rsidRPr="00CC7A3E">
        <w:rPr>
          <w:b/>
          <w:bCs/>
          <w:sz w:val="28"/>
          <w:szCs w:val="28"/>
        </w:rPr>
        <w:t>AO</w:t>
      </w:r>
    </w:p>
    <w:p w14:paraId="6A95216B" w14:textId="77777777" w:rsidR="00CC7A3E" w:rsidRPr="00CC7A3E" w:rsidRDefault="00CC7A3E" w:rsidP="00CC7A3E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C7A3E" w14:paraId="3F4AD808" w14:textId="77777777" w:rsidTr="00394AC2">
        <w:trPr>
          <w:trHeight w:val="418"/>
        </w:trPr>
        <w:tc>
          <w:tcPr>
            <w:tcW w:w="1413" w:type="dxa"/>
          </w:tcPr>
          <w:p w14:paraId="1C5E044E" w14:textId="0B682015" w:rsidR="00CC7A3E" w:rsidRPr="00394AC2" w:rsidRDefault="00CC7A3E" w:rsidP="00CC7A3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 xml:space="preserve">Alumno: </w:t>
            </w:r>
          </w:p>
        </w:tc>
        <w:tc>
          <w:tcPr>
            <w:tcW w:w="9072" w:type="dxa"/>
          </w:tcPr>
          <w:p w14:paraId="5DD7EA78" w14:textId="77777777" w:rsidR="00CC7A3E" w:rsidRDefault="00CC7A3E" w:rsidP="00AF219E"/>
        </w:tc>
      </w:tr>
      <w:tr w:rsidR="00CC7A3E" w14:paraId="69D1AA63" w14:textId="77777777" w:rsidTr="00394AC2">
        <w:trPr>
          <w:trHeight w:val="395"/>
        </w:trPr>
        <w:tc>
          <w:tcPr>
            <w:tcW w:w="1413" w:type="dxa"/>
          </w:tcPr>
          <w:p w14:paraId="354E8DF6" w14:textId="5959AC5B" w:rsidR="00CC7A3E" w:rsidRPr="00394AC2" w:rsidRDefault="00CC7A3E" w:rsidP="00AF219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>Fecha:</w:t>
            </w:r>
          </w:p>
        </w:tc>
        <w:tc>
          <w:tcPr>
            <w:tcW w:w="9072" w:type="dxa"/>
          </w:tcPr>
          <w:p w14:paraId="21A8F527" w14:textId="77777777" w:rsidR="00CC7A3E" w:rsidRDefault="00CC7A3E" w:rsidP="00AF219E"/>
        </w:tc>
      </w:tr>
    </w:tbl>
    <w:p w14:paraId="2B96684C" w14:textId="573C189A" w:rsidR="00CC7A3E" w:rsidRDefault="00CC7A3E" w:rsidP="00AF219E"/>
    <w:p w14:paraId="10683140" w14:textId="77777777" w:rsidR="005509CD" w:rsidRDefault="005509CD" w:rsidP="006179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5550EC" w14:textId="77777777" w:rsidR="00CD2BA3" w:rsidRDefault="00CD2BA3" w:rsidP="006045D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Crear el modelo Entidad Relación en MySQL </w:t>
      </w:r>
      <w:proofErr w:type="spellStart"/>
      <w:r>
        <w:rPr>
          <w:rFonts w:cstheme="minorHAnsi"/>
        </w:rPr>
        <w:t>Workbench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 acuerdo a</w:t>
      </w:r>
      <w:proofErr w:type="gramEnd"/>
      <w:r>
        <w:rPr>
          <w:rFonts w:cstheme="minorHAnsi"/>
        </w:rPr>
        <w:t xml:space="preserve"> la siguiente figura:</w:t>
      </w:r>
    </w:p>
    <w:p w14:paraId="1965EFE7" w14:textId="77777777" w:rsidR="00CD2BA3" w:rsidRDefault="00CD2BA3" w:rsidP="00CD2BA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38F9DF" w14:textId="4AD3A4AE" w:rsidR="00942BDB" w:rsidRPr="00CD2BA3" w:rsidRDefault="004436B4" w:rsidP="00CD2B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36B4">
        <w:rPr>
          <w:rFonts w:cstheme="minorHAnsi"/>
          <w:noProof/>
        </w:rPr>
        <w:drawing>
          <wp:inline distT="0" distB="0" distL="0" distR="0" wp14:anchorId="34618E3D" wp14:editId="65B9F2F5">
            <wp:extent cx="6645910" cy="5222240"/>
            <wp:effectExtent l="0" t="0" r="2540" b="0"/>
            <wp:docPr id="7141842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4295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BA3" w:rsidRPr="00CD2BA3">
        <w:rPr>
          <w:rFonts w:cstheme="minorHAnsi"/>
        </w:rPr>
        <w:t xml:space="preserve"> </w:t>
      </w:r>
    </w:p>
    <w:p w14:paraId="7CF5A176" w14:textId="1D041076" w:rsidR="006045D7" w:rsidRDefault="006045D7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6045D7" w:rsidSect="001C4339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511A4" w14:textId="77777777" w:rsidR="008240B2" w:rsidRDefault="008240B2" w:rsidP="00CC7A3E">
      <w:pPr>
        <w:spacing w:after="0" w:line="240" w:lineRule="auto"/>
      </w:pPr>
      <w:r>
        <w:separator/>
      </w:r>
    </w:p>
  </w:endnote>
  <w:endnote w:type="continuationSeparator" w:id="0">
    <w:p w14:paraId="421E3D99" w14:textId="77777777" w:rsidR="008240B2" w:rsidRDefault="008240B2" w:rsidP="00C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4"/>
      <w:id w:val="1441415916"/>
    </w:sdtPr>
    <w:sdtContent>
      <w:p w14:paraId="7A3C2818" w14:textId="08A5EDC6" w:rsidR="00394AC2" w:rsidRDefault="00394AC2" w:rsidP="00394AC2">
        <w:pPr>
          <w:spacing w:line="240" w:lineRule="auto"/>
          <w:jc w:val="right"/>
          <w:rPr>
            <w:b/>
            <w:color w:val="000000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E3515F8" wp14:editId="75988875">
                  <wp:simplePos x="0" y="0"/>
                  <wp:positionH relativeFrom="column">
                    <wp:posOffset>-304799</wp:posOffset>
                  </wp:positionH>
                  <wp:positionV relativeFrom="paragraph">
                    <wp:posOffset>63500</wp:posOffset>
                  </wp:positionV>
                  <wp:extent cx="7210425" cy="12700"/>
                  <wp:effectExtent l="0" t="0" r="0" b="0"/>
                  <wp:wrapNone/>
                  <wp:docPr id="7" name="Conector recto de flech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40788" y="3780000"/>
                            <a:ext cx="72104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A95CB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-24pt;margin-top:5pt;width:567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" strokecolor="#4472c4 [3204]">
                  <v:stroke startarrowwidth="narrow" startarrowlength="short" endarrowwidth="narrow" endarrowlength="short" joinstyle="miter"/>
                </v:shape>
              </w:pict>
            </mc:Fallback>
          </mc:AlternateContent>
        </w:r>
      </w:p>
    </w:sdtContent>
  </w:sdt>
  <w:sdt>
    <w:sdtPr>
      <w:tag w:val="goog_rdk_45"/>
      <w:id w:val="-1553226037"/>
    </w:sdtPr>
    <w:sdtContent>
      <w:p w14:paraId="41BBF988" w14:textId="68873DA6" w:rsidR="00394AC2" w:rsidRPr="00CD2BA3" w:rsidRDefault="00394AC2" w:rsidP="00CD2BA3">
        <w:pPr>
          <w:pStyle w:val="Piedepgina"/>
          <w:jc w:val="right"/>
          <w:rPr>
            <w:rFonts w:ascii="Calibri" w:eastAsia="Calibri" w:hAnsi="Calibri" w:cs="Calibri"/>
            <w:b/>
            <w:color w:val="000000"/>
            <w:sz w:val="18"/>
            <w:szCs w:val="18"/>
          </w:rPr>
        </w:pPr>
        <w:r>
          <w:rPr>
            <w:rFonts w:ascii="Calibri" w:eastAsia="Calibri" w:hAnsi="Calibri" w:cs="Calibri"/>
            <w:b/>
            <w:color w:val="000000"/>
            <w:sz w:val="18"/>
            <w:szCs w:val="18"/>
          </w:rPr>
          <w:t>I.I.L.A.H. Depto. Electrónica en Computadoras – 202</w:t>
        </w:r>
        <w:r w:rsidR="00F56EA6">
          <w:rPr>
            <w:rFonts w:ascii="Calibri" w:eastAsia="Calibri" w:hAnsi="Calibri" w:cs="Calibri"/>
            <w:b/>
            <w:color w:val="000000"/>
            <w:sz w:val="18"/>
            <w:szCs w:val="18"/>
          </w:rPr>
          <w:t>5</w:t>
        </w:r>
      </w:p>
    </w:sdtContent>
  </w:sdt>
  <w:p w14:paraId="1724107F" w14:textId="77777777" w:rsidR="00CC7A3E" w:rsidRDefault="00CC7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FDC43" w14:textId="77777777" w:rsidR="008240B2" w:rsidRDefault="008240B2" w:rsidP="00CC7A3E">
      <w:pPr>
        <w:spacing w:after="0" w:line="240" w:lineRule="auto"/>
      </w:pPr>
      <w:r>
        <w:separator/>
      </w:r>
    </w:p>
  </w:footnote>
  <w:footnote w:type="continuationSeparator" w:id="0">
    <w:p w14:paraId="6BF7CC04" w14:textId="77777777" w:rsidR="008240B2" w:rsidRDefault="008240B2" w:rsidP="00C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2"/>
      <w:id w:val="1648166092"/>
    </w:sdtPr>
    <w:sdtContent>
      <w:p w14:paraId="7580F164" w14:textId="2C77F1DF" w:rsidR="00CC7A3E" w:rsidRDefault="00604054" w:rsidP="00394AC2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E8E8E8"/>
          <w:spacing w:after="0" w:line="240" w:lineRule="auto"/>
          <w:jc w:val="center"/>
        </w:pPr>
        <w:r>
          <w:rPr>
            <w:noProof/>
          </w:rPr>
          <w:drawing>
            <wp:inline distT="0" distB="0" distL="0" distR="0" wp14:anchorId="1086D42D" wp14:editId="1F8685DC">
              <wp:extent cx="723900" cy="722382"/>
              <wp:effectExtent l="0" t="0" r="0" b="1905"/>
              <wp:docPr id="740253187" name="Imagen 1" descr="Imagen que contiene transporte, rued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0253187" name="Imagen 1" descr="Imagen que contiene transporte, rued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037" cy="7394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94AC2">
          <w:t xml:space="preserve">              </w:t>
        </w:r>
        <w:r w:rsidR="00CC7A3E">
          <w:rPr>
            <w:rFonts w:ascii="Times New Roman" w:eastAsia="Times New Roman" w:hAnsi="Times New Roman" w:cs="Times New Roman"/>
            <w:b/>
            <w:color w:val="000000"/>
            <w:sz w:val="48"/>
            <w:szCs w:val="48"/>
          </w:rPr>
          <w:t>Instituto Industrial Luis A. Huergo</w:t>
        </w:r>
      </w:p>
    </w:sdtContent>
  </w:sdt>
  <w:p w14:paraId="3C5CEBC4" w14:textId="2A1A902F" w:rsidR="00CC7A3E" w:rsidRDefault="00CC7A3E">
    <w:pPr>
      <w:pStyle w:val="Encabezado"/>
    </w:pPr>
  </w:p>
  <w:p w14:paraId="5E8FD39A" w14:textId="77777777" w:rsidR="00CC7A3E" w:rsidRDefault="00CC7A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3E8"/>
    <w:multiLevelType w:val="hybridMultilevel"/>
    <w:tmpl w:val="2DA8F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3226"/>
    <w:multiLevelType w:val="hybridMultilevel"/>
    <w:tmpl w:val="46FA7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004890">
    <w:abstractNumId w:val="0"/>
  </w:num>
  <w:num w:numId="2" w16cid:durableId="1891308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9E"/>
    <w:rsid w:val="00010AA2"/>
    <w:rsid w:val="000273C4"/>
    <w:rsid w:val="00046AD9"/>
    <w:rsid w:val="00070726"/>
    <w:rsid w:val="000B7FAF"/>
    <w:rsid w:val="000D6BB9"/>
    <w:rsid w:val="0010048F"/>
    <w:rsid w:val="00114935"/>
    <w:rsid w:val="001275F9"/>
    <w:rsid w:val="001529E7"/>
    <w:rsid w:val="00177A2F"/>
    <w:rsid w:val="001A266F"/>
    <w:rsid w:val="001C4339"/>
    <w:rsid w:val="001F5DD8"/>
    <w:rsid w:val="001F784A"/>
    <w:rsid w:val="00220DB9"/>
    <w:rsid w:val="00256328"/>
    <w:rsid w:val="00272CD0"/>
    <w:rsid w:val="002A1243"/>
    <w:rsid w:val="002A681A"/>
    <w:rsid w:val="002B0A2E"/>
    <w:rsid w:val="002D707D"/>
    <w:rsid w:val="00303BD1"/>
    <w:rsid w:val="00307FD2"/>
    <w:rsid w:val="003169C0"/>
    <w:rsid w:val="003459D9"/>
    <w:rsid w:val="00374672"/>
    <w:rsid w:val="00394AC2"/>
    <w:rsid w:val="003A0836"/>
    <w:rsid w:val="003E6720"/>
    <w:rsid w:val="004406EF"/>
    <w:rsid w:val="004436B4"/>
    <w:rsid w:val="00455EF5"/>
    <w:rsid w:val="00470F53"/>
    <w:rsid w:val="004D7B19"/>
    <w:rsid w:val="004E1DAB"/>
    <w:rsid w:val="004F66BB"/>
    <w:rsid w:val="00537F08"/>
    <w:rsid w:val="005509CD"/>
    <w:rsid w:val="00554BFD"/>
    <w:rsid w:val="005A4AB3"/>
    <w:rsid w:val="005B1A96"/>
    <w:rsid w:val="005B2985"/>
    <w:rsid w:val="00604054"/>
    <w:rsid w:val="006045D7"/>
    <w:rsid w:val="00617923"/>
    <w:rsid w:val="0062690F"/>
    <w:rsid w:val="00653237"/>
    <w:rsid w:val="007175D3"/>
    <w:rsid w:val="00717BCC"/>
    <w:rsid w:val="00741E25"/>
    <w:rsid w:val="007571AF"/>
    <w:rsid w:val="00760853"/>
    <w:rsid w:val="00777D5F"/>
    <w:rsid w:val="007A0210"/>
    <w:rsid w:val="007B372F"/>
    <w:rsid w:val="007D1188"/>
    <w:rsid w:val="007E072C"/>
    <w:rsid w:val="007E5D06"/>
    <w:rsid w:val="007F3D94"/>
    <w:rsid w:val="008240B2"/>
    <w:rsid w:val="0086443B"/>
    <w:rsid w:val="00885191"/>
    <w:rsid w:val="008D2C75"/>
    <w:rsid w:val="009004FC"/>
    <w:rsid w:val="00942BDB"/>
    <w:rsid w:val="009519F4"/>
    <w:rsid w:val="0096611E"/>
    <w:rsid w:val="009D0CF8"/>
    <w:rsid w:val="009F6281"/>
    <w:rsid w:val="009F784A"/>
    <w:rsid w:val="00AB131A"/>
    <w:rsid w:val="00AE0194"/>
    <w:rsid w:val="00AF219E"/>
    <w:rsid w:val="00AF6FA6"/>
    <w:rsid w:val="00B07360"/>
    <w:rsid w:val="00B15B44"/>
    <w:rsid w:val="00B1733C"/>
    <w:rsid w:val="00B652F1"/>
    <w:rsid w:val="00BD0487"/>
    <w:rsid w:val="00BD53F8"/>
    <w:rsid w:val="00BF7C19"/>
    <w:rsid w:val="00C10CEA"/>
    <w:rsid w:val="00C43B3A"/>
    <w:rsid w:val="00C57801"/>
    <w:rsid w:val="00C679A4"/>
    <w:rsid w:val="00C71E12"/>
    <w:rsid w:val="00CA6598"/>
    <w:rsid w:val="00CC6703"/>
    <w:rsid w:val="00CC7A3E"/>
    <w:rsid w:val="00CD2BA3"/>
    <w:rsid w:val="00D11986"/>
    <w:rsid w:val="00D212B2"/>
    <w:rsid w:val="00D646EF"/>
    <w:rsid w:val="00DA2891"/>
    <w:rsid w:val="00DA6C95"/>
    <w:rsid w:val="00DA6EF0"/>
    <w:rsid w:val="00DC0D27"/>
    <w:rsid w:val="00E16A4D"/>
    <w:rsid w:val="00E35ECF"/>
    <w:rsid w:val="00EC1C34"/>
    <w:rsid w:val="00EC721F"/>
    <w:rsid w:val="00EE7EB9"/>
    <w:rsid w:val="00EF7E84"/>
    <w:rsid w:val="00F03978"/>
    <w:rsid w:val="00F56EA6"/>
    <w:rsid w:val="00F72CA9"/>
    <w:rsid w:val="00F95B5E"/>
    <w:rsid w:val="00F97578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31EA6"/>
  <w15:chartTrackingRefBased/>
  <w15:docId w15:val="{0D4DEDDA-E691-4BD6-8320-178F0B6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A3E"/>
  </w:style>
  <w:style w:type="paragraph" w:styleId="Piedepgina">
    <w:name w:val="footer"/>
    <w:basedOn w:val="Normal"/>
    <w:link w:val="Piedepgina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A3E"/>
  </w:style>
  <w:style w:type="paragraph" w:styleId="Prrafodelista">
    <w:name w:val="List Paragraph"/>
    <w:basedOn w:val="Normal"/>
    <w:uiPriority w:val="34"/>
    <w:qFormat/>
    <w:rsid w:val="00394AC2"/>
    <w:pPr>
      <w:ind w:left="720"/>
      <w:contextualSpacing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5FE0-16E9-4C3D-A81F-87F5AF8D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Marianodm</dc:creator>
  <cp:keywords/>
  <dc:description/>
  <cp:lastModifiedBy>Mariano del Moral</cp:lastModifiedBy>
  <cp:revision>17</cp:revision>
  <dcterms:created xsi:type="dcterms:W3CDTF">2021-06-04T17:22:00Z</dcterms:created>
  <dcterms:modified xsi:type="dcterms:W3CDTF">2025-05-16T18:25:00Z</dcterms:modified>
</cp:coreProperties>
</file>