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155E891" w:rsidR="00E12C2A" w:rsidRDefault="00885357">
            <w:pPr>
              <w:jc w:val="center"/>
              <w:rPr>
                <w:sz w:val="44"/>
              </w:rPr>
            </w:pPr>
            <w:r>
              <w:rPr>
                <w:sz w:val="44"/>
              </w:rPr>
              <w:t>Banco Latino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50368BB5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  <w:r w:rsidR="00C77BCF">
              <w:rPr>
                <w:sz w:val="44"/>
              </w:rPr>
              <w:t xml:space="preserve"> – Diagrama de Flujo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356B64C4" w:rsidR="00E12C2A" w:rsidRDefault="00ED0DB5">
            <w:pPr>
              <w:jc w:val="center"/>
            </w:pPr>
            <w:r>
              <w:t>0</w:t>
            </w:r>
            <w:r w:rsidR="00C77BCF">
              <w:t>9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4AF0E16D" w14:textId="674E70E1" w:rsidR="00994E18" w:rsidRPr="00994E18" w:rsidRDefault="00994E18" w:rsidP="00994E18">
      <w:pPr>
        <w:jc w:val="center"/>
        <w:rPr>
          <w:lang w:val="es-AR"/>
        </w:rPr>
      </w:pPr>
      <w:r w:rsidRPr="00994E18">
        <w:rPr>
          <w:noProof/>
          <w:lang w:val="es-AR"/>
        </w:rPr>
        <w:drawing>
          <wp:inline distT="0" distB="0" distL="0" distR="0" wp14:anchorId="3FC6DBF3" wp14:editId="7C3FDCF8">
            <wp:extent cx="6629400" cy="3895090"/>
            <wp:effectExtent l="0" t="0" r="0" b="0"/>
            <wp:docPr id="10223135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35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632A" w14:textId="30293F93" w:rsidR="000230C6" w:rsidRDefault="000230C6" w:rsidP="009916F7">
      <w:pPr>
        <w:jc w:val="center"/>
        <w:rPr>
          <w:lang w:val="es-AR"/>
        </w:rPr>
      </w:pPr>
    </w:p>
    <w:p w14:paraId="40283E09" w14:textId="77777777" w:rsidR="009916F7" w:rsidRPr="00ED0DB5" w:rsidRDefault="009916F7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04CC4C8" w:rsidR="00C53D3D" w:rsidRPr="00FB459C" w:rsidRDefault="007D1CEB" w:rsidP="000B5398">
            <w:pPr>
              <w:jc w:val="center"/>
            </w:pPr>
            <w:r>
              <w:t xml:space="preserve">Un </w:t>
            </w:r>
            <w:r w:rsidR="0025309C">
              <w:t>comercio solicita su afiliación al sistema</w:t>
            </w:r>
          </w:p>
        </w:tc>
        <w:tc>
          <w:tcPr>
            <w:tcW w:w="1738" w:type="dxa"/>
          </w:tcPr>
          <w:p w14:paraId="049FC9C6" w14:textId="127B0DC4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25309C">
              <w:t>Afiliación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3D6F011D" w:rsidR="00C53D3D" w:rsidRDefault="00994E18" w:rsidP="00C53D3D">
                  <w:pPr>
                    <w:jc w:val="center"/>
                  </w:pPr>
                  <w:r>
                    <w:t>Aceptación Preliminar</w:t>
                  </w:r>
                </w:p>
              </w:tc>
              <w:tc>
                <w:tcPr>
                  <w:tcW w:w="1626" w:type="dxa"/>
                </w:tcPr>
                <w:p w14:paraId="60F899BF" w14:textId="78319F8C" w:rsidR="00C53D3D" w:rsidRDefault="0025309C" w:rsidP="00C53D3D">
                  <w:pPr>
                    <w:jc w:val="center"/>
                  </w:pPr>
                  <w:r>
                    <w:t>Comercio</w:t>
                  </w:r>
                </w:p>
              </w:tc>
            </w:tr>
            <w:tr w:rsidR="00994E18" w14:paraId="69C8EF9C" w14:textId="77777777" w:rsidTr="00C53D3D">
              <w:tc>
                <w:tcPr>
                  <w:tcW w:w="1625" w:type="dxa"/>
                </w:tcPr>
                <w:p w14:paraId="441E74CB" w14:textId="61DB71A4" w:rsidR="00994E18" w:rsidRDefault="00994E18" w:rsidP="00C53D3D">
                  <w:pPr>
                    <w:jc w:val="center"/>
                  </w:pPr>
                  <w:r>
                    <w:t>Rechazo de Solicitud</w:t>
                  </w:r>
                </w:p>
              </w:tc>
              <w:tc>
                <w:tcPr>
                  <w:tcW w:w="1626" w:type="dxa"/>
                </w:tcPr>
                <w:p w14:paraId="5F736A7C" w14:textId="77777777" w:rsidR="00994E18" w:rsidRDefault="00994E18" w:rsidP="00C53D3D">
                  <w:pPr>
                    <w:jc w:val="center"/>
                  </w:pP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21489182" w:rsidR="00C53D3D" w:rsidRPr="00FB459C" w:rsidRDefault="003C3C90" w:rsidP="000B5398">
            <w:pPr>
              <w:jc w:val="center"/>
            </w:pPr>
            <w:r>
              <w:t>Afilia</w:t>
            </w:r>
            <w:r w:rsidR="00994E18">
              <w:t xml:space="preserve">r </w:t>
            </w:r>
            <w:r>
              <w:t>Comercio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5EBA69A1" w:rsidR="00C53D3D" w:rsidRPr="00FB459C" w:rsidRDefault="007D1CEB" w:rsidP="000B5398">
            <w:pPr>
              <w:jc w:val="center"/>
            </w:pPr>
            <w:r>
              <w:t xml:space="preserve">El </w:t>
            </w:r>
            <w:r w:rsidR="007120E4">
              <w:t>primer día hábil de cada semana, se analizan las aceptaciones preliminares</w:t>
            </w:r>
            <w:r w:rsidR="00994E18">
              <w:t xml:space="preserve"> para generar los contratos de afiliación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24FF63DA" w:rsidR="007120E4" w:rsidRDefault="00994E18" w:rsidP="000B5398">
                  <w:pPr>
                    <w:jc w:val="center"/>
                  </w:pPr>
                  <w:r>
                    <w:t xml:space="preserve">Contrato de </w:t>
                  </w:r>
                  <w:r w:rsidR="007120E4">
                    <w:t>Afiliación</w:t>
                  </w:r>
                </w:p>
              </w:tc>
              <w:tc>
                <w:tcPr>
                  <w:tcW w:w="1626" w:type="dxa"/>
                </w:tcPr>
                <w:p w14:paraId="2F25C9BF" w14:textId="77777777" w:rsidR="007120E4" w:rsidRDefault="00BD4490" w:rsidP="000B5398">
                  <w:pPr>
                    <w:jc w:val="center"/>
                  </w:pPr>
                  <w:r>
                    <w:t>Comercio</w:t>
                  </w:r>
                </w:p>
                <w:p w14:paraId="7FEA26C2" w14:textId="77777777" w:rsidR="00BD4490" w:rsidRDefault="00BD4490" w:rsidP="000B5398">
                  <w:pPr>
                    <w:jc w:val="center"/>
                  </w:pPr>
                </w:p>
                <w:p w14:paraId="5202EA92" w14:textId="77777777" w:rsidR="00BD4490" w:rsidRDefault="00BD4490" w:rsidP="000B5398">
                  <w:pPr>
                    <w:jc w:val="center"/>
                  </w:pPr>
                  <w:r>
                    <w:t>Oficina Comercial</w:t>
                  </w:r>
                </w:p>
                <w:p w14:paraId="40066ED1" w14:textId="77777777" w:rsidR="00BD4490" w:rsidRDefault="00BD4490" w:rsidP="000B5398">
                  <w:pPr>
                    <w:jc w:val="center"/>
                  </w:pPr>
                </w:p>
                <w:p w14:paraId="5EAFA10C" w14:textId="66B30DDE" w:rsidR="00BD4490" w:rsidRDefault="00BD4490" w:rsidP="000B5398">
                  <w:pPr>
                    <w:jc w:val="center"/>
                  </w:pPr>
                  <w:r>
                    <w:t>Legales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5168E84E" w:rsidR="00C53D3D" w:rsidRPr="00FB459C" w:rsidRDefault="00C53D3D" w:rsidP="000B5398">
            <w:pPr>
              <w:jc w:val="center"/>
            </w:pPr>
            <w:r>
              <w:t xml:space="preserve">Generar </w:t>
            </w:r>
            <w:r w:rsidR="00992BE5">
              <w:t>Contratos de Afiliación</w:t>
            </w:r>
          </w:p>
        </w:tc>
      </w:tr>
    </w:tbl>
    <w:p w14:paraId="7A7A2815" w14:textId="37C6979B" w:rsidR="003661B7" w:rsidRDefault="003661B7" w:rsidP="003661B7">
      <w:pPr>
        <w:rPr>
          <w:lang w:val="es-AR"/>
        </w:rPr>
      </w:pPr>
    </w:p>
    <w:p w14:paraId="30B5052B" w14:textId="77777777" w:rsidR="00994E18" w:rsidRDefault="00994E18" w:rsidP="003661B7">
      <w:pPr>
        <w:rPr>
          <w:lang w:val="es-AR"/>
        </w:rPr>
      </w:pPr>
    </w:p>
    <w:p w14:paraId="6AF53978" w14:textId="77777777" w:rsidR="00994E18" w:rsidRDefault="00994E18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t>Diagrama de Flujo de Datos</w:t>
      </w:r>
    </w:p>
    <w:p w14:paraId="2F3C6313" w14:textId="5D5331C5" w:rsidR="00CD1BE7" w:rsidRPr="00CD1BE7" w:rsidRDefault="00CD1BE7" w:rsidP="00CD1BE7">
      <w:pPr>
        <w:jc w:val="center"/>
        <w:rPr>
          <w:b/>
          <w:bCs/>
          <w:u w:val="single"/>
          <w:lang w:val="es-AR"/>
        </w:rPr>
      </w:pPr>
      <w:r w:rsidRPr="00CD1BE7">
        <w:rPr>
          <w:b/>
          <w:bCs/>
          <w:u w:val="single"/>
          <w:lang w:val="es-AR"/>
        </w:rPr>
        <w:drawing>
          <wp:inline distT="0" distB="0" distL="0" distR="0" wp14:anchorId="1F984283" wp14:editId="47938258">
            <wp:extent cx="7117689" cy="4831029"/>
            <wp:effectExtent l="0" t="0" r="7620" b="8255"/>
            <wp:docPr id="158759656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656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288" cy="48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29650896" w14:textId="77777777" w:rsidR="00994E18" w:rsidRPr="00994E18" w:rsidRDefault="00994E18" w:rsidP="003661B7">
      <w:pPr>
        <w:rPr>
          <w:b/>
          <w:bCs/>
          <w:u w:val="single"/>
          <w:lang w:val="es-AR"/>
        </w:rPr>
      </w:pPr>
    </w:p>
    <w:sectPr w:rsidR="00994E18" w:rsidRPr="00994E18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78734" w14:textId="77777777" w:rsidR="00285FBB" w:rsidRDefault="00285FBB">
      <w:r>
        <w:separator/>
      </w:r>
    </w:p>
  </w:endnote>
  <w:endnote w:type="continuationSeparator" w:id="0">
    <w:p w14:paraId="619B9514" w14:textId="77777777" w:rsidR="00285FBB" w:rsidRDefault="00285FBB">
      <w:r>
        <w:continuationSeparator/>
      </w:r>
    </w:p>
  </w:endnote>
  <w:endnote w:type="continuationNotice" w:id="1">
    <w:p w14:paraId="792861D3" w14:textId="77777777" w:rsidR="00285FBB" w:rsidRDefault="00285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EB5EF12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994E18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AE49D" w14:textId="77777777" w:rsidR="00285FBB" w:rsidRDefault="00285FBB">
      <w:r>
        <w:separator/>
      </w:r>
    </w:p>
  </w:footnote>
  <w:footnote w:type="continuationSeparator" w:id="0">
    <w:p w14:paraId="6E501B7A" w14:textId="77777777" w:rsidR="00285FBB" w:rsidRDefault="00285FBB">
      <w:r>
        <w:continuationSeparator/>
      </w:r>
    </w:p>
  </w:footnote>
  <w:footnote w:type="continuationNotice" w:id="1">
    <w:p w14:paraId="7FC8C402" w14:textId="77777777" w:rsidR="00285FBB" w:rsidRDefault="00285F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B5FF876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  <w:r w:rsidR="00C77BCF">
            <w:t xml:space="preserve"> – Diagrama de Flujo de Datos</w:t>
          </w:r>
        </w:p>
      </w:tc>
      <w:tc>
        <w:tcPr>
          <w:tcW w:w="4903" w:type="dxa"/>
        </w:tcPr>
        <w:p w14:paraId="4FAE9F5F" w14:textId="70D3F85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502F67">
            <w:t>Banco Latino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10</cp:revision>
  <cp:lastPrinted>2024-09-02T18:59:00Z</cp:lastPrinted>
  <dcterms:created xsi:type="dcterms:W3CDTF">2024-08-27T03:00:00Z</dcterms:created>
  <dcterms:modified xsi:type="dcterms:W3CDTF">2024-09-06T16:08:00Z</dcterms:modified>
</cp:coreProperties>
</file>