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8EDD1D1" w:rsidR="00E12C2A" w:rsidRDefault="0033359E">
            <w:pPr>
              <w:jc w:val="center"/>
              <w:rPr>
                <w:sz w:val="44"/>
              </w:rPr>
            </w:pPr>
            <w:r>
              <w:rPr>
                <w:sz w:val="44"/>
              </w:rPr>
              <w:t>Torta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61648232" w:rsidR="00E12C2A" w:rsidRDefault="005637D8">
            <w:pPr>
              <w:jc w:val="center"/>
            </w:pPr>
            <w:r>
              <w:t>27/05/2024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80ECF65" w14:textId="7DC78239" w:rsidR="003A0109" w:rsidRDefault="003A0109" w:rsidP="00F81BB9">
      <w:pPr>
        <w:pStyle w:val="Ttulo1"/>
        <w:rPr>
          <w:lang w:val="es-AR"/>
        </w:rPr>
      </w:pPr>
      <w:r>
        <w:rPr>
          <w:lang w:val="es-AR"/>
        </w:rPr>
        <w:t>Punto a</w:t>
      </w:r>
    </w:p>
    <w:p w14:paraId="610EEBDF" w14:textId="77777777" w:rsidR="003A0109" w:rsidRPr="003A0109" w:rsidRDefault="003A0109" w:rsidP="003A0109">
      <w:pPr>
        <w:rPr>
          <w:lang w:val="es-AR"/>
        </w:rPr>
      </w:pPr>
    </w:p>
    <w:p w14:paraId="11A0306F" w14:textId="5FC15CB7" w:rsidR="00F81BB9" w:rsidRDefault="00F81BB9" w:rsidP="003A0109">
      <w:pPr>
        <w:pStyle w:val="Ttulo2"/>
        <w:rPr>
          <w:lang w:val="es-AR"/>
        </w:rPr>
      </w:pPr>
      <w:r>
        <w:rPr>
          <w:lang w:val="es-AR"/>
        </w:rPr>
        <w:t>Diagrama P</w:t>
      </w:r>
      <w:r w:rsidR="00A143FD">
        <w:rPr>
          <w:lang w:val="es-AR"/>
        </w:rPr>
        <w:t>ERT</w:t>
      </w:r>
      <w:r>
        <w:rPr>
          <w:lang w:val="es-AR"/>
        </w:rPr>
        <w:t xml:space="preserve"> – CPM</w:t>
      </w:r>
    </w:p>
    <w:p w14:paraId="217F1040" w14:textId="77777777" w:rsidR="00907246" w:rsidRDefault="00907246" w:rsidP="002C507F">
      <w:pPr>
        <w:rPr>
          <w:lang w:val="es-AR" w:eastAsia="es-AR"/>
        </w:rPr>
      </w:pPr>
    </w:p>
    <w:p w14:paraId="6270EFA4" w14:textId="693FC5E2" w:rsidR="00D0589C" w:rsidRDefault="00D0589C" w:rsidP="00D0589C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12E7D206" wp14:editId="58BD956B">
            <wp:extent cx="6629400" cy="4104005"/>
            <wp:effectExtent l="5397" t="0" r="5398" b="5397"/>
            <wp:docPr id="4760980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9800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705A" w14:textId="77777777" w:rsidR="00D0589C" w:rsidRDefault="00D0589C" w:rsidP="002C507F">
      <w:pPr>
        <w:rPr>
          <w:lang w:val="es-AR" w:eastAsia="es-AR"/>
        </w:rPr>
      </w:pPr>
    </w:p>
    <w:p w14:paraId="115FDD00" w14:textId="2490673A" w:rsidR="00D0589C" w:rsidRPr="00D0589C" w:rsidRDefault="00D0589C" w:rsidP="002C507F">
      <w:pPr>
        <w:rPr>
          <w:sz w:val="28"/>
          <w:szCs w:val="28"/>
          <w:u w:val="single"/>
          <w:lang w:val="es-AR" w:eastAsia="es-AR"/>
        </w:rPr>
      </w:pPr>
      <w:r w:rsidRPr="00D0589C">
        <w:rPr>
          <w:sz w:val="28"/>
          <w:szCs w:val="28"/>
          <w:u w:val="single"/>
          <w:lang w:val="es-AR" w:eastAsia="es-AR"/>
        </w:rPr>
        <w:t>Caminos Críticos:</w:t>
      </w:r>
    </w:p>
    <w:p w14:paraId="49789C0A" w14:textId="613A063D" w:rsidR="00D0589C" w:rsidRDefault="00D0589C" w:rsidP="002C507F">
      <w:pPr>
        <w:rPr>
          <w:lang w:val="es-AR" w:eastAsia="es-AR"/>
        </w:rPr>
      </w:pPr>
      <w:r>
        <w:rPr>
          <w:lang w:val="es-AR" w:eastAsia="es-AR"/>
        </w:rPr>
        <w:t xml:space="preserve">A – E – F – G – H – J </w:t>
      </w:r>
    </w:p>
    <w:p w14:paraId="602D45F8" w14:textId="1A59C4BE" w:rsidR="00D0589C" w:rsidRDefault="00D0589C" w:rsidP="002C507F">
      <w:pPr>
        <w:rPr>
          <w:lang w:val="es-AR" w:eastAsia="es-AR"/>
        </w:rPr>
      </w:pPr>
      <w:r>
        <w:rPr>
          <w:lang w:val="es-AR" w:eastAsia="es-AR"/>
        </w:rPr>
        <w:t xml:space="preserve">A – C – (3,4) – F – G – H – J </w:t>
      </w:r>
    </w:p>
    <w:p w14:paraId="7ACD7C75" w14:textId="4C3C8E31" w:rsidR="003A0109" w:rsidRDefault="003A0109" w:rsidP="003A0109">
      <w:pPr>
        <w:pStyle w:val="Ttulo1"/>
        <w:rPr>
          <w:lang w:val="es-AR"/>
        </w:rPr>
      </w:pPr>
      <w:r>
        <w:rPr>
          <w:lang w:val="es-AR"/>
        </w:rPr>
        <w:t>Punto b</w:t>
      </w:r>
    </w:p>
    <w:p w14:paraId="7B154B75" w14:textId="61E44AA0" w:rsidR="002E0908" w:rsidRPr="002E0908" w:rsidRDefault="002E0908" w:rsidP="002E0908">
      <w:r w:rsidRPr="002E0908">
        <w:t>No es posible reducir la duración de</w:t>
      </w:r>
      <w:r w:rsidR="00E96F95">
        <w:t xml:space="preserve"> la preparación</w:t>
      </w:r>
      <w:r w:rsidRPr="002E0908">
        <w:t xml:space="preserve"> a 7 horas sin afectar las </w:t>
      </w:r>
      <w:r w:rsidR="00827E23">
        <w:t>tareas</w:t>
      </w:r>
      <w:r w:rsidRPr="002E0908">
        <w:t xml:space="preserve"> críticas, ya que estas suman exactamente 9 horas y </w:t>
      </w:r>
      <w:r w:rsidR="00827E23">
        <w:t>su margen total es 0</w:t>
      </w:r>
      <w:r w:rsidRPr="002E0908">
        <w:t>.</w:t>
      </w:r>
    </w:p>
    <w:p w14:paraId="7AFCB605" w14:textId="039F2D68" w:rsidR="002E0908" w:rsidRPr="002E0908" w:rsidRDefault="00827E23" w:rsidP="002E0908">
      <w:r>
        <w:t>El margen total</w:t>
      </w:r>
      <w:r w:rsidR="002E0908" w:rsidRPr="002E0908">
        <w:t xml:space="preserve"> de las </w:t>
      </w:r>
      <w:r>
        <w:t>tareas</w:t>
      </w:r>
      <w:r w:rsidR="002E0908" w:rsidRPr="002E0908">
        <w:t xml:space="preserve"> no críticas no contribuye a reducir la duración total</w:t>
      </w:r>
      <w:r w:rsidR="00FF3EB7">
        <w:t xml:space="preserve"> de la preparación</w:t>
      </w:r>
      <w:r w:rsidR="002E0908" w:rsidRPr="002E0908">
        <w:t>, porque no</w:t>
      </w:r>
      <w:r>
        <w:t xml:space="preserve"> pertenecen al camino crítico</w:t>
      </w:r>
      <w:r w:rsidR="002E0908" w:rsidRPr="002E0908">
        <w:t>.</w:t>
      </w:r>
    </w:p>
    <w:p w14:paraId="4BDFDB05" w14:textId="1F4E1F23" w:rsidR="002E0908" w:rsidRPr="002E0908" w:rsidRDefault="002E0908" w:rsidP="002E0908">
      <w:r w:rsidRPr="002E0908">
        <w:t xml:space="preserve">Por lo tanto, con los recursos y la planificación actual, no es posible concluir exitosamente la preparación de la torta en 7 horas. Para lograrlo, se necesitaría reestructurar significativamente la planificación o aumentar los recursos asignados a las </w:t>
      </w:r>
      <w:r w:rsidR="00243A82">
        <w:t>tareas</w:t>
      </w:r>
      <w:r w:rsidRPr="002E0908">
        <w:t xml:space="preserve"> críticas.</w:t>
      </w:r>
    </w:p>
    <w:p w14:paraId="6162DB8E" w14:textId="2121D758" w:rsidR="00A143FD" w:rsidRDefault="00827E23" w:rsidP="00F81BB9">
      <w:pPr>
        <w:rPr>
          <w:lang w:val="es-AR"/>
        </w:rPr>
      </w:pPr>
      <w:r>
        <w:rPr>
          <w:lang w:val="es-AR"/>
        </w:rPr>
        <w:br/>
      </w:r>
    </w:p>
    <w:p w14:paraId="09A03AE7" w14:textId="77777777" w:rsidR="003A0109" w:rsidRDefault="003A0109" w:rsidP="00F81BB9">
      <w:pPr>
        <w:rPr>
          <w:lang w:val="es-AR"/>
        </w:rPr>
      </w:pPr>
    </w:p>
    <w:p w14:paraId="3EF0AC9F" w14:textId="2D572244" w:rsidR="003A0109" w:rsidRDefault="003A0109" w:rsidP="003A0109">
      <w:pPr>
        <w:pStyle w:val="Ttulo1"/>
        <w:rPr>
          <w:lang w:val="es-AR"/>
        </w:rPr>
      </w:pPr>
      <w:r>
        <w:rPr>
          <w:lang w:val="es-AR"/>
        </w:rPr>
        <w:t>Punto d</w:t>
      </w:r>
    </w:p>
    <w:p w14:paraId="4308AD64" w14:textId="19ABDCB5" w:rsidR="003A0109" w:rsidRDefault="00162488" w:rsidP="00F81BB9">
      <w:pPr>
        <w:rPr>
          <w:lang w:val="es-AR"/>
        </w:rPr>
      </w:pPr>
      <w:r>
        <w:rPr>
          <w:lang w:val="es-AR"/>
        </w:rPr>
        <w:t xml:space="preserve">Si se quiere </w:t>
      </w:r>
      <w:r w:rsidR="009F0A09">
        <w:rPr>
          <w:lang w:val="es-AR"/>
        </w:rPr>
        <w:t xml:space="preserve">finalizar </w:t>
      </w:r>
      <w:r w:rsidR="00D16382">
        <w:rPr>
          <w:lang w:val="es-AR"/>
        </w:rPr>
        <w:t>la preparación de la torta en 7 horas o menos, definitivamente</w:t>
      </w:r>
      <w:r w:rsidR="00E520F9">
        <w:rPr>
          <w:lang w:val="es-AR"/>
        </w:rPr>
        <w:t xml:space="preserve"> es necesario que utilice una de las alternativas planteadas en el punto c</w:t>
      </w:r>
      <w:r w:rsidR="00840414">
        <w:rPr>
          <w:lang w:val="es-AR"/>
        </w:rPr>
        <w:t>. A continuación, se analizan una por una las alternativas planteadas en el punto c:</w:t>
      </w:r>
    </w:p>
    <w:p w14:paraId="50A99D2F" w14:textId="0FCDA583" w:rsidR="00840414" w:rsidRDefault="00840414" w:rsidP="00F81BB9">
      <w:pPr>
        <w:rPr>
          <w:lang w:val="es-AR"/>
        </w:rPr>
      </w:pPr>
    </w:p>
    <w:p w14:paraId="1BA4E9F7" w14:textId="76BE6B30" w:rsidR="00840414" w:rsidRDefault="00840414" w:rsidP="00F81BB9">
      <w:r>
        <w:rPr>
          <w:lang w:val="es-AR"/>
        </w:rPr>
        <w:t xml:space="preserve">c.1) </w:t>
      </w:r>
      <w:r w:rsidR="006019F4" w:rsidRPr="006019F4">
        <w:t>Utilizar el adorno del cumpleaños del año anterior con lo cual no comprará ingredientes para el adorno ni tampoco tendrá que armarlo.</w:t>
      </w:r>
    </w:p>
    <w:p w14:paraId="22867162" w14:textId="77777777" w:rsidR="006019F4" w:rsidRDefault="006019F4" w:rsidP="00F81BB9"/>
    <w:p w14:paraId="31F83232" w14:textId="7F88CF0D" w:rsidR="006019F4" w:rsidRDefault="006019F4" w:rsidP="00F81BB9">
      <w:r>
        <w:t xml:space="preserve">Esta alternativa no influye en la duración total </w:t>
      </w:r>
      <w:r w:rsidR="00525730">
        <w:t xml:space="preserve">de la preparación </w:t>
      </w:r>
      <w:r>
        <w:t xml:space="preserve">ya que </w:t>
      </w:r>
      <w:r w:rsidR="00525730">
        <w:t>se ahorran tareas que no pertenecen al camino crítico, por lo tanto, la duración total de la preparación de la torta continuaría siendo de 9 horas.</w:t>
      </w:r>
    </w:p>
    <w:p w14:paraId="3DC1B015" w14:textId="77777777" w:rsidR="00525730" w:rsidRDefault="00525730" w:rsidP="00F81BB9"/>
    <w:p w14:paraId="1D4FAECF" w14:textId="5A199630" w:rsidR="00525730" w:rsidRDefault="00525730" w:rsidP="00F81BB9">
      <w:r>
        <w:t xml:space="preserve">c.2) </w:t>
      </w:r>
      <w:r w:rsidR="00FD120E" w:rsidRPr="00FD120E">
        <w:t>Si usa cobertura blanca puede reducir en 1 hora la preparación de la cobertura ya que solo deberá estirarla.</w:t>
      </w:r>
    </w:p>
    <w:p w14:paraId="495CEE5D" w14:textId="77777777" w:rsidR="00FD120E" w:rsidRDefault="00FD120E" w:rsidP="00F81BB9"/>
    <w:p w14:paraId="33C4C16C" w14:textId="56E3C405" w:rsidR="00FD120E" w:rsidRDefault="00FD120E" w:rsidP="00F81BB9">
      <w:r>
        <w:t>Esta alternativa</w:t>
      </w:r>
      <w:r w:rsidR="00A445F4">
        <w:t>, al igual que la anterior, no tiene un impacto significativo en la duración total de la preparación de la torta, ya que la tarea</w:t>
      </w:r>
      <w:r w:rsidR="00832247">
        <w:t xml:space="preserve"> “preparación de la cobertura” no forma parte del camino crítico</w:t>
      </w:r>
      <w:r w:rsidR="009444B1">
        <w:t>, por lo tanto, no modifica la duración total de la preparación</w:t>
      </w:r>
      <w:r w:rsidR="00832247">
        <w:t>.</w:t>
      </w:r>
    </w:p>
    <w:p w14:paraId="300A4CDC" w14:textId="77777777" w:rsidR="00DE5842" w:rsidRDefault="00DE5842" w:rsidP="00F81BB9"/>
    <w:p w14:paraId="4E06A383" w14:textId="16F5833C" w:rsidR="00DE5842" w:rsidRDefault="00DE5842" w:rsidP="00F81BB9">
      <w:r>
        <w:t xml:space="preserve">c.3) </w:t>
      </w:r>
      <w:r w:rsidR="00240B5B" w:rsidRPr="00240B5B">
        <w:t>Comprar el bizcochuelo en la panadería, con lo cual no deberá realizar las siguientes actividades relacionadas: comprar ingredientes para el bizcochuelo, preparar la mezcla, calentar el horno, hornear y enfriar. En este caso, luego de comprar el bizcochuelo (le lleva 1 hora) debe rellenarlo y a partir de ahí continuar las tareas ya definidas.</w:t>
      </w:r>
    </w:p>
    <w:p w14:paraId="2FF8FBB4" w14:textId="77777777" w:rsidR="00364424" w:rsidRDefault="00364424" w:rsidP="00F81BB9"/>
    <w:p w14:paraId="1FB1A561" w14:textId="01A90D94" w:rsidR="00364424" w:rsidRDefault="00364424" w:rsidP="00F81BB9">
      <w:r>
        <w:t>Esta es la alternativa correcta si se quiere reducir la duración total de la preparación, ya que todas las tareas que se ahorraría al</w:t>
      </w:r>
      <w:r w:rsidR="00013508">
        <w:t xml:space="preserve"> comprar </w:t>
      </w:r>
      <w:r w:rsidR="00DF397D">
        <w:t>e</w:t>
      </w:r>
      <w:r w:rsidR="00013508">
        <w:t xml:space="preserve">l bizcochuelo en la panadería forman parte del camino crítico, con lo cual, únicamente restaría </w:t>
      </w:r>
      <w:r w:rsidR="00C33AE3">
        <w:t>rellenarlo</w:t>
      </w:r>
      <w:r w:rsidR="006F5DDA">
        <w:t>, preparar la cobertura y decorarl</w:t>
      </w:r>
      <w:r w:rsidR="00467C74">
        <w:t>o</w:t>
      </w:r>
      <w:r w:rsidR="008111C6">
        <w:t xml:space="preserve">. Sumando la duración de esas tres tareas más la hora que se tarda en comprar el bizcochuelo nos da una duración </w:t>
      </w:r>
      <w:r w:rsidR="009823E2">
        <w:t xml:space="preserve">total </w:t>
      </w:r>
      <w:r w:rsidR="00FE2237">
        <w:t xml:space="preserve">inferior </w:t>
      </w:r>
      <w:r w:rsidR="009823E2">
        <w:t>a 7 horas</w:t>
      </w:r>
      <w:r w:rsidR="008111C6">
        <w:t xml:space="preserve">, por lo tanto, esta </w:t>
      </w:r>
      <w:r w:rsidR="00696E2E">
        <w:t>alternativa es la indicada si se dispone tan solo de 7 horas para preparar la torta.</w:t>
      </w:r>
    </w:p>
    <w:p w14:paraId="72D753AB" w14:textId="77777777" w:rsidR="00696E2E" w:rsidRDefault="00696E2E" w:rsidP="00F81BB9"/>
    <w:p w14:paraId="40BD74FE" w14:textId="51596311" w:rsidR="00696E2E" w:rsidRPr="00FD5193" w:rsidRDefault="00696E2E" w:rsidP="00F81BB9">
      <w:pPr>
        <w:rPr>
          <w:b/>
          <w:bCs/>
        </w:rPr>
      </w:pPr>
      <w:r w:rsidRPr="00FD5193">
        <w:rPr>
          <w:b/>
          <w:bCs/>
        </w:rPr>
        <w:t>Conclusión:</w:t>
      </w:r>
    </w:p>
    <w:p w14:paraId="23C4B4E5" w14:textId="3A2D8261" w:rsidR="00D64BB0" w:rsidRPr="00F81BB9" w:rsidRDefault="00D64BB0" w:rsidP="00F81BB9">
      <w:pPr>
        <w:rPr>
          <w:lang w:val="es-AR"/>
        </w:rPr>
      </w:pPr>
      <w:r>
        <w:t>Es necesario que utilice la alternativa c.3.</w:t>
      </w:r>
    </w:p>
    <w:sectPr w:rsidR="00D64BB0" w:rsidRPr="00F81BB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04BEE" w14:textId="77777777" w:rsidR="00704B5F" w:rsidRDefault="00704B5F">
      <w:r>
        <w:separator/>
      </w:r>
    </w:p>
  </w:endnote>
  <w:endnote w:type="continuationSeparator" w:id="0">
    <w:p w14:paraId="14E36FBF" w14:textId="77777777" w:rsidR="00704B5F" w:rsidRDefault="00704B5F">
      <w:r>
        <w:continuationSeparator/>
      </w:r>
    </w:p>
  </w:endnote>
  <w:endnote w:type="continuationNotice" w:id="1">
    <w:p w14:paraId="3CCAB67B" w14:textId="77777777" w:rsidR="00704B5F" w:rsidRDefault="00704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7C44D43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613B45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9F7DE" w14:textId="77777777" w:rsidR="00704B5F" w:rsidRDefault="00704B5F">
      <w:r>
        <w:separator/>
      </w:r>
    </w:p>
  </w:footnote>
  <w:footnote w:type="continuationSeparator" w:id="0">
    <w:p w14:paraId="054B9F2F" w14:textId="77777777" w:rsidR="00704B5F" w:rsidRDefault="00704B5F">
      <w:r>
        <w:continuationSeparator/>
      </w:r>
    </w:p>
  </w:footnote>
  <w:footnote w:type="continuationNotice" w:id="1">
    <w:p w14:paraId="7E2DA56A" w14:textId="77777777" w:rsidR="00704B5F" w:rsidRDefault="00704B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7791D41A" w:rsidR="00E12C2A" w:rsidRDefault="000E3673" w:rsidP="000E3673">
          <w:pPr>
            <w:pStyle w:val="Encabezado"/>
          </w:pPr>
          <w:r>
            <w:t>Nombre del Ejercicio:</w:t>
          </w:r>
          <w:r w:rsidR="005637D8">
            <w:t xml:space="preserve"> </w:t>
          </w:r>
          <w:r w:rsidR="0033359E">
            <w:t>Torta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61A7C"/>
    <w:multiLevelType w:val="multilevel"/>
    <w:tmpl w:val="9BD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00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508"/>
    <w:rsid w:val="00013980"/>
    <w:rsid w:val="0006210A"/>
    <w:rsid w:val="00076C0F"/>
    <w:rsid w:val="0008784F"/>
    <w:rsid w:val="000B5D31"/>
    <w:rsid w:val="000C41B8"/>
    <w:rsid w:val="000D5645"/>
    <w:rsid w:val="000E3673"/>
    <w:rsid w:val="000E3CBF"/>
    <w:rsid w:val="00100DCF"/>
    <w:rsid w:val="0013382A"/>
    <w:rsid w:val="0013634C"/>
    <w:rsid w:val="00162488"/>
    <w:rsid w:val="001824AB"/>
    <w:rsid w:val="00190978"/>
    <w:rsid w:val="00191512"/>
    <w:rsid w:val="002003D6"/>
    <w:rsid w:val="00240B5B"/>
    <w:rsid w:val="00243A82"/>
    <w:rsid w:val="002C507F"/>
    <w:rsid w:val="002C6FB4"/>
    <w:rsid w:val="002D67DD"/>
    <w:rsid w:val="002E0908"/>
    <w:rsid w:val="00307E16"/>
    <w:rsid w:val="003203ED"/>
    <w:rsid w:val="0033359E"/>
    <w:rsid w:val="003503D1"/>
    <w:rsid w:val="003507F6"/>
    <w:rsid w:val="003562E4"/>
    <w:rsid w:val="00364424"/>
    <w:rsid w:val="00372270"/>
    <w:rsid w:val="0037676D"/>
    <w:rsid w:val="00381047"/>
    <w:rsid w:val="003A0109"/>
    <w:rsid w:val="003D1DD9"/>
    <w:rsid w:val="004126C8"/>
    <w:rsid w:val="0045497E"/>
    <w:rsid w:val="00467C74"/>
    <w:rsid w:val="00475678"/>
    <w:rsid w:val="00497A72"/>
    <w:rsid w:val="004A3910"/>
    <w:rsid w:val="00525730"/>
    <w:rsid w:val="00530258"/>
    <w:rsid w:val="00536EFE"/>
    <w:rsid w:val="005609CE"/>
    <w:rsid w:val="005637D8"/>
    <w:rsid w:val="0058394A"/>
    <w:rsid w:val="005928A5"/>
    <w:rsid w:val="005E722D"/>
    <w:rsid w:val="006019F4"/>
    <w:rsid w:val="0060591B"/>
    <w:rsid w:val="00613B45"/>
    <w:rsid w:val="006417C4"/>
    <w:rsid w:val="00666E25"/>
    <w:rsid w:val="00696E2E"/>
    <w:rsid w:val="006B7FA0"/>
    <w:rsid w:val="006D0993"/>
    <w:rsid w:val="006D3904"/>
    <w:rsid w:val="006E0F7E"/>
    <w:rsid w:val="006F5DDA"/>
    <w:rsid w:val="0070305A"/>
    <w:rsid w:val="007033ED"/>
    <w:rsid w:val="00704B5F"/>
    <w:rsid w:val="0074343E"/>
    <w:rsid w:val="00757BB1"/>
    <w:rsid w:val="0079055F"/>
    <w:rsid w:val="007B5D21"/>
    <w:rsid w:val="007C4D85"/>
    <w:rsid w:val="007E246E"/>
    <w:rsid w:val="007F758A"/>
    <w:rsid w:val="0080672F"/>
    <w:rsid w:val="008111C6"/>
    <w:rsid w:val="00820C40"/>
    <w:rsid w:val="00827E23"/>
    <w:rsid w:val="00832247"/>
    <w:rsid w:val="00840414"/>
    <w:rsid w:val="008B5885"/>
    <w:rsid w:val="0090583E"/>
    <w:rsid w:val="00907246"/>
    <w:rsid w:val="00911824"/>
    <w:rsid w:val="00927F85"/>
    <w:rsid w:val="009444B1"/>
    <w:rsid w:val="00974E4D"/>
    <w:rsid w:val="009823E2"/>
    <w:rsid w:val="009D2808"/>
    <w:rsid w:val="009F0A09"/>
    <w:rsid w:val="00A11CDE"/>
    <w:rsid w:val="00A143FD"/>
    <w:rsid w:val="00A445F4"/>
    <w:rsid w:val="00A761F4"/>
    <w:rsid w:val="00A769F0"/>
    <w:rsid w:val="00A8734B"/>
    <w:rsid w:val="00AE16B3"/>
    <w:rsid w:val="00AE577B"/>
    <w:rsid w:val="00AF2F3B"/>
    <w:rsid w:val="00C01CFD"/>
    <w:rsid w:val="00C33AE3"/>
    <w:rsid w:val="00C51D9E"/>
    <w:rsid w:val="00C529EF"/>
    <w:rsid w:val="00C52F12"/>
    <w:rsid w:val="00CB62A6"/>
    <w:rsid w:val="00CE4288"/>
    <w:rsid w:val="00CF1524"/>
    <w:rsid w:val="00CF5256"/>
    <w:rsid w:val="00D0589C"/>
    <w:rsid w:val="00D16382"/>
    <w:rsid w:val="00D215A2"/>
    <w:rsid w:val="00D638FB"/>
    <w:rsid w:val="00D64BB0"/>
    <w:rsid w:val="00D84B11"/>
    <w:rsid w:val="00D87192"/>
    <w:rsid w:val="00DD551B"/>
    <w:rsid w:val="00DE27BC"/>
    <w:rsid w:val="00DE43F2"/>
    <w:rsid w:val="00DE5842"/>
    <w:rsid w:val="00DF397D"/>
    <w:rsid w:val="00E12C2A"/>
    <w:rsid w:val="00E226C5"/>
    <w:rsid w:val="00E520F9"/>
    <w:rsid w:val="00E5421E"/>
    <w:rsid w:val="00E96F95"/>
    <w:rsid w:val="00EC1F8E"/>
    <w:rsid w:val="00EE6619"/>
    <w:rsid w:val="00F152DF"/>
    <w:rsid w:val="00F61CE1"/>
    <w:rsid w:val="00F62FE5"/>
    <w:rsid w:val="00F81BB9"/>
    <w:rsid w:val="00FB2308"/>
    <w:rsid w:val="00FD120E"/>
    <w:rsid w:val="00FD5193"/>
    <w:rsid w:val="00FE2237"/>
    <w:rsid w:val="00FE7293"/>
    <w:rsid w:val="00F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EDC90330-7841-41A6-B112-580CEAEF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3A0109"/>
    <w:pPr>
      <w:keepNext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908"/>
    <w:pPr>
      <w:spacing w:before="100" w:beforeAutospacing="1" w:after="100" w:afterAutospacing="1"/>
    </w:pPr>
    <w:rPr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2E0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493</Words>
  <Characters>2715</Characters>
  <Application>Microsoft Office Word</Application>
  <DocSecurity>4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Agustín Herzkovich</cp:lastModifiedBy>
  <cp:revision>36</cp:revision>
  <cp:lastPrinted>2024-04-22T02:14:00Z</cp:lastPrinted>
  <dcterms:created xsi:type="dcterms:W3CDTF">2024-05-27T14:26:00Z</dcterms:created>
  <dcterms:modified xsi:type="dcterms:W3CDTF">2024-05-27T14:44:00Z</dcterms:modified>
</cp:coreProperties>
</file>