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6612" w:type="dxa"/>
        <w:tblInd w:w="2448" w:type="dxa"/>
        <w:tblLook w:val="01E0" w:firstRow="1" w:lastRow="1" w:firstColumn="1" w:lastColumn="1" w:noHBand="0" w:noVBand="0"/>
      </w:tblPr>
      <w:tblGrid>
        <w:gridCol w:w="6612"/>
      </w:tblGrid>
      <w:tr w:rsidR="00D500FE" w14:paraId="1FB6B520" w14:textId="77777777">
        <w:trPr>
          <w:trHeight w:val="349"/>
        </w:trPr>
        <w:tc>
          <w:tcPr>
            <w:tcW w:w="6612" w:type="dxa"/>
            <w:shd w:val="clear" w:color="auto" w:fill="E6E6E6"/>
            <w:tcMar>
              <w:left w:w="108" w:type="dxa"/>
            </w:tcMar>
            <w:vAlign w:val="bottom"/>
          </w:tcPr>
          <w:p w14:paraId="3219B80E" w14:textId="77777777" w:rsidR="00D500FE" w:rsidRDefault="007F373B">
            <w:pPr>
              <w:jc w:val="center"/>
              <w:rPr>
                <w:b/>
                <w:sz w:val="32"/>
                <w:szCs w:val="32"/>
                <w:lang w:val="es-AR"/>
              </w:rPr>
            </w:pPr>
            <w:r>
              <w:rPr>
                <w:noProof/>
              </w:rPr>
              <w:drawing>
                <wp:anchor distT="0" distB="0" distL="114300" distR="114300" simplePos="0" relativeHeight="251658240" behindDoc="0" locked="0" layoutInCell="1" allowOverlap="1" wp14:anchorId="0EE351DA" wp14:editId="41C7DD0E">
                  <wp:simplePos x="0" y="0"/>
                  <wp:positionH relativeFrom="column">
                    <wp:posOffset>-1325880</wp:posOffset>
                  </wp:positionH>
                  <wp:positionV relativeFrom="paragraph">
                    <wp:posOffset>-6350</wp:posOffset>
                  </wp:positionV>
                  <wp:extent cx="631825" cy="685800"/>
                  <wp:effectExtent l="0" t="0" r="0" b="0"/>
                  <wp:wrapNone/>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8"/>
                          <a:stretch>
                            <a:fillRect/>
                          </a:stretch>
                        </pic:blipFill>
                        <pic:spPr bwMode="auto">
                          <a:xfrm>
                            <a:off x="0" y="0"/>
                            <a:ext cx="631825" cy="685800"/>
                          </a:xfrm>
                          <a:prstGeom prst="rect">
                            <a:avLst/>
                          </a:prstGeom>
                        </pic:spPr>
                      </pic:pic>
                    </a:graphicData>
                  </a:graphic>
                </wp:anchor>
              </w:drawing>
            </w:r>
            <w:r>
              <w:rPr>
                <w:b/>
                <w:sz w:val="32"/>
                <w:szCs w:val="32"/>
                <w:lang w:val="es-AR"/>
              </w:rPr>
              <w:t>LABORATORIO DE FÍSICA</w:t>
            </w:r>
          </w:p>
        </w:tc>
      </w:tr>
    </w:tbl>
    <w:p w14:paraId="3F4F3D67" w14:textId="77777777" w:rsidR="00D500FE" w:rsidRDefault="00D500FE">
      <w:pPr>
        <w:rPr>
          <w:b/>
          <w:sz w:val="32"/>
          <w:szCs w:val="32"/>
          <w:lang w:val="es-AR"/>
        </w:rPr>
      </w:pPr>
    </w:p>
    <w:tbl>
      <w:tblPr>
        <w:tblStyle w:val="Tablaconcuadrcula"/>
        <w:tblW w:w="6612" w:type="dxa"/>
        <w:tblInd w:w="2448" w:type="dxa"/>
        <w:tblLook w:val="01E0" w:firstRow="1" w:lastRow="1" w:firstColumn="1" w:lastColumn="1" w:noHBand="0" w:noVBand="0"/>
      </w:tblPr>
      <w:tblGrid>
        <w:gridCol w:w="3305"/>
        <w:gridCol w:w="3307"/>
      </w:tblGrid>
      <w:tr w:rsidR="00D500FE" w14:paraId="138084D0" w14:textId="77777777">
        <w:tc>
          <w:tcPr>
            <w:tcW w:w="3305" w:type="dxa"/>
            <w:shd w:val="clear" w:color="auto" w:fill="auto"/>
            <w:tcMar>
              <w:left w:w="108" w:type="dxa"/>
            </w:tcMar>
          </w:tcPr>
          <w:p w14:paraId="5DF37BC5" w14:textId="7E4D8D22" w:rsidR="00D500FE" w:rsidRDefault="007F373B">
            <w:pPr>
              <w:rPr>
                <w:b/>
                <w:sz w:val="32"/>
                <w:szCs w:val="32"/>
                <w:lang w:val="es-AR"/>
              </w:rPr>
            </w:pPr>
            <w:r>
              <w:rPr>
                <w:b/>
                <w:sz w:val="32"/>
                <w:szCs w:val="32"/>
                <w:lang w:val="es-AR"/>
              </w:rPr>
              <w:t>GRUPO N°</w:t>
            </w:r>
            <w:r w:rsidR="000C31E9">
              <w:rPr>
                <w:b/>
                <w:sz w:val="32"/>
                <w:szCs w:val="32"/>
                <w:lang w:val="es-AR"/>
              </w:rPr>
              <w:t xml:space="preserve"> 2</w:t>
            </w:r>
          </w:p>
        </w:tc>
        <w:tc>
          <w:tcPr>
            <w:tcW w:w="3306" w:type="dxa"/>
            <w:shd w:val="clear" w:color="auto" w:fill="auto"/>
            <w:tcMar>
              <w:left w:w="108" w:type="dxa"/>
            </w:tcMar>
          </w:tcPr>
          <w:p w14:paraId="60E02F39" w14:textId="4277DA9E" w:rsidR="00D500FE" w:rsidRDefault="007F373B">
            <w:pPr>
              <w:rPr>
                <w:b/>
                <w:sz w:val="32"/>
                <w:szCs w:val="32"/>
                <w:lang w:val="es-AR"/>
              </w:rPr>
            </w:pPr>
            <w:r>
              <w:rPr>
                <w:b/>
                <w:sz w:val="32"/>
                <w:szCs w:val="32"/>
                <w:lang w:val="es-AR"/>
              </w:rPr>
              <w:t>CURSO:</w:t>
            </w:r>
            <w:r w:rsidR="000C31E9">
              <w:rPr>
                <w:b/>
                <w:sz w:val="32"/>
                <w:szCs w:val="32"/>
                <w:lang w:val="es-AR"/>
              </w:rPr>
              <w:t xml:space="preserve"> Z2001</w:t>
            </w:r>
          </w:p>
        </w:tc>
      </w:tr>
    </w:tbl>
    <w:p w14:paraId="4473D0A4" w14:textId="77777777" w:rsidR="00D500FE"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14:paraId="753C6539" w14:textId="77777777">
        <w:tc>
          <w:tcPr>
            <w:tcW w:w="9060" w:type="dxa"/>
            <w:shd w:val="clear" w:color="auto" w:fill="auto"/>
            <w:tcMar>
              <w:left w:w="108" w:type="dxa"/>
            </w:tcMar>
          </w:tcPr>
          <w:p w14:paraId="2A17FC72" w14:textId="37440BDA" w:rsidR="00D500FE" w:rsidRDefault="007F373B">
            <w:pPr>
              <w:rPr>
                <w:b/>
                <w:sz w:val="32"/>
                <w:szCs w:val="32"/>
                <w:lang w:val="es-AR"/>
              </w:rPr>
            </w:pPr>
            <w:r>
              <w:rPr>
                <w:b/>
                <w:sz w:val="32"/>
                <w:szCs w:val="32"/>
                <w:lang w:val="es-AR"/>
              </w:rPr>
              <w:t>PROFESOR:</w:t>
            </w:r>
            <w:r w:rsidR="000C31E9">
              <w:rPr>
                <w:b/>
                <w:sz w:val="32"/>
                <w:szCs w:val="32"/>
                <w:lang w:val="es-AR"/>
              </w:rPr>
              <w:t xml:space="preserve"> Carlos Insúa</w:t>
            </w:r>
          </w:p>
        </w:tc>
      </w:tr>
    </w:tbl>
    <w:p w14:paraId="2904244F" w14:textId="77777777" w:rsidR="00D500FE"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14:paraId="39955042" w14:textId="77777777">
        <w:tc>
          <w:tcPr>
            <w:tcW w:w="9060" w:type="dxa"/>
            <w:shd w:val="clear" w:color="auto" w:fill="auto"/>
            <w:tcMar>
              <w:left w:w="108" w:type="dxa"/>
            </w:tcMar>
          </w:tcPr>
          <w:p w14:paraId="1EF1B40E" w14:textId="42850471" w:rsidR="00D500FE" w:rsidRDefault="007F373B">
            <w:pPr>
              <w:rPr>
                <w:sz w:val="32"/>
                <w:szCs w:val="32"/>
                <w:lang w:val="es-AR"/>
              </w:rPr>
            </w:pPr>
            <w:r>
              <w:rPr>
                <w:b/>
                <w:sz w:val="32"/>
                <w:szCs w:val="32"/>
                <w:lang w:val="es-AR"/>
              </w:rPr>
              <w:t>JTP:</w:t>
            </w:r>
            <w:r w:rsidR="000C31E9">
              <w:rPr>
                <w:b/>
                <w:sz w:val="32"/>
                <w:szCs w:val="32"/>
                <w:lang w:val="es-AR"/>
              </w:rPr>
              <w:t xml:space="preserve"> Carlos Elizalde</w:t>
            </w:r>
          </w:p>
        </w:tc>
      </w:tr>
    </w:tbl>
    <w:p w14:paraId="3034BF48" w14:textId="77777777" w:rsidR="00D500FE"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14:paraId="3DD0342F" w14:textId="77777777">
        <w:tc>
          <w:tcPr>
            <w:tcW w:w="9060" w:type="dxa"/>
            <w:shd w:val="clear" w:color="auto" w:fill="auto"/>
            <w:tcMar>
              <w:left w:w="108" w:type="dxa"/>
            </w:tcMar>
          </w:tcPr>
          <w:p w14:paraId="729AF5AF" w14:textId="603B2E14" w:rsidR="00D500FE" w:rsidRDefault="007F373B">
            <w:pPr>
              <w:rPr>
                <w:sz w:val="32"/>
                <w:szCs w:val="32"/>
                <w:lang w:val="es-AR"/>
              </w:rPr>
            </w:pPr>
            <w:r>
              <w:rPr>
                <w:b/>
                <w:sz w:val="32"/>
                <w:szCs w:val="32"/>
                <w:lang w:val="es-AR"/>
              </w:rPr>
              <w:t>ATP:</w:t>
            </w:r>
            <w:r w:rsidR="000C31E9">
              <w:rPr>
                <w:b/>
                <w:sz w:val="32"/>
                <w:szCs w:val="32"/>
                <w:lang w:val="es-AR"/>
              </w:rPr>
              <w:t xml:space="preserve"> Mariano Alonso, Rodolfo Delmonte, María Pilar Braña</w:t>
            </w:r>
          </w:p>
        </w:tc>
      </w:tr>
    </w:tbl>
    <w:p w14:paraId="776EC16B" w14:textId="77777777" w:rsidR="00D500FE"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14:paraId="4B39B1AF" w14:textId="77777777">
        <w:tc>
          <w:tcPr>
            <w:tcW w:w="9060" w:type="dxa"/>
            <w:shd w:val="clear" w:color="auto" w:fill="auto"/>
            <w:tcMar>
              <w:left w:w="108" w:type="dxa"/>
            </w:tcMar>
          </w:tcPr>
          <w:p w14:paraId="6EFF179C" w14:textId="53115EE8" w:rsidR="00D500FE" w:rsidRDefault="007F373B">
            <w:pPr>
              <w:rPr>
                <w:sz w:val="32"/>
                <w:szCs w:val="32"/>
                <w:lang w:val="es-AR"/>
              </w:rPr>
            </w:pPr>
            <w:r>
              <w:rPr>
                <w:b/>
                <w:sz w:val="32"/>
                <w:szCs w:val="32"/>
                <w:lang w:val="es-AR"/>
              </w:rPr>
              <w:t>ASISTE LOS DÍAS:</w:t>
            </w:r>
            <w:r w:rsidR="000C31E9">
              <w:rPr>
                <w:b/>
                <w:sz w:val="32"/>
                <w:szCs w:val="32"/>
                <w:lang w:val="es-AR"/>
              </w:rPr>
              <w:t xml:space="preserve"> Jueves</w:t>
            </w:r>
          </w:p>
        </w:tc>
      </w:tr>
    </w:tbl>
    <w:p w14:paraId="7F6263B5" w14:textId="77777777" w:rsidR="00D500FE"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14:paraId="7070B570" w14:textId="77777777">
        <w:tc>
          <w:tcPr>
            <w:tcW w:w="9060" w:type="dxa"/>
            <w:shd w:val="clear" w:color="auto" w:fill="auto"/>
            <w:tcMar>
              <w:left w:w="108" w:type="dxa"/>
            </w:tcMar>
          </w:tcPr>
          <w:p w14:paraId="7C980E7C" w14:textId="7B779227" w:rsidR="00D500FE" w:rsidRDefault="007F373B">
            <w:pPr>
              <w:rPr>
                <w:b/>
                <w:sz w:val="32"/>
                <w:szCs w:val="32"/>
                <w:lang w:val="es-AR"/>
              </w:rPr>
            </w:pPr>
            <w:r>
              <w:rPr>
                <w:b/>
                <w:sz w:val="32"/>
                <w:szCs w:val="32"/>
                <w:lang w:val="es-AR"/>
              </w:rPr>
              <w:t>EN EL TURNO:</w:t>
            </w:r>
            <w:r w:rsidR="000C31E9">
              <w:rPr>
                <w:b/>
                <w:sz w:val="32"/>
                <w:szCs w:val="32"/>
                <w:lang w:val="es-AR"/>
              </w:rPr>
              <w:t xml:space="preserve"> Mañana</w:t>
            </w:r>
          </w:p>
        </w:tc>
      </w:tr>
    </w:tbl>
    <w:p w14:paraId="2EED7669" w14:textId="77777777" w:rsidR="00D500FE"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14:paraId="62BE7930" w14:textId="77777777">
        <w:tc>
          <w:tcPr>
            <w:tcW w:w="9060" w:type="dxa"/>
            <w:shd w:val="clear" w:color="auto" w:fill="auto"/>
            <w:tcMar>
              <w:left w:w="108" w:type="dxa"/>
            </w:tcMar>
          </w:tcPr>
          <w:p w14:paraId="66E46333" w14:textId="50850976" w:rsidR="00D500FE" w:rsidRDefault="007F373B">
            <w:pPr>
              <w:rPr>
                <w:b/>
                <w:sz w:val="32"/>
                <w:szCs w:val="32"/>
                <w:lang w:val="es-AR"/>
              </w:rPr>
            </w:pPr>
            <w:r>
              <w:rPr>
                <w:b/>
                <w:sz w:val="32"/>
                <w:szCs w:val="32"/>
                <w:lang w:val="es-AR"/>
              </w:rPr>
              <w:t>TRABAJO PRÁCTICO N°:</w:t>
            </w:r>
            <w:r w:rsidR="000C31E9">
              <w:rPr>
                <w:b/>
                <w:sz w:val="32"/>
                <w:szCs w:val="32"/>
                <w:lang w:val="es-AR"/>
              </w:rPr>
              <w:t xml:space="preserve"> </w:t>
            </w:r>
            <w:r>
              <w:rPr>
                <w:b/>
                <w:sz w:val="32"/>
                <w:szCs w:val="32"/>
                <w:lang w:val="es-AR"/>
              </w:rPr>
              <w:t>2</w:t>
            </w:r>
          </w:p>
        </w:tc>
      </w:tr>
    </w:tbl>
    <w:p w14:paraId="403C023A" w14:textId="77777777" w:rsidR="00D500FE"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14:paraId="5C44F0C7" w14:textId="77777777">
        <w:tc>
          <w:tcPr>
            <w:tcW w:w="9060" w:type="dxa"/>
            <w:shd w:val="clear" w:color="auto" w:fill="auto"/>
            <w:tcMar>
              <w:left w:w="108" w:type="dxa"/>
            </w:tcMar>
          </w:tcPr>
          <w:p w14:paraId="592E321A" w14:textId="654B032B" w:rsidR="00D500FE" w:rsidRDefault="007F373B">
            <w:pPr>
              <w:rPr>
                <w:b/>
                <w:sz w:val="32"/>
                <w:szCs w:val="32"/>
                <w:lang w:val="es-AR"/>
              </w:rPr>
            </w:pPr>
            <w:r>
              <w:rPr>
                <w:b/>
                <w:sz w:val="32"/>
                <w:szCs w:val="32"/>
                <w:lang w:val="es-AR"/>
              </w:rPr>
              <w:t>TÍTULO: Difracción</w:t>
            </w:r>
          </w:p>
        </w:tc>
      </w:tr>
    </w:tbl>
    <w:p w14:paraId="5BD5DA42" w14:textId="77777777" w:rsidR="00D500FE" w:rsidRDefault="00D500FE">
      <w:pPr>
        <w:rPr>
          <w:b/>
          <w:sz w:val="32"/>
          <w:szCs w:val="32"/>
          <w:lang w:val="es-AR"/>
        </w:rPr>
      </w:pPr>
    </w:p>
    <w:tbl>
      <w:tblPr>
        <w:tblStyle w:val="Tablaconcuadrcula"/>
        <w:tblW w:w="9060" w:type="dxa"/>
        <w:tblLook w:val="01E0" w:firstRow="1" w:lastRow="1" w:firstColumn="1" w:lastColumn="1" w:noHBand="0" w:noVBand="0"/>
      </w:tblPr>
      <w:tblGrid>
        <w:gridCol w:w="4537"/>
        <w:gridCol w:w="4523"/>
      </w:tblGrid>
      <w:tr w:rsidR="00D500FE" w14:paraId="76C1264D" w14:textId="77777777">
        <w:tc>
          <w:tcPr>
            <w:tcW w:w="9059" w:type="dxa"/>
            <w:gridSpan w:val="2"/>
            <w:shd w:val="clear" w:color="auto" w:fill="auto"/>
            <w:tcMar>
              <w:left w:w="108" w:type="dxa"/>
            </w:tcMar>
          </w:tcPr>
          <w:p w14:paraId="3622F942" w14:textId="77777777" w:rsidR="00D500FE" w:rsidRDefault="007F373B">
            <w:pPr>
              <w:rPr>
                <w:b/>
                <w:sz w:val="32"/>
                <w:szCs w:val="32"/>
                <w:lang w:val="es-AR"/>
              </w:rPr>
            </w:pPr>
            <w:r>
              <w:rPr>
                <w:b/>
                <w:sz w:val="32"/>
                <w:szCs w:val="32"/>
                <w:lang w:val="es-AR"/>
              </w:rPr>
              <w:t>INTEGRANTES PRESENTES EL DÍA QUE SE REALIZÓ</w:t>
            </w:r>
          </w:p>
        </w:tc>
      </w:tr>
      <w:tr w:rsidR="00D500FE" w14:paraId="1F240FC5" w14:textId="77777777">
        <w:tc>
          <w:tcPr>
            <w:tcW w:w="4536" w:type="dxa"/>
            <w:shd w:val="clear" w:color="auto" w:fill="auto"/>
            <w:tcMar>
              <w:left w:w="108" w:type="dxa"/>
            </w:tcMar>
          </w:tcPr>
          <w:p w14:paraId="6AE74331" w14:textId="6DC9A838" w:rsidR="00D500FE" w:rsidRDefault="000C31E9">
            <w:pPr>
              <w:jc w:val="center"/>
              <w:rPr>
                <w:sz w:val="32"/>
                <w:szCs w:val="32"/>
                <w:lang w:val="es-AR"/>
              </w:rPr>
            </w:pPr>
            <w:r>
              <w:rPr>
                <w:sz w:val="32"/>
                <w:szCs w:val="32"/>
                <w:lang w:val="es-AR"/>
              </w:rPr>
              <w:t>Arias Lucas</w:t>
            </w:r>
          </w:p>
        </w:tc>
        <w:tc>
          <w:tcPr>
            <w:tcW w:w="4523" w:type="dxa"/>
            <w:shd w:val="clear" w:color="auto" w:fill="auto"/>
            <w:tcMar>
              <w:left w:w="108" w:type="dxa"/>
            </w:tcMar>
          </w:tcPr>
          <w:p w14:paraId="4509AC4E" w14:textId="727D3BEA" w:rsidR="00D500FE" w:rsidRDefault="000C31E9">
            <w:pPr>
              <w:jc w:val="center"/>
              <w:rPr>
                <w:sz w:val="32"/>
                <w:szCs w:val="32"/>
                <w:lang w:val="es-AR"/>
              </w:rPr>
            </w:pPr>
            <w:proofErr w:type="spellStart"/>
            <w:r>
              <w:rPr>
                <w:sz w:val="32"/>
                <w:szCs w:val="32"/>
                <w:lang w:val="es-AR"/>
              </w:rPr>
              <w:t>Piacentini</w:t>
            </w:r>
            <w:proofErr w:type="spellEnd"/>
            <w:r>
              <w:rPr>
                <w:sz w:val="32"/>
                <w:szCs w:val="32"/>
                <w:lang w:val="es-AR"/>
              </w:rPr>
              <w:t xml:space="preserve"> Nicolás</w:t>
            </w:r>
          </w:p>
        </w:tc>
      </w:tr>
      <w:tr w:rsidR="00D500FE" w14:paraId="6FF39C6E" w14:textId="77777777">
        <w:tc>
          <w:tcPr>
            <w:tcW w:w="4536" w:type="dxa"/>
            <w:shd w:val="clear" w:color="auto" w:fill="auto"/>
            <w:tcMar>
              <w:left w:w="108" w:type="dxa"/>
            </w:tcMar>
          </w:tcPr>
          <w:p w14:paraId="457DAD77" w14:textId="39B26C1C" w:rsidR="00D500FE" w:rsidRDefault="000C31E9">
            <w:pPr>
              <w:jc w:val="center"/>
              <w:rPr>
                <w:sz w:val="32"/>
                <w:szCs w:val="32"/>
                <w:lang w:val="es-AR"/>
              </w:rPr>
            </w:pPr>
            <w:r>
              <w:rPr>
                <w:sz w:val="32"/>
                <w:szCs w:val="32"/>
                <w:lang w:val="es-AR"/>
              </w:rPr>
              <w:t>Estévez Julián</w:t>
            </w:r>
          </w:p>
        </w:tc>
        <w:tc>
          <w:tcPr>
            <w:tcW w:w="4523" w:type="dxa"/>
            <w:shd w:val="clear" w:color="auto" w:fill="auto"/>
            <w:tcMar>
              <w:left w:w="108" w:type="dxa"/>
            </w:tcMar>
          </w:tcPr>
          <w:p w14:paraId="01749137" w14:textId="6F0E914F" w:rsidR="00D500FE" w:rsidRDefault="000C31E9">
            <w:pPr>
              <w:jc w:val="center"/>
              <w:rPr>
                <w:sz w:val="32"/>
                <w:szCs w:val="32"/>
                <w:lang w:val="es-AR"/>
              </w:rPr>
            </w:pPr>
            <w:r>
              <w:rPr>
                <w:sz w:val="32"/>
                <w:szCs w:val="32"/>
                <w:lang w:val="es-AR"/>
              </w:rPr>
              <w:t>Su Ezequiel</w:t>
            </w:r>
          </w:p>
        </w:tc>
      </w:tr>
      <w:tr w:rsidR="00D500FE" w14:paraId="18DAD271" w14:textId="77777777">
        <w:tc>
          <w:tcPr>
            <w:tcW w:w="4536" w:type="dxa"/>
            <w:shd w:val="clear" w:color="auto" w:fill="auto"/>
            <w:tcMar>
              <w:left w:w="108" w:type="dxa"/>
            </w:tcMar>
          </w:tcPr>
          <w:p w14:paraId="6FC523AB" w14:textId="2196946C" w:rsidR="00D500FE" w:rsidRDefault="000C31E9">
            <w:pPr>
              <w:jc w:val="center"/>
              <w:rPr>
                <w:sz w:val="32"/>
                <w:szCs w:val="32"/>
                <w:lang w:val="es-AR"/>
              </w:rPr>
            </w:pPr>
            <w:r>
              <w:rPr>
                <w:sz w:val="32"/>
                <w:szCs w:val="32"/>
                <w:lang w:val="es-AR"/>
              </w:rPr>
              <w:t>Herzkovich Agustín</w:t>
            </w:r>
          </w:p>
        </w:tc>
        <w:tc>
          <w:tcPr>
            <w:tcW w:w="4523" w:type="dxa"/>
            <w:shd w:val="clear" w:color="auto" w:fill="auto"/>
            <w:tcMar>
              <w:left w:w="108" w:type="dxa"/>
            </w:tcMar>
          </w:tcPr>
          <w:p w14:paraId="78F6384D" w14:textId="77777777" w:rsidR="00D500FE" w:rsidRDefault="00D500FE">
            <w:pPr>
              <w:jc w:val="center"/>
              <w:rPr>
                <w:sz w:val="32"/>
                <w:szCs w:val="32"/>
                <w:lang w:val="es-AR"/>
              </w:rPr>
            </w:pPr>
          </w:p>
        </w:tc>
      </w:tr>
    </w:tbl>
    <w:p w14:paraId="1DC80541" w14:textId="77777777" w:rsidR="00D500FE" w:rsidRDefault="00D500FE">
      <w:pPr>
        <w:rPr>
          <w:b/>
          <w:sz w:val="32"/>
          <w:szCs w:val="32"/>
          <w:lang w:val="es-AR"/>
        </w:rPr>
      </w:pPr>
    </w:p>
    <w:tbl>
      <w:tblPr>
        <w:tblStyle w:val="Tablaconcuadrcula"/>
        <w:tblW w:w="9060" w:type="dxa"/>
        <w:tblLook w:val="01E0" w:firstRow="1" w:lastRow="1" w:firstColumn="1" w:lastColumn="1" w:noHBand="0" w:noVBand="0"/>
      </w:tblPr>
      <w:tblGrid>
        <w:gridCol w:w="3025"/>
        <w:gridCol w:w="3006"/>
        <w:gridCol w:w="3029"/>
      </w:tblGrid>
      <w:tr w:rsidR="00D500FE" w14:paraId="686C59AE" w14:textId="77777777">
        <w:trPr>
          <w:trHeight w:val="725"/>
        </w:trPr>
        <w:tc>
          <w:tcPr>
            <w:tcW w:w="3025" w:type="dxa"/>
            <w:shd w:val="clear" w:color="auto" w:fill="auto"/>
            <w:tcMar>
              <w:left w:w="108" w:type="dxa"/>
            </w:tcMar>
          </w:tcPr>
          <w:p w14:paraId="1D7E5E0A" w14:textId="77777777" w:rsidR="00D500FE" w:rsidRDefault="00D500FE">
            <w:pPr>
              <w:jc w:val="center"/>
              <w:rPr>
                <w:b/>
                <w:lang w:val="es-AR"/>
              </w:rPr>
            </w:pPr>
          </w:p>
        </w:tc>
        <w:tc>
          <w:tcPr>
            <w:tcW w:w="3006" w:type="dxa"/>
            <w:shd w:val="clear" w:color="auto" w:fill="auto"/>
            <w:tcMar>
              <w:left w:w="108" w:type="dxa"/>
            </w:tcMar>
            <w:vAlign w:val="center"/>
          </w:tcPr>
          <w:p w14:paraId="13EA6DCB" w14:textId="77777777" w:rsidR="00D500FE" w:rsidRDefault="007F373B">
            <w:pPr>
              <w:jc w:val="center"/>
              <w:rPr>
                <w:b/>
                <w:lang w:val="es-AR"/>
              </w:rPr>
            </w:pPr>
            <w:r>
              <w:rPr>
                <w:b/>
                <w:lang w:val="es-AR"/>
              </w:rPr>
              <w:t>FECHAS</w:t>
            </w:r>
          </w:p>
        </w:tc>
        <w:tc>
          <w:tcPr>
            <w:tcW w:w="3029" w:type="dxa"/>
            <w:shd w:val="clear" w:color="auto" w:fill="auto"/>
            <w:tcMar>
              <w:left w:w="108" w:type="dxa"/>
            </w:tcMar>
            <w:vAlign w:val="center"/>
          </w:tcPr>
          <w:p w14:paraId="2382B527" w14:textId="77777777" w:rsidR="00D500FE" w:rsidRDefault="007F373B">
            <w:pPr>
              <w:jc w:val="center"/>
              <w:rPr>
                <w:b/>
                <w:lang w:val="es-AR"/>
              </w:rPr>
            </w:pPr>
            <w:r>
              <w:rPr>
                <w:b/>
                <w:lang w:val="es-AR"/>
              </w:rPr>
              <w:t>FIRMA Y ACLARACIÓN DEL DOCENTE</w:t>
            </w:r>
          </w:p>
        </w:tc>
      </w:tr>
      <w:tr w:rsidR="00D500FE" w14:paraId="5407A69C" w14:textId="77777777">
        <w:trPr>
          <w:trHeight w:val="331"/>
        </w:trPr>
        <w:tc>
          <w:tcPr>
            <w:tcW w:w="3025" w:type="dxa"/>
            <w:shd w:val="clear" w:color="auto" w:fill="auto"/>
            <w:tcMar>
              <w:left w:w="108" w:type="dxa"/>
            </w:tcMar>
            <w:vAlign w:val="center"/>
          </w:tcPr>
          <w:p w14:paraId="1FB9511D" w14:textId="77777777" w:rsidR="00D500FE" w:rsidRDefault="007F373B">
            <w:pPr>
              <w:rPr>
                <w:b/>
                <w:lang w:val="es-AR"/>
              </w:rPr>
            </w:pPr>
            <w:r>
              <w:rPr>
                <w:b/>
                <w:lang w:val="es-AR"/>
              </w:rPr>
              <w:t>REALIZADO EL</w:t>
            </w:r>
          </w:p>
        </w:tc>
        <w:tc>
          <w:tcPr>
            <w:tcW w:w="3006" w:type="dxa"/>
            <w:shd w:val="clear" w:color="auto" w:fill="auto"/>
            <w:tcMar>
              <w:left w:w="108" w:type="dxa"/>
            </w:tcMar>
            <w:vAlign w:val="center"/>
          </w:tcPr>
          <w:p w14:paraId="23698467" w14:textId="379C772D" w:rsidR="00D500FE" w:rsidRDefault="007F373B">
            <w:pPr>
              <w:jc w:val="center"/>
              <w:rPr>
                <w:lang w:val="es-AR"/>
              </w:rPr>
            </w:pPr>
            <w:r>
              <w:rPr>
                <w:lang w:val="es-AR"/>
              </w:rPr>
              <w:t>18/04/2023</w:t>
            </w:r>
          </w:p>
        </w:tc>
        <w:tc>
          <w:tcPr>
            <w:tcW w:w="3029" w:type="dxa"/>
            <w:shd w:val="clear" w:color="auto" w:fill="auto"/>
            <w:tcMar>
              <w:left w:w="108" w:type="dxa"/>
            </w:tcMar>
            <w:vAlign w:val="center"/>
          </w:tcPr>
          <w:p w14:paraId="2209261B" w14:textId="77777777" w:rsidR="00D500FE" w:rsidRDefault="00D500FE">
            <w:pPr>
              <w:jc w:val="center"/>
              <w:rPr>
                <w:b/>
                <w:lang w:val="es-AR"/>
              </w:rPr>
            </w:pPr>
          </w:p>
        </w:tc>
      </w:tr>
      <w:tr w:rsidR="00D500FE" w14:paraId="2A536105" w14:textId="77777777">
        <w:trPr>
          <w:trHeight w:val="342"/>
        </w:trPr>
        <w:tc>
          <w:tcPr>
            <w:tcW w:w="3025" w:type="dxa"/>
            <w:shd w:val="clear" w:color="auto" w:fill="auto"/>
            <w:tcMar>
              <w:left w:w="108" w:type="dxa"/>
            </w:tcMar>
            <w:vAlign w:val="center"/>
          </w:tcPr>
          <w:p w14:paraId="448F8F7B" w14:textId="77777777" w:rsidR="00D500FE" w:rsidRDefault="007F373B">
            <w:pPr>
              <w:rPr>
                <w:b/>
                <w:lang w:val="es-AR"/>
              </w:rPr>
            </w:pPr>
            <w:r>
              <w:rPr>
                <w:b/>
                <w:lang w:val="es-AR"/>
              </w:rPr>
              <w:t>CORREGIDO</w:t>
            </w:r>
          </w:p>
        </w:tc>
        <w:tc>
          <w:tcPr>
            <w:tcW w:w="3006" w:type="dxa"/>
            <w:shd w:val="clear" w:color="auto" w:fill="auto"/>
            <w:tcMar>
              <w:left w:w="108" w:type="dxa"/>
            </w:tcMar>
            <w:vAlign w:val="center"/>
          </w:tcPr>
          <w:p w14:paraId="52802F3C" w14:textId="77777777" w:rsidR="00D500FE" w:rsidRDefault="00D500FE">
            <w:pPr>
              <w:jc w:val="center"/>
              <w:rPr>
                <w:b/>
                <w:lang w:val="es-AR"/>
              </w:rPr>
            </w:pPr>
          </w:p>
        </w:tc>
        <w:tc>
          <w:tcPr>
            <w:tcW w:w="3029" w:type="dxa"/>
            <w:shd w:val="clear" w:color="auto" w:fill="auto"/>
            <w:tcMar>
              <w:left w:w="108" w:type="dxa"/>
            </w:tcMar>
            <w:vAlign w:val="center"/>
          </w:tcPr>
          <w:p w14:paraId="1AA0EA90" w14:textId="77777777" w:rsidR="00D500FE" w:rsidRDefault="00D500FE">
            <w:pPr>
              <w:jc w:val="center"/>
              <w:rPr>
                <w:b/>
                <w:lang w:val="es-AR"/>
              </w:rPr>
            </w:pPr>
          </w:p>
        </w:tc>
      </w:tr>
      <w:tr w:rsidR="00D500FE" w14:paraId="46089F00" w14:textId="77777777">
        <w:trPr>
          <w:trHeight w:val="365"/>
        </w:trPr>
        <w:tc>
          <w:tcPr>
            <w:tcW w:w="3025" w:type="dxa"/>
            <w:shd w:val="clear" w:color="auto" w:fill="auto"/>
            <w:tcMar>
              <w:left w:w="108" w:type="dxa"/>
            </w:tcMar>
            <w:vAlign w:val="center"/>
          </w:tcPr>
          <w:p w14:paraId="5BBDB3F6" w14:textId="77777777" w:rsidR="00D500FE" w:rsidRDefault="007F373B">
            <w:pPr>
              <w:rPr>
                <w:b/>
                <w:lang w:val="es-AR"/>
              </w:rPr>
            </w:pPr>
            <w:r>
              <w:rPr>
                <w:b/>
                <w:lang w:val="es-AR"/>
              </w:rPr>
              <w:t>APROBADO</w:t>
            </w:r>
          </w:p>
        </w:tc>
        <w:tc>
          <w:tcPr>
            <w:tcW w:w="3006" w:type="dxa"/>
            <w:shd w:val="clear" w:color="auto" w:fill="auto"/>
            <w:tcMar>
              <w:left w:w="108" w:type="dxa"/>
            </w:tcMar>
            <w:vAlign w:val="center"/>
          </w:tcPr>
          <w:p w14:paraId="17ADD895" w14:textId="77777777" w:rsidR="00D500FE" w:rsidRDefault="00D500FE">
            <w:pPr>
              <w:jc w:val="center"/>
              <w:rPr>
                <w:b/>
                <w:lang w:val="es-AR"/>
              </w:rPr>
            </w:pPr>
          </w:p>
        </w:tc>
        <w:tc>
          <w:tcPr>
            <w:tcW w:w="3029" w:type="dxa"/>
            <w:shd w:val="clear" w:color="auto" w:fill="auto"/>
            <w:tcMar>
              <w:left w:w="108" w:type="dxa"/>
            </w:tcMar>
            <w:vAlign w:val="center"/>
          </w:tcPr>
          <w:p w14:paraId="035A9B68" w14:textId="77777777" w:rsidR="00D500FE" w:rsidRDefault="00D500FE">
            <w:pPr>
              <w:jc w:val="center"/>
              <w:rPr>
                <w:b/>
                <w:lang w:val="es-AR"/>
              </w:rPr>
            </w:pPr>
          </w:p>
        </w:tc>
      </w:tr>
    </w:tbl>
    <w:p w14:paraId="53C8A202" w14:textId="77777777" w:rsidR="00D500FE"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14:paraId="04597F6F" w14:textId="77777777">
        <w:trPr>
          <w:trHeight w:val="3290"/>
        </w:trPr>
        <w:tc>
          <w:tcPr>
            <w:tcW w:w="9060" w:type="dxa"/>
            <w:shd w:val="clear" w:color="auto" w:fill="auto"/>
            <w:tcMar>
              <w:left w:w="108" w:type="dxa"/>
            </w:tcMar>
          </w:tcPr>
          <w:p w14:paraId="52FC0CDA" w14:textId="77777777" w:rsidR="00D500FE" w:rsidRDefault="007F373B">
            <w:pPr>
              <w:rPr>
                <w:b/>
                <w:sz w:val="22"/>
                <w:szCs w:val="22"/>
                <w:u w:val="single"/>
                <w:lang w:val="es-AR"/>
              </w:rPr>
            </w:pPr>
            <w:r>
              <w:rPr>
                <w:b/>
                <w:sz w:val="22"/>
                <w:szCs w:val="22"/>
                <w:u w:val="single"/>
                <w:lang w:val="es-AR"/>
              </w:rPr>
              <w:t>INDICACIONES PARA LAS CORRECCIONES:</w:t>
            </w:r>
          </w:p>
          <w:p w14:paraId="2A85F724" w14:textId="77777777" w:rsidR="00D500FE" w:rsidRDefault="00D500FE">
            <w:pPr>
              <w:rPr>
                <w:b/>
                <w:sz w:val="32"/>
                <w:szCs w:val="32"/>
                <w:lang w:val="es-AR"/>
              </w:rPr>
            </w:pPr>
          </w:p>
          <w:p w14:paraId="7066E1CA" w14:textId="77777777" w:rsidR="00D500FE" w:rsidRDefault="00D500FE">
            <w:pPr>
              <w:rPr>
                <w:b/>
                <w:sz w:val="32"/>
                <w:szCs w:val="32"/>
                <w:lang w:val="es-AR"/>
              </w:rPr>
            </w:pPr>
          </w:p>
          <w:p w14:paraId="35F0E7B0" w14:textId="77777777" w:rsidR="00D500FE" w:rsidRDefault="00D500FE">
            <w:pPr>
              <w:rPr>
                <w:b/>
                <w:sz w:val="32"/>
                <w:szCs w:val="32"/>
                <w:lang w:val="es-AR"/>
              </w:rPr>
            </w:pPr>
          </w:p>
          <w:p w14:paraId="75F51497" w14:textId="77777777" w:rsidR="00D500FE" w:rsidRDefault="00D500FE">
            <w:pPr>
              <w:rPr>
                <w:b/>
                <w:sz w:val="32"/>
                <w:szCs w:val="32"/>
                <w:lang w:val="es-AR"/>
              </w:rPr>
            </w:pPr>
          </w:p>
          <w:p w14:paraId="5623D3E6" w14:textId="77777777" w:rsidR="00D500FE" w:rsidRDefault="00D500FE">
            <w:pPr>
              <w:rPr>
                <w:b/>
                <w:sz w:val="32"/>
                <w:szCs w:val="32"/>
                <w:lang w:val="es-AR"/>
              </w:rPr>
            </w:pPr>
          </w:p>
          <w:p w14:paraId="3784FFE3" w14:textId="77777777" w:rsidR="00D500FE" w:rsidRDefault="00D500FE">
            <w:pPr>
              <w:rPr>
                <w:b/>
                <w:sz w:val="32"/>
                <w:szCs w:val="32"/>
                <w:lang w:val="es-AR"/>
              </w:rPr>
            </w:pPr>
          </w:p>
        </w:tc>
      </w:tr>
    </w:tbl>
    <w:p w14:paraId="1CC0132C" w14:textId="77777777" w:rsidR="00E33F69" w:rsidRDefault="00E33F69" w:rsidP="00E33F69">
      <w:pPr>
        <w:rPr>
          <w:b/>
          <w:bCs/>
          <w:sz w:val="28"/>
          <w:szCs w:val="28"/>
          <w:u w:val="single"/>
        </w:rPr>
      </w:pPr>
    </w:p>
    <w:p w14:paraId="16888469" w14:textId="02AF5E44" w:rsidR="00C57A86" w:rsidRPr="00E33F69" w:rsidRDefault="00C57A86" w:rsidP="00E33F69">
      <w:pPr>
        <w:rPr>
          <w:b/>
          <w:bCs/>
          <w:sz w:val="28"/>
          <w:szCs w:val="28"/>
          <w:u w:val="single"/>
        </w:rPr>
      </w:pPr>
      <w:r w:rsidRPr="00E33F69">
        <w:rPr>
          <w:b/>
          <w:bCs/>
          <w:sz w:val="28"/>
          <w:szCs w:val="28"/>
          <w:u w:val="single"/>
        </w:rPr>
        <w:lastRenderedPageBreak/>
        <w:t>Objetivos</w:t>
      </w:r>
    </w:p>
    <w:p w14:paraId="0E4C766E" w14:textId="77777777" w:rsidR="00C57A86" w:rsidRPr="00E33F69" w:rsidRDefault="00C57A86" w:rsidP="00C57A86">
      <w:pPr>
        <w:numPr>
          <w:ilvl w:val="0"/>
          <w:numId w:val="1"/>
        </w:numPr>
        <w:textAlignment w:val="baseline"/>
        <w:rPr>
          <w:color w:val="000000"/>
          <w:sz w:val="22"/>
          <w:szCs w:val="22"/>
          <w:lang w:val="es-AR" w:eastAsia="es-AR"/>
        </w:rPr>
      </w:pPr>
      <w:r w:rsidRPr="00E33F69">
        <w:rPr>
          <w:color w:val="000000"/>
          <w:sz w:val="22"/>
          <w:szCs w:val="22"/>
          <w:lang w:val="es-AR" w:eastAsia="es-AR"/>
        </w:rPr>
        <w:t>Como primer objetivo de esta práctica se encuentra hallar la longitud de onda de una fuente coherente de luz como lo es un láser, aprovechando de manera conveniente el comportamiento de las ondas electromagnéticas al pasar por una rendija de tamaño reducido.</w:t>
      </w:r>
    </w:p>
    <w:p w14:paraId="26681BFA" w14:textId="77777777" w:rsidR="00C57A86" w:rsidRPr="00E33F69" w:rsidRDefault="00C57A86" w:rsidP="00C57A86">
      <w:pPr>
        <w:numPr>
          <w:ilvl w:val="0"/>
          <w:numId w:val="1"/>
        </w:numPr>
        <w:textAlignment w:val="baseline"/>
        <w:rPr>
          <w:color w:val="000000"/>
          <w:sz w:val="22"/>
          <w:szCs w:val="22"/>
          <w:lang w:val="es-AR" w:eastAsia="es-AR"/>
        </w:rPr>
      </w:pPr>
      <w:r w:rsidRPr="00E33F69">
        <w:rPr>
          <w:color w:val="000000"/>
          <w:sz w:val="22"/>
          <w:szCs w:val="22"/>
          <w:lang w:val="es-AR" w:eastAsia="es-AR"/>
        </w:rPr>
        <w:t>En la segunda instancia de esta concurrencia al laboratorio, y empleando el cálculo de la longitud de onda hallada en la etapa anterior, se busca determinar cuál es el grosor de un cabello humano, como una medición indirecta.</w:t>
      </w:r>
    </w:p>
    <w:p w14:paraId="0305FA46" w14:textId="77777777" w:rsidR="00C57A86" w:rsidRDefault="00C57A86" w:rsidP="00C57A86">
      <w:pPr>
        <w:rPr>
          <w:color w:val="000000"/>
          <w:lang w:val="es-AR" w:eastAsia="es-AR"/>
        </w:rPr>
      </w:pPr>
      <w:r w:rsidRPr="00E33F69">
        <w:rPr>
          <w:color w:val="000000"/>
          <w:sz w:val="22"/>
          <w:szCs w:val="22"/>
          <w:lang w:val="es-AR" w:eastAsia="es-AR"/>
        </w:rPr>
        <w:t>Se propone realizar los gráficos de ambos resultados y comparar con los datos reales para ver si coinciden.</w:t>
      </w:r>
    </w:p>
    <w:p w14:paraId="5F97DB03" w14:textId="77777777" w:rsidR="00E33F69" w:rsidRPr="00C57A86" w:rsidRDefault="00E33F69" w:rsidP="00C57A86">
      <w:pPr>
        <w:rPr>
          <w:lang w:val="es-AR" w:eastAsia="es-AR"/>
        </w:rPr>
      </w:pPr>
    </w:p>
    <w:p w14:paraId="175F089A" w14:textId="3017877B" w:rsidR="00C57A86" w:rsidRPr="00E33F69" w:rsidRDefault="00C57A86" w:rsidP="00E33F69">
      <w:pPr>
        <w:rPr>
          <w:b/>
          <w:bCs/>
          <w:sz w:val="28"/>
          <w:szCs w:val="28"/>
          <w:u w:val="single"/>
        </w:rPr>
      </w:pPr>
      <w:r w:rsidRPr="00E33F69">
        <w:rPr>
          <w:b/>
          <w:bCs/>
          <w:sz w:val="28"/>
          <w:szCs w:val="28"/>
          <w:u w:val="single"/>
        </w:rPr>
        <w:t>Introducción Teórica</w:t>
      </w:r>
    </w:p>
    <w:p w14:paraId="5231946F" w14:textId="387C8BF6" w:rsidR="00C57A86" w:rsidRPr="00E33F69" w:rsidRDefault="00C57A86" w:rsidP="00E33F69">
      <w:pPr>
        <w:rPr>
          <w:sz w:val="22"/>
          <w:szCs w:val="22"/>
        </w:rPr>
      </w:pPr>
      <w:r w:rsidRPr="00E33F69">
        <w:rPr>
          <w:sz w:val="22"/>
          <w:szCs w:val="22"/>
        </w:rPr>
        <w:t xml:space="preserve">La luz exhibe comportamiento ondulatorio, con características clave como la interferencia y la difracción. </w:t>
      </w:r>
      <w:r w:rsidR="7169791C" w:rsidRPr="00E33F69">
        <w:rPr>
          <w:sz w:val="22"/>
          <w:szCs w:val="22"/>
        </w:rPr>
        <w:t xml:space="preserve">Se procede a la </w:t>
      </w:r>
      <w:r w:rsidR="00EF2A75" w:rsidRPr="00E33F69">
        <w:rPr>
          <w:sz w:val="22"/>
          <w:szCs w:val="22"/>
        </w:rPr>
        <w:t>introducción</w:t>
      </w:r>
      <w:r w:rsidR="7169791C" w:rsidRPr="00E33F69">
        <w:rPr>
          <w:sz w:val="22"/>
          <w:szCs w:val="22"/>
        </w:rPr>
        <w:t xml:space="preserve"> de </w:t>
      </w:r>
      <w:r w:rsidR="00917D7A" w:rsidRPr="00E33F69">
        <w:rPr>
          <w:sz w:val="22"/>
          <w:szCs w:val="22"/>
        </w:rPr>
        <w:t xml:space="preserve">estos </w:t>
      </w:r>
      <w:r w:rsidR="7169791C" w:rsidRPr="00E33F69">
        <w:rPr>
          <w:sz w:val="22"/>
          <w:szCs w:val="22"/>
        </w:rPr>
        <w:t xml:space="preserve">conceptos para comprender el experimento: </w:t>
      </w:r>
    </w:p>
    <w:p w14:paraId="0EBBF750" w14:textId="77777777" w:rsidR="00E33F69" w:rsidRPr="00E33F69" w:rsidRDefault="00E33F69" w:rsidP="00E33F69"/>
    <w:p w14:paraId="1C86DB85" w14:textId="0FAC48DF" w:rsidR="4E6E988E" w:rsidRPr="00E33F69" w:rsidRDefault="7169791C" w:rsidP="00E33F69">
      <w:pPr>
        <w:rPr>
          <w:sz w:val="22"/>
          <w:szCs w:val="22"/>
        </w:rPr>
      </w:pPr>
      <w:r w:rsidRPr="00E33F69">
        <w:rPr>
          <w:sz w:val="22"/>
          <w:szCs w:val="22"/>
          <w:u w:val="single"/>
        </w:rPr>
        <w:t>Difracci</w:t>
      </w:r>
      <w:r w:rsidR="00D909A6" w:rsidRPr="00E33F69">
        <w:rPr>
          <w:sz w:val="22"/>
          <w:szCs w:val="22"/>
          <w:u w:val="single"/>
        </w:rPr>
        <w:t>ó</w:t>
      </w:r>
      <w:r w:rsidRPr="00E33F69">
        <w:rPr>
          <w:sz w:val="22"/>
          <w:szCs w:val="22"/>
          <w:u w:val="single"/>
        </w:rPr>
        <w:t>n</w:t>
      </w:r>
      <w:r w:rsidR="4AC59AD3" w:rsidRPr="00E33F69">
        <w:rPr>
          <w:sz w:val="22"/>
          <w:szCs w:val="22"/>
          <w:u w:val="single"/>
        </w:rPr>
        <w:t xml:space="preserve"> </w:t>
      </w:r>
      <w:r w:rsidR="00917D7A" w:rsidRPr="00E33F69">
        <w:rPr>
          <w:sz w:val="22"/>
          <w:szCs w:val="22"/>
        </w:rPr>
        <w:br/>
      </w:r>
      <w:r w:rsidR="00BA21CF" w:rsidRPr="00E33F69">
        <w:rPr>
          <w:sz w:val="22"/>
          <w:szCs w:val="22"/>
        </w:rPr>
        <w:t>La difracción e</w:t>
      </w:r>
      <w:r w:rsidR="764AC813" w:rsidRPr="00E33F69">
        <w:rPr>
          <w:sz w:val="22"/>
          <w:szCs w:val="22"/>
        </w:rPr>
        <w:t>s</w:t>
      </w:r>
      <w:r w:rsidR="4AC59AD3" w:rsidRPr="00E33F69">
        <w:rPr>
          <w:sz w:val="22"/>
          <w:szCs w:val="22"/>
        </w:rPr>
        <w:t xml:space="preserve"> un fenómeno ondulatorio que ocurre cuando una onda </w:t>
      </w:r>
      <w:r w:rsidR="764AC813" w:rsidRPr="00E33F69">
        <w:rPr>
          <w:sz w:val="22"/>
          <w:szCs w:val="22"/>
        </w:rPr>
        <w:t xml:space="preserve">se </w:t>
      </w:r>
      <w:r w:rsidR="4AC59AD3" w:rsidRPr="00E33F69">
        <w:rPr>
          <w:sz w:val="22"/>
          <w:szCs w:val="22"/>
        </w:rPr>
        <w:t xml:space="preserve">encuentra </w:t>
      </w:r>
      <w:r w:rsidR="764AC813" w:rsidRPr="00E33F69">
        <w:rPr>
          <w:sz w:val="22"/>
          <w:szCs w:val="22"/>
        </w:rPr>
        <w:t xml:space="preserve">con </w:t>
      </w:r>
      <w:r w:rsidR="4AC59AD3" w:rsidRPr="00E33F69">
        <w:rPr>
          <w:sz w:val="22"/>
          <w:szCs w:val="22"/>
        </w:rPr>
        <w:t>un obstáculo</w:t>
      </w:r>
      <w:r w:rsidR="764AC813" w:rsidRPr="00E33F69">
        <w:rPr>
          <w:sz w:val="22"/>
          <w:szCs w:val="22"/>
        </w:rPr>
        <w:t xml:space="preserve"> o una rendija.</w:t>
      </w:r>
      <w:r w:rsidR="4AC59AD3" w:rsidRPr="00E33F69">
        <w:rPr>
          <w:sz w:val="22"/>
          <w:szCs w:val="22"/>
        </w:rPr>
        <w:t xml:space="preserve"> En este caso, la onda se desvía y se propaga en todas </w:t>
      </w:r>
      <w:r w:rsidR="00917D7A" w:rsidRPr="00E33F69">
        <w:rPr>
          <w:sz w:val="22"/>
          <w:szCs w:val="22"/>
        </w:rPr>
        <w:t xml:space="preserve">las </w:t>
      </w:r>
      <w:r w:rsidR="4AC59AD3" w:rsidRPr="00E33F69">
        <w:rPr>
          <w:sz w:val="22"/>
          <w:szCs w:val="22"/>
        </w:rPr>
        <w:t>direcciones, creando zonas de luz y sombra donde antes no las había. Este fenómeno s</w:t>
      </w:r>
      <w:r w:rsidR="00BA21CF" w:rsidRPr="00E33F69">
        <w:rPr>
          <w:sz w:val="22"/>
          <w:szCs w:val="22"/>
        </w:rPr>
        <w:t>o</w:t>
      </w:r>
      <w:r w:rsidR="4AC59AD3" w:rsidRPr="00E33F69">
        <w:rPr>
          <w:sz w:val="22"/>
          <w:szCs w:val="22"/>
        </w:rPr>
        <w:t>l</w:t>
      </w:r>
      <w:r w:rsidR="00BA21CF" w:rsidRPr="00E33F69">
        <w:rPr>
          <w:sz w:val="22"/>
          <w:szCs w:val="22"/>
        </w:rPr>
        <w:t>amente</w:t>
      </w:r>
      <w:r w:rsidR="4AC59AD3" w:rsidRPr="00E33F69">
        <w:rPr>
          <w:sz w:val="22"/>
          <w:szCs w:val="22"/>
        </w:rPr>
        <w:t xml:space="preserve"> se observa cuando el tamaño del obstáculo es comparable a la longitud de </w:t>
      </w:r>
      <w:r w:rsidR="00487970" w:rsidRPr="00E33F69">
        <w:rPr>
          <w:sz w:val="22"/>
          <w:szCs w:val="22"/>
        </w:rPr>
        <w:t xml:space="preserve">la </w:t>
      </w:r>
      <w:r w:rsidR="4AC59AD3" w:rsidRPr="00E33F69">
        <w:rPr>
          <w:sz w:val="22"/>
          <w:szCs w:val="22"/>
        </w:rPr>
        <w:t>onda.</w:t>
      </w:r>
      <w:r w:rsidR="764AC813" w:rsidRPr="00E33F69">
        <w:rPr>
          <w:sz w:val="22"/>
          <w:szCs w:val="22"/>
        </w:rPr>
        <w:t xml:space="preserve"> </w:t>
      </w:r>
      <w:r w:rsidR="00487970" w:rsidRPr="00E33F69">
        <w:rPr>
          <w:sz w:val="22"/>
          <w:szCs w:val="22"/>
        </w:rPr>
        <w:t>La difracción puede ser de dos tipos</w:t>
      </w:r>
      <w:r w:rsidR="764AC813" w:rsidRPr="00E33F69">
        <w:rPr>
          <w:sz w:val="22"/>
          <w:szCs w:val="22"/>
        </w:rPr>
        <w:t xml:space="preserve">: </w:t>
      </w:r>
    </w:p>
    <w:p w14:paraId="2E8055E3" w14:textId="77777777" w:rsidR="00E33F69" w:rsidRPr="00E33F69" w:rsidRDefault="00E33F69" w:rsidP="00E33F69">
      <w:pPr>
        <w:rPr>
          <w:sz w:val="22"/>
          <w:szCs w:val="22"/>
        </w:rPr>
      </w:pPr>
    </w:p>
    <w:p w14:paraId="6A8CF37E" w14:textId="5BE278B5" w:rsidR="373C9802" w:rsidRPr="00E33F69" w:rsidRDefault="764AC813" w:rsidP="00E33F69">
      <w:pPr>
        <w:ind w:firstLine="708"/>
        <w:rPr>
          <w:sz w:val="22"/>
          <w:szCs w:val="22"/>
        </w:rPr>
      </w:pPr>
      <w:r w:rsidRPr="00E33F69">
        <w:rPr>
          <w:b/>
          <w:bCs/>
          <w:sz w:val="22"/>
          <w:szCs w:val="22"/>
        </w:rPr>
        <w:t>Difracción de Fresnel:</w:t>
      </w:r>
      <w:r w:rsidRPr="00E33F69">
        <w:rPr>
          <w:sz w:val="22"/>
          <w:szCs w:val="22"/>
        </w:rPr>
        <w:t xml:space="preserve"> Ocurre cuando el objeto que desvía la luz está cerca de</w:t>
      </w:r>
      <w:r w:rsidR="00B95F93" w:rsidRPr="00E33F69">
        <w:rPr>
          <w:sz w:val="22"/>
          <w:szCs w:val="22"/>
        </w:rPr>
        <w:t xml:space="preserve"> </w:t>
      </w:r>
      <w:r w:rsidRPr="00E33F69">
        <w:rPr>
          <w:sz w:val="22"/>
          <w:szCs w:val="22"/>
        </w:rPr>
        <w:t>la fuente de luz o de la pantalla.</w:t>
      </w:r>
    </w:p>
    <w:p w14:paraId="1A57FEE0" w14:textId="77777777" w:rsidR="00E33F69" w:rsidRPr="00E33F69" w:rsidRDefault="00E33F69" w:rsidP="00E33F69">
      <w:pPr>
        <w:ind w:firstLine="708"/>
        <w:rPr>
          <w:sz w:val="22"/>
          <w:szCs w:val="22"/>
        </w:rPr>
      </w:pPr>
    </w:p>
    <w:p w14:paraId="1B839E38" w14:textId="29B72F07" w:rsidR="18846FD3" w:rsidRPr="00E33F69" w:rsidRDefault="373C9802" w:rsidP="00E33F69">
      <w:pPr>
        <w:ind w:firstLine="708"/>
        <w:rPr>
          <w:sz w:val="22"/>
          <w:szCs w:val="22"/>
        </w:rPr>
      </w:pPr>
      <w:r w:rsidRPr="00E33F69">
        <w:rPr>
          <w:b/>
          <w:bCs/>
          <w:sz w:val="22"/>
          <w:szCs w:val="22"/>
        </w:rPr>
        <w:t>Difracción de Fraunhofer:</w:t>
      </w:r>
      <w:r w:rsidRPr="00E33F69">
        <w:rPr>
          <w:sz w:val="22"/>
          <w:szCs w:val="22"/>
        </w:rPr>
        <w:t xml:space="preserve"> Ocurre cuando el objeto que desvía la luz </w:t>
      </w:r>
      <w:r w:rsidR="00B95F93" w:rsidRPr="00E33F69">
        <w:rPr>
          <w:sz w:val="22"/>
          <w:szCs w:val="22"/>
        </w:rPr>
        <w:t>está lejos</w:t>
      </w:r>
      <w:r w:rsidRPr="00E33F69">
        <w:rPr>
          <w:sz w:val="22"/>
          <w:szCs w:val="22"/>
        </w:rPr>
        <w:t xml:space="preserve"> de la fuente de luz y de la pantalla</w:t>
      </w:r>
      <w:r w:rsidR="2BE76B45" w:rsidRPr="00E33F69">
        <w:rPr>
          <w:sz w:val="22"/>
          <w:szCs w:val="22"/>
        </w:rPr>
        <w:t>.</w:t>
      </w:r>
    </w:p>
    <w:p w14:paraId="45734EAE" w14:textId="77777777" w:rsidR="00E33F69" w:rsidRPr="00E33F69" w:rsidRDefault="00E33F69" w:rsidP="00E33F69">
      <w:pPr>
        <w:ind w:firstLine="708"/>
        <w:rPr>
          <w:sz w:val="22"/>
          <w:szCs w:val="22"/>
          <w:lang w:val="es-AR"/>
        </w:rPr>
      </w:pPr>
    </w:p>
    <w:p w14:paraId="0F75DFB8" w14:textId="49BBCB94" w:rsidR="5FDBC89B" w:rsidRPr="00E33F69" w:rsidRDefault="5FDBC89B" w:rsidP="00E33F69">
      <w:pPr>
        <w:rPr>
          <w:sz w:val="22"/>
          <w:szCs w:val="22"/>
        </w:rPr>
      </w:pPr>
      <w:r w:rsidRPr="00E33F69">
        <w:rPr>
          <w:sz w:val="22"/>
          <w:szCs w:val="22"/>
          <w:u w:val="single"/>
        </w:rPr>
        <w:t xml:space="preserve">Interferencia </w:t>
      </w:r>
      <w:r w:rsidR="00917D7A" w:rsidRPr="00E33F69">
        <w:rPr>
          <w:sz w:val="22"/>
          <w:szCs w:val="22"/>
        </w:rPr>
        <w:br/>
      </w:r>
      <w:r w:rsidR="23A34B0B" w:rsidRPr="00E33F69">
        <w:rPr>
          <w:sz w:val="22"/>
          <w:szCs w:val="22"/>
        </w:rPr>
        <w:t>La interferencia es un fenómeno ondulatorio que ocurre cuando dos o más ondas se superponen en el mismo lugar. Este fenómeno puede ser constructivo o destructivo, dependiendo de la fase de las ondas que interfieren. Para que se observe interferencia, las ondas deben ser coherentes, es decir, tener la misma frecuencia y mantener una relación de fase constante.</w:t>
      </w:r>
    </w:p>
    <w:p w14:paraId="196DDC2C" w14:textId="77777777" w:rsidR="00E33F69" w:rsidRPr="00E33F69" w:rsidRDefault="00E33F69" w:rsidP="00E33F69">
      <w:pPr>
        <w:rPr>
          <w:sz w:val="22"/>
          <w:szCs w:val="22"/>
        </w:rPr>
      </w:pPr>
    </w:p>
    <w:p w14:paraId="7DC29AEC" w14:textId="12571BA6" w:rsidR="4867AACF" w:rsidRPr="00E33F69" w:rsidRDefault="4867AACF" w:rsidP="00E33F69">
      <w:pPr>
        <w:rPr>
          <w:sz w:val="22"/>
          <w:szCs w:val="22"/>
        </w:rPr>
      </w:pPr>
      <w:r w:rsidRPr="00E33F69">
        <w:rPr>
          <w:sz w:val="22"/>
          <w:szCs w:val="22"/>
          <w:u w:val="single"/>
        </w:rPr>
        <w:t>Principio de Huygens</w:t>
      </w:r>
      <w:r w:rsidR="00917D7A" w:rsidRPr="00E33F69">
        <w:rPr>
          <w:sz w:val="22"/>
          <w:szCs w:val="22"/>
        </w:rPr>
        <w:br/>
      </w:r>
      <w:r w:rsidRPr="00E33F69">
        <w:rPr>
          <w:sz w:val="22"/>
          <w:szCs w:val="22"/>
        </w:rPr>
        <w:t>Cada punto de un frente de ondas puede considerarse un foco de ondas secundarias que se propagan en la misma dirección de la perturbación. La velocidad de propagación y frecuencia de estas ondas secundarias es la misma que la de la onda original. La superficie tangente (conocida como envolvente) a todas las ondas secundarias en un determinado instante es el siguiente frente de ondas</w:t>
      </w:r>
      <w:r w:rsidR="5A05EB9C" w:rsidRPr="00E33F69">
        <w:rPr>
          <w:sz w:val="22"/>
          <w:szCs w:val="22"/>
        </w:rPr>
        <w:t>.</w:t>
      </w:r>
    </w:p>
    <w:p w14:paraId="0893D1A4" w14:textId="77777777" w:rsidR="00E33F69" w:rsidRPr="00E33F69" w:rsidRDefault="00E33F69" w:rsidP="00E33F69">
      <w:pPr>
        <w:rPr>
          <w:sz w:val="22"/>
          <w:szCs w:val="22"/>
        </w:rPr>
      </w:pPr>
    </w:p>
    <w:p w14:paraId="37FE8579" w14:textId="6C137E99" w:rsidR="0B46D160" w:rsidRPr="00E33F69" w:rsidRDefault="325B0467" w:rsidP="00E33F69">
      <w:pPr>
        <w:rPr>
          <w:sz w:val="22"/>
          <w:szCs w:val="22"/>
        </w:rPr>
      </w:pPr>
      <w:r w:rsidRPr="00E33F69">
        <w:rPr>
          <w:sz w:val="22"/>
          <w:szCs w:val="22"/>
          <w:u w:val="single"/>
        </w:rPr>
        <w:t>Principio de Babinet</w:t>
      </w:r>
      <w:r w:rsidR="00917D7A" w:rsidRPr="00E33F69">
        <w:rPr>
          <w:sz w:val="22"/>
          <w:szCs w:val="22"/>
        </w:rPr>
        <w:br/>
      </w:r>
      <w:r w:rsidR="640AEAF6" w:rsidRPr="00E33F69">
        <w:rPr>
          <w:sz w:val="22"/>
          <w:szCs w:val="22"/>
        </w:rPr>
        <w:t>En</w:t>
      </w:r>
      <w:r w:rsidR="0D4C3B12" w:rsidRPr="00E33F69">
        <w:rPr>
          <w:sz w:val="22"/>
          <w:szCs w:val="22"/>
        </w:rPr>
        <w:t xml:space="preserve"> una </w:t>
      </w:r>
      <w:r w:rsidR="00417592" w:rsidRPr="00E33F69">
        <w:rPr>
          <w:sz w:val="22"/>
          <w:szCs w:val="22"/>
        </w:rPr>
        <w:t>difracción</w:t>
      </w:r>
      <w:r w:rsidR="0D4C3B12" w:rsidRPr="00E33F69">
        <w:rPr>
          <w:sz w:val="22"/>
          <w:szCs w:val="22"/>
        </w:rPr>
        <w:t xml:space="preserve"> de </w:t>
      </w:r>
      <w:r w:rsidR="640AEAF6" w:rsidRPr="00E33F69">
        <w:rPr>
          <w:sz w:val="22"/>
          <w:szCs w:val="22"/>
        </w:rPr>
        <w:t>Fraunhofer,</w:t>
      </w:r>
      <w:r w:rsidR="0D4C3B12" w:rsidRPr="00E33F69">
        <w:rPr>
          <w:sz w:val="22"/>
          <w:szCs w:val="22"/>
        </w:rPr>
        <w:t xml:space="preserve"> una</w:t>
      </w:r>
      <w:r w:rsidRPr="00E33F69">
        <w:rPr>
          <w:sz w:val="22"/>
          <w:szCs w:val="22"/>
        </w:rPr>
        <w:t xml:space="preserve"> abertura y un obstáculo</w:t>
      </w:r>
      <w:r w:rsidR="00624CC1" w:rsidRPr="00E33F69">
        <w:rPr>
          <w:sz w:val="22"/>
          <w:szCs w:val="22"/>
        </w:rPr>
        <w:t xml:space="preserve"> </w:t>
      </w:r>
      <w:r w:rsidRPr="00E33F69">
        <w:rPr>
          <w:sz w:val="22"/>
          <w:szCs w:val="22"/>
        </w:rPr>
        <w:t>de la misma forma geométrica y las mismas dimensiones e igualmente iluminados, producen el mismo patrón de difracción</w:t>
      </w:r>
      <w:r w:rsidR="00917D7A" w:rsidRPr="00E33F69">
        <w:rPr>
          <w:sz w:val="22"/>
          <w:szCs w:val="22"/>
        </w:rPr>
        <w:t>.</w:t>
      </w:r>
    </w:p>
    <w:p w14:paraId="4D8E029A" w14:textId="77777777" w:rsidR="00E33F69" w:rsidRPr="00E33F69" w:rsidRDefault="00E33F69" w:rsidP="00E33F69">
      <w:pPr>
        <w:rPr>
          <w:sz w:val="22"/>
          <w:szCs w:val="22"/>
        </w:rPr>
      </w:pPr>
    </w:p>
    <w:p w14:paraId="224CFE2D" w14:textId="1DC7BBD4" w:rsidR="00C57A86" w:rsidRPr="00E33F69" w:rsidRDefault="00C57A86" w:rsidP="00C57A86">
      <w:pPr>
        <w:rPr>
          <w:b/>
          <w:bCs/>
          <w:color w:val="000000"/>
          <w:sz w:val="22"/>
          <w:szCs w:val="22"/>
          <w:lang w:val="es-AR" w:eastAsia="es-AR"/>
        </w:rPr>
      </w:pPr>
      <w:r w:rsidRPr="00E33F69">
        <w:rPr>
          <w:b/>
          <w:bCs/>
          <w:color w:val="000000"/>
          <w:sz w:val="22"/>
          <w:szCs w:val="22"/>
          <w:lang w:val="es-AR" w:eastAsia="es-AR"/>
        </w:rPr>
        <w:t>Diagrama de difracción de una sola rendija</w:t>
      </w:r>
    </w:p>
    <w:p w14:paraId="1C66468B" w14:textId="77777777" w:rsidR="00C57A86" w:rsidRPr="00E33F69" w:rsidRDefault="00C57A86" w:rsidP="00C57A86">
      <w:pPr>
        <w:rPr>
          <w:b/>
          <w:bCs/>
          <w:color w:val="000000"/>
          <w:sz w:val="22"/>
          <w:szCs w:val="22"/>
          <w:lang w:val="es-AR" w:eastAsia="es-AR"/>
        </w:rPr>
      </w:pPr>
    </w:p>
    <w:p w14:paraId="787C2217" w14:textId="77777777" w:rsidR="00C57A86" w:rsidRPr="00E33F69" w:rsidRDefault="00C57A86" w:rsidP="00C57A86">
      <w:pPr>
        <w:rPr>
          <w:b/>
          <w:bCs/>
          <w:color w:val="000000"/>
          <w:sz w:val="22"/>
          <w:szCs w:val="22"/>
          <w:lang w:val="es-AR" w:eastAsia="es-AR"/>
        </w:rPr>
      </w:pPr>
    </w:p>
    <w:p w14:paraId="4492A3B9" w14:textId="1B05450F" w:rsidR="00C57A86" w:rsidRPr="00E33F69" w:rsidRDefault="00C57A86" w:rsidP="00E71425">
      <w:pPr>
        <w:jc w:val="center"/>
        <w:rPr>
          <w:sz w:val="22"/>
          <w:szCs w:val="22"/>
          <w:lang w:val="es-AR" w:eastAsia="es-AR"/>
        </w:rPr>
      </w:pPr>
      <w:r w:rsidRPr="00E33F69">
        <w:rPr>
          <w:noProof/>
          <w:sz w:val="22"/>
          <w:szCs w:val="22"/>
          <w:bdr w:val="none" w:sz="0" w:space="0" w:color="auto" w:frame="1"/>
          <w:lang w:val="es-AR" w:eastAsia="es-AR"/>
        </w:rPr>
        <w:drawing>
          <wp:inline distT="0" distB="0" distL="0" distR="0" wp14:anchorId="1F911FB1" wp14:editId="7D76E51B">
            <wp:extent cx="4143375" cy="1363353"/>
            <wp:effectExtent l="0" t="0" r="0" b="8255"/>
            <wp:docPr id="1956516395" name="Imagen 5"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516395" name="Imagen 5" descr="Imagen que contiene Interfaz de usuario gráfic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1083" cy="1372470"/>
                    </a:xfrm>
                    <a:prstGeom prst="rect">
                      <a:avLst/>
                    </a:prstGeom>
                    <a:noFill/>
                    <a:ln>
                      <a:noFill/>
                    </a:ln>
                  </pic:spPr>
                </pic:pic>
              </a:graphicData>
            </a:graphic>
          </wp:inline>
        </w:drawing>
      </w:r>
    </w:p>
    <w:p w14:paraId="489FD1D7" w14:textId="77777777" w:rsidR="00C57A86" w:rsidRPr="00E33F69" w:rsidRDefault="00C57A86" w:rsidP="00C57A86">
      <w:pPr>
        <w:rPr>
          <w:sz w:val="22"/>
          <w:szCs w:val="22"/>
          <w:lang w:val="es-AR" w:eastAsia="es-AR"/>
        </w:rPr>
      </w:pPr>
    </w:p>
    <w:p w14:paraId="1E763862" w14:textId="67159537" w:rsidR="00E71425" w:rsidRPr="00E33F69" w:rsidRDefault="00C57A86" w:rsidP="00E71425">
      <w:pPr>
        <w:rPr>
          <w:color w:val="000000"/>
          <w:kern w:val="36"/>
          <w:sz w:val="22"/>
          <w:szCs w:val="22"/>
          <w:lang w:val="es-AR" w:eastAsia="es-AR"/>
        </w:rPr>
      </w:pPr>
      <w:r w:rsidRPr="00E33F69">
        <w:rPr>
          <w:color w:val="000000"/>
          <w:sz w:val="22"/>
          <w:szCs w:val="22"/>
          <w:lang w:val="es-AR" w:eastAsia="es-AR"/>
        </w:rPr>
        <w:lastRenderedPageBreak/>
        <w:t>Al analizar las ondas emanadas de diversas partes de la rendija, según el principio de Huygens, cada sección actúa como una fuente de ondas. La interacción entre estas partes afecta la intensidad de la luz en la pantalla, lo que varía según el ángulo θ.</w:t>
      </w:r>
    </w:p>
    <w:p w14:paraId="76521970" w14:textId="5F743ADF" w:rsidR="00E71425" w:rsidRPr="00E33F69" w:rsidRDefault="00C57A86" w:rsidP="00E71425">
      <w:pPr>
        <w:jc w:val="center"/>
        <w:rPr>
          <w:color w:val="000000"/>
          <w:kern w:val="36"/>
          <w:sz w:val="22"/>
          <w:szCs w:val="22"/>
          <w:lang w:val="es-AR" w:eastAsia="es-AR"/>
        </w:rPr>
      </w:pPr>
      <w:r w:rsidRPr="00E33F69">
        <w:rPr>
          <w:color w:val="000000"/>
          <w:kern w:val="36"/>
          <w:sz w:val="22"/>
          <w:szCs w:val="22"/>
          <w:lang w:val="es-AR" w:eastAsia="es-AR"/>
        </w:rPr>
        <w:br/>
      </w:r>
      <w:r w:rsidRPr="00E33F69">
        <w:rPr>
          <w:b/>
          <w:bCs/>
          <w:noProof/>
          <w:kern w:val="36"/>
          <w:sz w:val="22"/>
          <w:szCs w:val="22"/>
          <w:bdr w:val="none" w:sz="0" w:space="0" w:color="auto" w:frame="1"/>
          <w:lang w:val="es-AR" w:eastAsia="es-AR"/>
        </w:rPr>
        <w:drawing>
          <wp:inline distT="0" distB="0" distL="0" distR="0" wp14:anchorId="1D798AB7" wp14:editId="40F1B979">
            <wp:extent cx="4276725" cy="2265052"/>
            <wp:effectExtent l="0" t="0" r="0" b="1905"/>
            <wp:docPr id="158152873" name="Imagen 4" descr="Un conjunto de letras blancas en un fondo blan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2873" name="Imagen 4" descr="Un conjunto de letras blancas en un fondo blanco&#10;&#10;Descripción generada automáticamente con confianza baj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91609" cy="2272935"/>
                    </a:xfrm>
                    <a:prstGeom prst="rect">
                      <a:avLst/>
                    </a:prstGeom>
                    <a:noFill/>
                    <a:ln>
                      <a:noFill/>
                    </a:ln>
                  </pic:spPr>
                </pic:pic>
              </a:graphicData>
            </a:graphic>
          </wp:inline>
        </w:drawing>
      </w:r>
    </w:p>
    <w:p w14:paraId="150A3999" w14:textId="50BCCEB0" w:rsidR="00C57A86" w:rsidRPr="00E33F69" w:rsidRDefault="00C57A86" w:rsidP="00E33F69">
      <w:pPr>
        <w:rPr>
          <w:sz w:val="22"/>
          <w:szCs w:val="22"/>
        </w:rPr>
      </w:pPr>
      <w:r w:rsidRPr="00E33F69">
        <w:rPr>
          <w:color w:val="000000"/>
          <w:kern w:val="36"/>
          <w:sz w:val="22"/>
          <w:szCs w:val="22"/>
          <w:lang w:val="es-AR" w:eastAsia="es-AR"/>
        </w:rPr>
        <w:br/>
      </w:r>
      <w:r w:rsidRPr="00E33F69">
        <w:rPr>
          <w:sz w:val="22"/>
          <w:szCs w:val="22"/>
        </w:rPr>
        <w:t>Para analizar el patrón de difracción, dividimos la rendija en dos mitades. Todas las ondas que parten de la rendija están en fase. Al considerar las ondas 1 y 3, que se originan en diferentes puntos de la rendija, la diferencia en las distancias recorridas determina si hay interferencia destructiva. Si la diferencia de camino entre dos ondas es la mitad de su longitud de onda, se anulan entre sí, provocando interferencia destructiva. Esto ocurre cuando las ondas originadas en la parte superior e inferior de la rendija interfieren en el momento que:</w:t>
      </w:r>
    </w:p>
    <w:p w14:paraId="18007BB0" w14:textId="77777777" w:rsidR="00917D7A" w:rsidRPr="00E33F69" w:rsidRDefault="00917D7A" w:rsidP="00E33F69">
      <w:pPr>
        <w:rPr>
          <w:sz w:val="22"/>
          <w:szCs w:val="22"/>
        </w:rPr>
      </w:pPr>
    </w:p>
    <w:p w14:paraId="1D5A5C4B" w14:textId="18EEC6A8" w:rsidR="00C57A86" w:rsidRPr="00E33F69" w:rsidRDefault="00000000" w:rsidP="00E33F69">
      <w:pPr>
        <w:rPr>
          <w:sz w:val="22"/>
          <w:szCs w:val="22"/>
        </w:rPr>
      </w:pPr>
      <m:oMathPara>
        <m:oMath>
          <m:f>
            <m:fPr>
              <m:ctrlPr>
                <w:rPr>
                  <w:rFonts w:ascii="Cambria Math" w:hAnsi="Cambria Math"/>
                  <w:sz w:val="22"/>
                  <w:szCs w:val="22"/>
                  <w:lang w:val="es-AR" w:eastAsia="es-AR"/>
                </w:rPr>
              </m:ctrlPr>
            </m:fPr>
            <m:num>
              <m:r>
                <w:rPr>
                  <w:rFonts w:ascii="Cambria Math" w:hAnsi="Cambria Math"/>
                  <w:sz w:val="22"/>
                  <w:szCs w:val="22"/>
                </w:rPr>
                <m:t>a</m:t>
              </m:r>
            </m:num>
            <m:den>
              <m:r>
                <w:rPr>
                  <w:rFonts w:ascii="Cambria Math" w:hAnsi="Cambria Math"/>
                  <w:sz w:val="22"/>
                  <w:szCs w:val="22"/>
                </w:rPr>
                <m:t>2</m:t>
              </m:r>
            </m:den>
          </m:f>
          <m:r>
            <w:rPr>
              <w:rFonts w:ascii="Cambria Math" w:hAnsi="Cambria Math"/>
              <w:sz w:val="22"/>
              <w:szCs w:val="22"/>
            </w:rPr>
            <m:t>∙</m:t>
          </m:r>
          <m:func>
            <m:funcPr>
              <m:ctrlPr>
                <w:rPr>
                  <w:rFonts w:ascii="Cambria Math" w:hAnsi="Cambria Math"/>
                  <w:sz w:val="22"/>
                  <w:szCs w:val="22"/>
                  <w:lang w:val="es-AR" w:eastAsia="es-AR"/>
                </w:rPr>
              </m:ctrlPr>
            </m:funcPr>
            <m:fName>
              <m:r>
                <m:rPr>
                  <m:sty m:val="p"/>
                </m:rPr>
                <w:rPr>
                  <w:rFonts w:ascii="Cambria Math" w:hAnsi="Cambria Math"/>
                  <w:sz w:val="22"/>
                  <w:szCs w:val="22"/>
                </w:rPr>
                <m:t>sin</m:t>
              </m:r>
            </m:fName>
            <m:e>
              <m:r>
                <w:rPr>
                  <w:rFonts w:ascii="Cambria Math" w:hAnsi="Cambria Math"/>
                  <w:sz w:val="22"/>
                  <w:szCs w:val="22"/>
                </w:rPr>
                <m:t>θ</m:t>
              </m:r>
            </m:e>
          </m:func>
          <m:r>
            <w:rPr>
              <w:rFonts w:ascii="Cambria Math" w:hAnsi="Cambria Math"/>
              <w:sz w:val="22"/>
              <w:szCs w:val="22"/>
            </w:rPr>
            <m:t>=</m:t>
          </m:r>
          <m:f>
            <m:fPr>
              <m:ctrlPr>
                <w:rPr>
                  <w:rFonts w:ascii="Cambria Math" w:hAnsi="Cambria Math"/>
                  <w:sz w:val="22"/>
                  <w:szCs w:val="22"/>
                  <w:lang w:val="es-AR" w:eastAsia="es-AR"/>
                </w:rPr>
              </m:ctrlPr>
            </m:fPr>
            <m:num>
              <m:r>
                <w:rPr>
                  <w:rFonts w:ascii="Cambria Math" w:hAnsi="Cambria Math"/>
                  <w:sz w:val="22"/>
                  <w:szCs w:val="22"/>
                </w:rPr>
                <m:t>λ</m:t>
              </m:r>
            </m:num>
            <m:den>
              <m:r>
                <w:rPr>
                  <w:rFonts w:ascii="Cambria Math" w:hAnsi="Cambria Math"/>
                  <w:sz w:val="22"/>
                  <w:szCs w:val="22"/>
                </w:rPr>
                <m:t>2</m:t>
              </m:r>
            </m:den>
          </m:f>
        </m:oMath>
      </m:oMathPara>
    </w:p>
    <w:p w14:paraId="3847F0DA" w14:textId="32630F9A" w:rsidR="00C57A86" w:rsidRPr="00E33F69" w:rsidRDefault="00C57A86" w:rsidP="00E33F69">
      <w:pPr>
        <w:rPr>
          <w:sz w:val="22"/>
          <w:szCs w:val="22"/>
        </w:rPr>
      </w:pPr>
      <w:r w:rsidRPr="00E33F69">
        <w:rPr>
          <w:sz w:val="22"/>
          <w:szCs w:val="22"/>
        </w:rPr>
        <w:t>o bien cuando:</w:t>
      </w:r>
    </w:p>
    <w:p w14:paraId="3AA364C2" w14:textId="70ABB2DE" w:rsidR="00917D7A" w:rsidRPr="00E33F69" w:rsidRDefault="00000000" w:rsidP="00E33F69">
      <w:pPr>
        <w:rPr>
          <w:sz w:val="22"/>
          <w:szCs w:val="22"/>
        </w:rPr>
      </w:pPr>
      <m:oMathPara>
        <m:oMath>
          <m:func>
            <m:funcPr>
              <m:ctrlPr>
                <w:rPr>
                  <w:rFonts w:ascii="Cambria Math" w:hAnsi="Cambria Math"/>
                  <w:sz w:val="22"/>
                  <w:szCs w:val="22"/>
                  <w:lang w:val="es-AR" w:eastAsia="es-AR"/>
                </w:rPr>
              </m:ctrlPr>
            </m:funcPr>
            <m:fName>
              <m:r>
                <m:rPr>
                  <m:sty m:val="p"/>
                </m:rPr>
                <w:rPr>
                  <w:rFonts w:ascii="Cambria Math" w:hAnsi="Cambria Math"/>
                  <w:sz w:val="22"/>
                  <w:szCs w:val="22"/>
                </w:rPr>
                <m:t>sin</m:t>
              </m:r>
            </m:fName>
            <m:e>
              <m:r>
                <w:rPr>
                  <w:rFonts w:ascii="Cambria Math" w:hAnsi="Cambria Math"/>
                  <w:sz w:val="22"/>
                  <w:szCs w:val="22"/>
                </w:rPr>
                <m:t>θ</m:t>
              </m:r>
            </m:e>
          </m:func>
          <m:r>
            <w:rPr>
              <w:rFonts w:ascii="Cambria Math" w:hAnsi="Cambria Math"/>
              <w:sz w:val="22"/>
              <w:szCs w:val="22"/>
            </w:rPr>
            <m:t>=</m:t>
          </m:r>
          <m:f>
            <m:fPr>
              <m:ctrlPr>
                <w:rPr>
                  <w:rFonts w:ascii="Cambria Math" w:hAnsi="Cambria Math"/>
                  <w:sz w:val="22"/>
                  <w:szCs w:val="22"/>
                  <w:lang w:val="es-AR" w:eastAsia="es-AR"/>
                </w:rPr>
              </m:ctrlPr>
            </m:fPr>
            <m:num>
              <m:r>
                <w:rPr>
                  <w:rFonts w:ascii="Cambria Math" w:hAnsi="Cambria Math"/>
                  <w:sz w:val="22"/>
                  <w:szCs w:val="22"/>
                </w:rPr>
                <m:t>λ</m:t>
              </m:r>
            </m:num>
            <m:den>
              <m:r>
                <w:rPr>
                  <w:rFonts w:ascii="Cambria Math" w:hAnsi="Cambria Math"/>
                  <w:sz w:val="22"/>
                  <w:szCs w:val="22"/>
                </w:rPr>
                <m:t>a</m:t>
              </m:r>
            </m:den>
          </m:f>
        </m:oMath>
      </m:oMathPara>
    </w:p>
    <w:p w14:paraId="42C17CC6" w14:textId="195DB2DC" w:rsidR="00C57A86" w:rsidRDefault="00C57A86" w:rsidP="00E33F69">
      <w:pPr>
        <w:rPr>
          <w:sz w:val="22"/>
          <w:szCs w:val="22"/>
        </w:rPr>
      </w:pPr>
      <w:r w:rsidRPr="00E33F69">
        <w:rPr>
          <w:sz w:val="22"/>
          <w:szCs w:val="22"/>
        </w:rPr>
        <w:br/>
        <w:t xml:space="preserve">Las características generales de la distribución de luz se muestran en </w:t>
      </w:r>
      <w:r w:rsidR="00E71425" w:rsidRPr="00E33F69">
        <w:rPr>
          <w:sz w:val="22"/>
          <w:szCs w:val="22"/>
        </w:rPr>
        <w:t>esta figura:</w:t>
      </w:r>
    </w:p>
    <w:p w14:paraId="747B7BA6" w14:textId="77777777" w:rsidR="00E33F69" w:rsidRPr="00E33F69" w:rsidRDefault="00E33F69" w:rsidP="00E33F69">
      <w:pPr>
        <w:rPr>
          <w:sz w:val="22"/>
          <w:szCs w:val="22"/>
        </w:rPr>
      </w:pPr>
    </w:p>
    <w:p w14:paraId="04EC50F3" w14:textId="3BFBB7A8" w:rsidR="00C57A86" w:rsidRDefault="00C57A86" w:rsidP="00E33F69">
      <w:pPr>
        <w:jc w:val="center"/>
        <w:rPr>
          <w:b/>
          <w:bCs/>
          <w:kern w:val="36"/>
          <w:sz w:val="22"/>
          <w:szCs w:val="22"/>
          <w:lang w:val="es-AR" w:eastAsia="es-AR"/>
        </w:rPr>
      </w:pPr>
      <w:r w:rsidRPr="00E33F69">
        <w:drawing>
          <wp:inline distT="0" distB="0" distL="0" distR="0" wp14:anchorId="647F6933" wp14:editId="672610FF">
            <wp:extent cx="4286250" cy="1787979"/>
            <wp:effectExtent l="0" t="0" r="0" b="3175"/>
            <wp:docPr id="137308690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086907" name="Imagen 1" descr="Diagrama&#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96606" cy="1792299"/>
                    </a:xfrm>
                    <a:prstGeom prst="rect">
                      <a:avLst/>
                    </a:prstGeom>
                    <a:noFill/>
                    <a:ln>
                      <a:noFill/>
                    </a:ln>
                  </pic:spPr>
                </pic:pic>
              </a:graphicData>
            </a:graphic>
          </wp:inline>
        </w:drawing>
      </w:r>
    </w:p>
    <w:p w14:paraId="7BAE76EB" w14:textId="77777777" w:rsidR="00E33F69" w:rsidRPr="00E33F69" w:rsidRDefault="00E33F69" w:rsidP="00E33F69">
      <w:pPr>
        <w:jc w:val="center"/>
        <w:rPr>
          <w:b/>
          <w:bCs/>
          <w:kern w:val="36"/>
          <w:sz w:val="22"/>
          <w:szCs w:val="22"/>
          <w:lang w:val="es-AR" w:eastAsia="es-AR"/>
        </w:rPr>
      </w:pPr>
    </w:p>
    <w:p w14:paraId="530F1534" w14:textId="04836021" w:rsidR="002763ED" w:rsidRDefault="00917D7A" w:rsidP="00E33F69">
      <w:r w:rsidRPr="00E33F69">
        <w:rPr>
          <w:sz w:val="22"/>
          <w:szCs w:val="22"/>
        </w:rPr>
        <w:t>Es i</w:t>
      </w:r>
      <w:r w:rsidR="002763ED" w:rsidRPr="00E33F69">
        <w:rPr>
          <w:sz w:val="22"/>
          <w:szCs w:val="22"/>
        </w:rPr>
        <w:t>mportante aclarar que para este informe aplicamos conocimientos previamente adquiridos en el Laboratorio de Física 1 en materia de mediciones y errores.</w:t>
      </w:r>
    </w:p>
    <w:p w14:paraId="1CA6A17B" w14:textId="77777777" w:rsidR="00E33F69" w:rsidRPr="00E33F69" w:rsidRDefault="00E33F69" w:rsidP="00E33F69"/>
    <w:p w14:paraId="78EA2DFA" w14:textId="11B53FE5" w:rsidR="00C57A86" w:rsidRPr="00E33F69" w:rsidRDefault="00C57A86" w:rsidP="00E33F69">
      <w:pPr>
        <w:rPr>
          <w:b/>
          <w:bCs/>
          <w:sz w:val="28"/>
          <w:szCs w:val="28"/>
          <w:u w:val="single"/>
        </w:rPr>
      </w:pPr>
      <w:r w:rsidRPr="00E33F69">
        <w:rPr>
          <w:b/>
          <w:bCs/>
          <w:sz w:val="28"/>
          <w:szCs w:val="28"/>
          <w:u w:val="single"/>
        </w:rPr>
        <w:t>Materiales utilizados</w:t>
      </w:r>
    </w:p>
    <w:p w14:paraId="0195F833" w14:textId="77777777" w:rsidR="00E33F69" w:rsidRPr="00E33F69" w:rsidRDefault="00C57A86" w:rsidP="00E33F69">
      <w:pPr>
        <w:pStyle w:val="Prrafodelista"/>
        <w:numPr>
          <w:ilvl w:val="0"/>
          <w:numId w:val="8"/>
        </w:numPr>
        <w:rPr>
          <w:sz w:val="22"/>
          <w:szCs w:val="22"/>
        </w:rPr>
      </w:pPr>
      <w:r w:rsidRPr="00E33F69">
        <w:rPr>
          <w:sz w:val="22"/>
          <w:szCs w:val="22"/>
        </w:rPr>
        <w:t>Fuente de luz láser.</w:t>
      </w:r>
    </w:p>
    <w:p w14:paraId="16997A02" w14:textId="77777777" w:rsidR="00E33F69" w:rsidRPr="00E33F69" w:rsidRDefault="00C57A86" w:rsidP="00E33F69">
      <w:pPr>
        <w:pStyle w:val="Prrafodelista"/>
        <w:numPr>
          <w:ilvl w:val="0"/>
          <w:numId w:val="8"/>
        </w:numPr>
        <w:rPr>
          <w:sz w:val="22"/>
          <w:szCs w:val="22"/>
        </w:rPr>
      </w:pPr>
      <w:r w:rsidRPr="00E33F69">
        <w:rPr>
          <w:sz w:val="22"/>
          <w:szCs w:val="22"/>
        </w:rPr>
        <w:t>Calibre (apreciación 4mm).</w:t>
      </w:r>
    </w:p>
    <w:p w14:paraId="1C49CE19" w14:textId="77777777" w:rsidR="00E33F69" w:rsidRPr="00E33F69" w:rsidRDefault="00C57A86" w:rsidP="00E33F69">
      <w:pPr>
        <w:pStyle w:val="Prrafodelista"/>
        <w:numPr>
          <w:ilvl w:val="0"/>
          <w:numId w:val="8"/>
        </w:numPr>
        <w:rPr>
          <w:sz w:val="22"/>
          <w:szCs w:val="22"/>
        </w:rPr>
      </w:pPr>
      <w:r w:rsidRPr="00E33F69">
        <w:rPr>
          <w:sz w:val="22"/>
          <w:szCs w:val="22"/>
        </w:rPr>
        <w:t>Cinta métrica (apreciación 2mm).</w:t>
      </w:r>
    </w:p>
    <w:p w14:paraId="78A385A5" w14:textId="77777777" w:rsidR="00E33F69" w:rsidRPr="00E33F69" w:rsidRDefault="00C57A86" w:rsidP="00E33F69">
      <w:pPr>
        <w:pStyle w:val="Prrafodelista"/>
        <w:numPr>
          <w:ilvl w:val="0"/>
          <w:numId w:val="8"/>
        </w:numPr>
        <w:rPr>
          <w:sz w:val="22"/>
          <w:szCs w:val="22"/>
        </w:rPr>
      </w:pPr>
      <w:r w:rsidRPr="00E33F69">
        <w:rPr>
          <w:sz w:val="22"/>
          <w:szCs w:val="22"/>
        </w:rPr>
        <w:t>Pantalla de proyección.</w:t>
      </w:r>
    </w:p>
    <w:p w14:paraId="055B5518" w14:textId="77777777" w:rsidR="00E33F69" w:rsidRPr="00E33F69" w:rsidRDefault="00C57A86" w:rsidP="00E33F69">
      <w:pPr>
        <w:pStyle w:val="Prrafodelista"/>
        <w:numPr>
          <w:ilvl w:val="0"/>
          <w:numId w:val="8"/>
        </w:numPr>
        <w:rPr>
          <w:sz w:val="22"/>
          <w:szCs w:val="22"/>
        </w:rPr>
      </w:pPr>
      <w:r w:rsidRPr="00E33F69">
        <w:rPr>
          <w:sz w:val="22"/>
          <w:szCs w:val="22"/>
        </w:rPr>
        <w:t>Rendija de pequeña apertura.</w:t>
      </w:r>
    </w:p>
    <w:p w14:paraId="490547CC" w14:textId="71D7F83E" w:rsidR="00C57A86" w:rsidRPr="00E33F69" w:rsidRDefault="00C57A86" w:rsidP="00E33F69">
      <w:pPr>
        <w:pStyle w:val="Prrafodelista"/>
        <w:numPr>
          <w:ilvl w:val="0"/>
          <w:numId w:val="8"/>
        </w:numPr>
      </w:pPr>
      <w:r w:rsidRPr="00E33F69">
        <w:rPr>
          <w:sz w:val="22"/>
          <w:szCs w:val="22"/>
        </w:rPr>
        <w:t>Cabello humano</w:t>
      </w:r>
      <w:r w:rsidRPr="00E33F69">
        <w:t>.</w:t>
      </w:r>
    </w:p>
    <w:p w14:paraId="6AA030CD" w14:textId="7160EF3B" w:rsidR="00C57A86" w:rsidRPr="00E33F69" w:rsidRDefault="00C57A86" w:rsidP="00E33F69">
      <w:pPr>
        <w:rPr>
          <w:b/>
          <w:bCs/>
          <w:sz w:val="28"/>
          <w:szCs w:val="28"/>
          <w:u w:val="single"/>
        </w:rPr>
      </w:pPr>
      <w:r w:rsidRPr="00E33F69">
        <w:rPr>
          <w:b/>
          <w:bCs/>
          <w:sz w:val="28"/>
          <w:szCs w:val="28"/>
          <w:u w:val="single"/>
        </w:rPr>
        <w:lastRenderedPageBreak/>
        <w:t>Desarrollo</w:t>
      </w:r>
    </w:p>
    <w:p w14:paraId="5534B96B" w14:textId="2AA166EF" w:rsidR="00E33F69" w:rsidRPr="00E33F69" w:rsidRDefault="00C57A86" w:rsidP="00E33F69">
      <w:pPr>
        <w:pStyle w:val="Prrafodelista"/>
        <w:numPr>
          <w:ilvl w:val="0"/>
          <w:numId w:val="9"/>
        </w:numPr>
        <w:rPr>
          <w:b/>
          <w:bCs/>
          <w:sz w:val="22"/>
          <w:szCs w:val="22"/>
        </w:rPr>
      </w:pPr>
      <w:r w:rsidRPr="00E33F69">
        <w:rPr>
          <w:b/>
          <w:bCs/>
          <w:sz w:val="22"/>
          <w:szCs w:val="22"/>
        </w:rPr>
        <w:t>Determinación de Longitud de Onda</w:t>
      </w:r>
    </w:p>
    <w:p w14:paraId="3B9A02FB" w14:textId="77777777" w:rsidR="00E33F69" w:rsidRPr="00E33F69" w:rsidRDefault="00C57A86" w:rsidP="00E33F69">
      <w:pPr>
        <w:pStyle w:val="Prrafodelista"/>
        <w:numPr>
          <w:ilvl w:val="1"/>
          <w:numId w:val="9"/>
        </w:numPr>
        <w:rPr>
          <w:b/>
          <w:bCs/>
          <w:sz w:val="22"/>
          <w:szCs w:val="22"/>
        </w:rPr>
      </w:pPr>
      <w:r w:rsidRPr="00E33F69">
        <w:rPr>
          <w:sz w:val="22"/>
          <w:szCs w:val="22"/>
        </w:rPr>
        <w:t>En primer lugar, se encendió la primera fuente de luz láser y se hizo atravesar este por la rendija para que se dispersen sus haces e interfieran para formar en la pantalla de proyección los máximos y mínimos de intensidad. Se registró este patrón de difracción con el calibre, midiendo entre los mínimos de 1er orden que se encuentran contiguos al máximo central, y lo llamamos ‘d’.</w:t>
      </w:r>
    </w:p>
    <w:p w14:paraId="78781914" w14:textId="77777777" w:rsidR="00E33F69" w:rsidRPr="00E33F69" w:rsidRDefault="00E33F69" w:rsidP="00E33F69">
      <w:pPr>
        <w:pStyle w:val="Prrafodelista"/>
        <w:ind w:left="1440"/>
        <w:rPr>
          <w:b/>
          <w:bCs/>
          <w:sz w:val="22"/>
          <w:szCs w:val="22"/>
        </w:rPr>
      </w:pPr>
    </w:p>
    <w:p w14:paraId="74C675F8" w14:textId="77777777" w:rsidR="00E33F69" w:rsidRPr="00E33F69" w:rsidRDefault="00C57A86" w:rsidP="00E33F69">
      <w:pPr>
        <w:pStyle w:val="Prrafodelista"/>
        <w:numPr>
          <w:ilvl w:val="1"/>
          <w:numId w:val="9"/>
        </w:numPr>
        <w:rPr>
          <w:b/>
          <w:bCs/>
          <w:sz w:val="22"/>
          <w:szCs w:val="22"/>
        </w:rPr>
      </w:pPr>
      <w:r w:rsidRPr="00E33F69">
        <w:rPr>
          <w:sz w:val="22"/>
          <w:szCs w:val="22"/>
        </w:rPr>
        <w:t>Medimos la distancia entre la pantalla y la ranura con la cinta métrica, y la registramos como ‘L’</w:t>
      </w:r>
      <w:r w:rsidR="00917D7A" w:rsidRPr="00E33F69">
        <w:rPr>
          <w:sz w:val="22"/>
          <w:szCs w:val="22"/>
        </w:rPr>
        <w:t>.</w:t>
      </w:r>
    </w:p>
    <w:p w14:paraId="69E380D8" w14:textId="77777777" w:rsidR="00E33F69" w:rsidRPr="00E33F69" w:rsidRDefault="00E33F69" w:rsidP="00E33F69">
      <w:pPr>
        <w:pStyle w:val="Prrafodelista"/>
        <w:ind w:left="1440"/>
        <w:rPr>
          <w:b/>
          <w:bCs/>
          <w:sz w:val="22"/>
          <w:szCs w:val="22"/>
        </w:rPr>
      </w:pPr>
    </w:p>
    <w:p w14:paraId="558D212B" w14:textId="6FA3AA3A" w:rsidR="00E33F69" w:rsidRPr="00E33F69" w:rsidRDefault="00C57A86" w:rsidP="00E33F69">
      <w:pPr>
        <w:pStyle w:val="Prrafodelista"/>
        <w:numPr>
          <w:ilvl w:val="1"/>
          <w:numId w:val="9"/>
        </w:numPr>
        <w:rPr>
          <w:b/>
          <w:bCs/>
          <w:sz w:val="22"/>
          <w:szCs w:val="22"/>
        </w:rPr>
      </w:pPr>
      <w:r w:rsidRPr="00E33F69">
        <w:rPr>
          <w:sz w:val="22"/>
          <w:szCs w:val="22"/>
        </w:rPr>
        <w:t>Esto</w:t>
      </w:r>
      <w:r w:rsidR="002C3FDC" w:rsidRPr="00E33F69">
        <w:rPr>
          <w:sz w:val="22"/>
          <w:szCs w:val="22"/>
        </w:rPr>
        <w:t>,</w:t>
      </w:r>
      <w:r w:rsidRPr="00E33F69">
        <w:rPr>
          <w:sz w:val="22"/>
          <w:szCs w:val="22"/>
        </w:rPr>
        <w:t xml:space="preserve"> junto con el dato del ancho de la ranura el cual se nos fue brindado (a = 0,02</w:t>
      </w:r>
      <w:r w:rsidR="002C3FDC" w:rsidRPr="00E33F69">
        <w:rPr>
          <w:sz w:val="22"/>
          <w:szCs w:val="22"/>
        </w:rPr>
        <w:t>0</w:t>
      </w:r>
      <w:r w:rsidRPr="00E33F69">
        <w:rPr>
          <w:sz w:val="22"/>
          <w:szCs w:val="22"/>
        </w:rPr>
        <w:t>mm ± 0,001mm), nos permitió realizar los cálculos correspondientes para determinar la longitud de onda del láser.</w:t>
      </w:r>
    </w:p>
    <w:p w14:paraId="7BE50EE6" w14:textId="77777777" w:rsidR="00E33F69" w:rsidRPr="00E33F69" w:rsidRDefault="00C57A86" w:rsidP="00E33F69">
      <w:pPr>
        <w:pStyle w:val="Prrafodelista"/>
        <w:ind w:left="1440"/>
        <w:rPr>
          <w:sz w:val="22"/>
          <w:szCs w:val="22"/>
        </w:rPr>
      </w:pPr>
      <w:r w:rsidRPr="00E33F69">
        <w:rPr>
          <w:sz w:val="22"/>
          <w:szCs w:val="22"/>
        </w:rPr>
        <w:t>Obtuvimos el valor representativo de la longitud de onda del láser y, propagando el error sobre la ecuación, obtuvimos su error absoluto.</w:t>
      </w:r>
    </w:p>
    <w:p w14:paraId="5D1A67CF" w14:textId="77777777" w:rsidR="00E33F69" w:rsidRPr="00E33F69" w:rsidRDefault="00E33F69" w:rsidP="00E33F69">
      <w:pPr>
        <w:pStyle w:val="Prrafodelista"/>
        <w:ind w:left="1440"/>
        <w:rPr>
          <w:sz w:val="22"/>
          <w:szCs w:val="22"/>
        </w:rPr>
      </w:pPr>
    </w:p>
    <w:p w14:paraId="212F9546" w14:textId="77777777" w:rsidR="00E33F69" w:rsidRPr="00E33F69" w:rsidRDefault="00C57A86" w:rsidP="00E33F69">
      <w:pPr>
        <w:pStyle w:val="Prrafodelista"/>
        <w:numPr>
          <w:ilvl w:val="1"/>
          <w:numId w:val="9"/>
        </w:numPr>
        <w:rPr>
          <w:sz w:val="22"/>
          <w:szCs w:val="22"/>
        </w:rPr>
      </w:pPr>
      <w:r w:rsidRPr="00E33F69">
        <w:rPr>
          <w:sz w:val="22"/>
          <w:szCs w:val="22"/>
        </w:rPr>
        <w:t>Realizamos el gráfico comparativo de la longitud de onda, detallando su intervalo de indeterminación, y analizamos si el valor real de</w:t>
      </w:r>
      <w:r w:rsidR="002B34C2" w:rsidRPr="00E33F69">
        <w:rPr>
          <w:sz w:val="22"/>
          <w:szCs w:val="22"/>
        </w:rPr>
        <w:t>l</w:t>
      </w:r>
      <w:r w:rsidRPr="00E33F69">
        <w:rPr>
          <w:sz w:val="22"/>
          <w:szCs w:val="22"/>
        </w:rPr>
        <w:t xml:space="preserve"> láse</w:t>
      </w:r>
      <w:r w:rsidR="00917D7A" w:rsidRPr="00E33F69">
        <w:rPr>
          <w:sz w:val="22"/>
          <w:szCs w:val="22"/>
        </w:rPr>
        <w:t xml:space="preserve">r </w:t>
      </w:r>
      <w:r w:rsidRPr="00E33F69">
        <w:rPr>
          <w:sz w:val="22"/>
          <w:szCs w:val="22"/>
        </w:rPr>
        <w:t xml:space="preserve">de neón </w:t>
      </w:r>
      <w:r w:rsidR="002B34C2" w:rsidRPr="00E33F69">
        <w:rPr>
          <w:sz w:val="22"/>
          <w:szCs w:val="22"/>
        </w:rPr>
        <w:t>se encuentra</w:t>
      </w:r>
      <w:r w:rsidRPr="00E33F69">
        <w:rPr>
          <w:sz w:val="22"/>
          <w:szCs w:val="22"/>
        </w:rPr>
        <w:t xml:space="preserve"> dentro del rango.</w:t>
      </w:r>
      <w:r w:rsidRPr="00E33F69">
        <w:rPr>
          <w:sz w:val="22"/>
          <w:szCs w:val="22"/>
        </w:rPr>
        <w:br/>
      </w:r>
    </w:p>
    <w:p w14:paraId="1611739E" w14:textId="77777777" w:rsidR="00E33F69" w:rsidRPr="00E33F69" w:rsidRDefault="00C57A86" w:rsidP="00E33F69">
      <w:pPr>
        <w:pStyle w:val="Prrafodelista"/>
        <w:numPr>
          <w:ilvl w:val="0"/>
          <w:numId w:val="9"/>
        </w:numPr>
        <w:rPr>
          <w:sz w:val="22"/>
          <w:szCs w:val="22"/>
        </w:rPr>
      </w:pPr>
      <w:r w:rsidRPr="00E33F69">
        <w:rPr>
          <w:b/>
          <w:bCs/>
          <w:sz w:val="22"/>
          <w:szCs w:val="22"/>
        </w:rPr>
        <w:t>Determinación del grosor de un cabello humano</w:t>
      </w:r>
    </w:p>
    <w:p w14:paraId="653F33EC" w14:textId="77777777" w:rsidR="00E33F69" w:rsidRPr="00E33F69" w:rsidRDefault="00C57A86" w:rsidP="00E33F69">
      <w:pPr>
        <w:pStyle w:val="Prrafodelista"/>
        <w:numPr>
          <w:ilvl w:val="1"/>
          <w:numId w:val="9"/>
        </w:numPr>
        <w:rPr>
          <w:sz w:val="22"/>
          <w:szCs w:val="22"/>
        </w:rPr>
      </w:pPr>
      <w:r w:rsidRPr="00E33F69">
        <w:rPr>
          <w:sz w:val="22"/>
          <w:szCs w:val="22"/>
        </w:rPr>
        <w:t>Este procedimiento es similar a la parte anterior, se enciende el láser pero esta vez en lugar de hacerlo pasar por una rendija, se lo hace chocar con un cabello montado en un cuadro de diapositiva y se observa el patrón de difracción formado en la pantalla.</w:t>
      </w:r>
    </w:p>
    <w:p w14:paraId="421EB97A" w14:textId="77777777" w:rsidR="00E33F69" w:rsidRPr="00E33F69" w:rsidRDefault="00E33F69" w:rsidP="00E33F69">
      <w:pPr>
        <w:pStyle w:val="Prrafodelista"/>
        <w:ind w:left="1440"/>
        <w:rPr>
          <w:sz w:val="22"/>
          <w:szCs w:val="22"/>
        </w:rPr>
      </w:pPr>
    </w:p>
    <w:p w14:paraId="37B2D147" w14:textId="77777777" w:rsidR="00E33F69" w:rsidRPr="00E33F69" w:rsidRDefault="00C57A86" w:rsidP="00E33F69">
      <w:pPr>
        <w:pStyle w:val="Prrafodelista"/>
        <w:numPr>
          <w:ilvl w:val="1"/>
          <w:numId w:val="9"/>
        </w:numPr>
        <w:rPr>
          <w:sz w:val="22"/>
          <w:szCs w:val="22"/>
        </w:rPr>
      </w:pPr>
      <w:r w:rsidRPr="00E33F69">
        <w:rPr>
          <w:sz w:val="22"/>
          <w:szCs w:val="22"/>
        </w:rPr>
        <w:t>Con el calibre se mide la distancia ‘d’.</w:t>
      </w:r>
    </w:p>
    <w:p w14:paraId="32B861DD" w14:textId="77777777" w:rsidR="00E33F69" w:rsidRPr="00E33F69" w:rsidRDefault="00E33F69" w:rsidP="00E33F69">
      <w:pPr>
        <w:pStyle w:val="Prrafodelista"/>
        <w:ind w:left="1440"/>
        <w:rPr>
          <w:sz w:val="22"/>
          <w:szCs w:val="22"/>
        </w:rPr>
      </w:pPr>
    </w:p>
    <w:p w14:paraId="25FADC9D" w14:textId="77777777" w:rsidR="00E33F69" w:rsidRPr="00E33F69" w:rsidRDefault="00C57A86" w:rsidP="00E33F69">
      <w:pPr>
        <w:pStyle w:val="Prrafodelista"/>
        <w:numPr>
          <w:ilvl w:val="1"/>
          <w:numId w:val="9"/>
        </w:numPr>
        <w:rPr>
          <w:sz w:val="22"/>
          <w:szCs w:val="22"/>
        </w:rPr>
      </w:pPr>
      <w:r w:rsidRPr="00E33F69">
        <w:rPr>
          <w:sz w:val="22"/>
          <w:szCs w:val="22"/>
        </w:rPr>
        <w:t>Con la cinta métrica medimos la longitud ‘L’, la cual es bastante similar a la de la práctica anterior.</w:t>
      </w:r>
    </w:p>
    <w:p w14:paraId="1C387DDB" w14:textId="77777777" w:rsidR="00E33F69" w:rsidRPr="00E33F69" w:rsidRDefault="00E33F69" w:rsidP="00E33F69">
      <w:pPr>
        <w:pStyle w:val="Prrafodelista"/>
        <w:ind w:left="1440"/>
        <w:rPr>
          <w:sz w:val="22"/>
          <w:szCs w:val="22"/>
        </w:rPr>
      </w:pPr>
    </w:p>
    <w:p w14:paraId="59EF45D9" w14:textId="77777777" w:rsidR="00E33F69" w:rsidRPr="00E33F69" w:rsidRDefault="00C57A86" w:rsidP="00E33F69">
      <w:pPr>
        <w:pStyle w:val="Prrafodelista"/>
        <w:numPr>
          <w:ilvl w:val="1"/>
          <w:numId w:val="9"/>
        </w:numPr>
        <w:rPr>
          <w:sz w:val="22"/>
          <w:szCs w:val="22"/>
        </w:rPr>
      </w:pPr>
      <w:r w:rsidRPr="00E33F69">
        <w:rPr>
          <w:sz w:val="22"/>
          <w:szCs w:val="22"/>
        </w:rPr>
        <w:t xml:space="preserve">Con estos datos y el valor de longitud de onda obtenido anteriormente, calculamos el ancho </w:t>
      </w:r>
      <w:r w:rsidR="00BF1696" w:rsidRPr="00E33F69">
        <w:rPr>
          <w:sz w:val="22"/>
          <w:szCs w:val="22"/>
        </w:rPr>
        <w:t xml:space="preserve">del </w:t>
      </w:r>
      <w:r w:rsidRPr="00E33F69">
        <w:rPr>
          <w:sz w:val="22"/>
          <w:szCs w:val="22"/>
        </w:rPr>
        <w:t>obstáculo, es decir, del cabello, registrado como ‘a’.</w:t>
      </w:r>
    </w:p>
    <w:p w14:paraId="353BDE76" w14:textId="77777777" w:rsidR="00E33F69" w:rsidRPr="00E33F69" w:rsidRDefault="00E33F69" w:rsidP="00E33F69">
      <w:pPr>
        <w:pStyle w:val="Prrafodelista"/>
        <w:ind w:left="1440"/>
        <w:rPr>
          <w:sz w:val="22"/>
          <w:szCs w:val="22"/>
        </w:rPr>
      </w:pPr>
    </w:p>
    <w:p w14:paraId="1118132F" w14:textId="77777777" w:rsidR="00E33F69" w:rsidRPr="00E33F69" w:rsidRDefault="00C57A86" w:rsidP="00E33F69">
      <w:pPr>
        <w:pStyle w:val="Prrafodelista"/>
        <w:numPr>
          <w:ilvl w:val="1"/>
          <w:numId w:val="9"/>
        </w:numPr>
        <w:rPr>
          <w:sz w:val="22"/>
          <w:szCs w:val="22"/>
        </w:rPr>
      </w:pPr>
      <w:r w:rsidRPr="00E33F69">
        <w:rPr>
          <w:sz w:val="22"/>
          <w:szCs w:val="22"/>
        </w:rPr>
        <w:t xml:space="preserve">Propagamos el error sobre la ecuación de ‘a’ para lograr informar el grosor del </w:t>
      </w:r>
      <w:r w:rsidR="00BF1696" w:rsidRPr="00E33F69">
        <w:rPr>
          <w:sz w:val="22"/>
          <w:szCs w:val="22"/>
        </w:rPr>
        <w:t xml:space="preserve">cabello </w:t>
      </w:r>
      <w:r w:rsidRPr="00E33F69">
        <w:rPr>
          <w:sz w:val="22"/>
          <w:szCs w:val="22"/>
        </w:rPr>
        <w:t>con su valor representativo y su valor absoluto.</w:t>
      </w:r>
    </w:p>
    <w:p w14:paraId="5D1DD3C0" w14:textId="77777777" w:rsidR="00E33F69" w:rsidRPr="00E33F69" w:rsidRDefault="00E33F69" w:rsidP="00E33F69">
      <w:pPr>
        <w:pStyle w:val="Prrafodelista"/>
        <w:ind w:left="1440"/>
        <w:rPr>
          <w:sz w:val="22"/>
          <w:szCs w:val="22"/>
        </w:rPr>
      </w:pPr>
    </w:p>
    <w:p w14:paraId="50783AE6" w14:textId="2DD823DF" w:rsidR="00C57A86" w:rsidRPr="00E33F69" w:rsidRDefault="00C57A86" w:rsidP="00C57A86">
      <w:pPr>
        <w:pStyle w:val="Prrafodelista"/>
        <w:numPr>
          <w:ilvl w:val="1"/>
          <w:numId w:val="9"/>
        </w:numPr>
      </w:pPr>
      <w:r w:rsidRPr="00E33F69">
        <w:rPr>
          <w:sz w:val="22"/>
          <w:szCs w:val="22"/>
        </w:rPr>
        <w:t>Se realizó un gráfico comparativo del intervalo de indeterminación del grosor del cabello y se lo comparó con el valor del mismo buscado en internet, para ver si coincidían</w:t>
      </w:r>
      <w:r w:rsidR="00E33F69" w:rsidRPr="00E33F69">
        <w:rPr>
          <w:sz w:val="22"/>
          <w:szCs w:val="22"/>
        </w:rPr>
        <w:t>.</w:t>
      </w:r>
    </w:p>
    <w:p w14:paraId="41BBA4FA" w14:textId="77777777" w:rsidR="00E33F69" w:rsidRPr="00E33F69" w:rsidRDefault="00E33F69" w:rsidP="00E33F69">
      <w:pPr>
        <w:pStyle w:val="Prrafodelista"/>
        <w:ind w:left="1440"/>
      </w:pPr>
    </w:p>
    <w:p w14:paraId="3916C507" w14:textId="41DE65F0" w:rsidR="00C57A86" w:rsidRPr="00E33F69" w:rsidRDefault="00C57A86" w:rsidP="00E33F69">
      <w:pPr>
        <w:rPr>
          <w:b/>
          <w:bCs/>
          <w:sz w:val="28"/>
          <w:szCs w:val="28"/>
          <w:u w:val="single"/>
        </w:rPr>
      </w:pPr>
      <w:r w:rsidRPr="00E33F69">
        <w:rPr>
          <w:b/>
          <w:bCs/>
          <w:sz w:val="28"/>
          <w:szCs w:val="28"/>
          <w:u w:val="single"/>
        </w:rPr>
        <w:t>Resultados y Análisis</w:t>
      </w:r>
    </w:p>
    <w:p w14:paraId="617D9F5C" w14:textId="77777777" w:rsidR="00C57A86" w:rsidRPr="00E33F69" w:rsidRDefault="00C57A86" w:rsidP="00C57A86">
      <w:pPr>
        <w:rPr>
          <w:b/>
          <w:bCs/>
          <w:sz w:val="22"/>
          <w:szCs w:val="22"/>
          <w:u w:val="single"/>
        </w:rPr>
      </w:pPr>
      <w:r w:rsidRPr="00E33F69">
        <w:rPr>
          <w:b/>
          <w:bCs/>
          <w:sz w:val="22"/>
          <w:szCs w:val="22"/>
          <w:u w:val="single"/>
        </w:rPr>
        <w:t>Anexo de Fórmulas</w:t>
      </w:r>
    </w:p>
    <w:p w14:paraId="497C7700" w14:textId="77777777" w:rsidR="00C57A86" w:rsidRPr="00E33F69" w:rsidRDefault="00C57A86" w:rsidP="00C57A86">
      <w:pPr>
        <w:rPr>
          <w:b/>
          <w:bCs/>
          <w:sz w:val="22"/>
          <w:szCs w:val="22"/>
          <w:u w:val="single"/>
        </w:rPr>
      </w:pPr>
    </w:p>
    <w:p w14:paraId="2F8020F8" w14:textId="0CF6B42C" w:rsidR="00C57A86" w:rsidRPr="00DD64CE" w:rsidRDefault="00C57A86" w:rsidP="00DD64CE">
      <w:pPr>
        <w:rPr>
          <w:sz w:val="22"/>
          <w:szCs w:val="22"/>
          <w:u w:val="single"/>
        </w:rPr>
      </w:pPr>
      <w:r w:rsidRPr="00E33F69">
        <w:rPr>
          <w:sz w:val="22"/>
          <w:szCs w:val="22"/>
          <w:u w:val="single"/>
        </w:rPr>
        <w:t>Parte 1</w:t>
      </w:r>
    </w:p>
    <w:p w14:paraId="70835C79" w14:textId="7273A4AA" w:rsidR="00C57A86" w:rsidRPr="00E33F69" w:rsidRDefault="00C57A86" w:rsidP="00C57A86">
      <w:pPr>
        <w:spacing w:after="240"/>
        <w:rPr>
          <w:sz w:val="22"/>
          <w:szCs w:val="22"/>
          <w:lang w:val="es-AR" w:eastAsia="es-AR"/>
        </w:rPr>
      </w:pPr>
      <m:oMathPara>
        <m:oMath>
          <m:r>
            <w:rPr>
              <w:rFonts w:ascii="Cambria Math" w:hAnsi="Cambria Math"/>
              <w:sz w:val="22"/>
              <w:szCs w:val="22"/>
              <w:lang w:val="es-AR" w:eastAsia="es-AR"/>
            </w:rPr>
            <m:t xml:space="preserve">Distancia x= </m:t>
          </m:r>
          <m:f>
            <m:fPr>
              <m:ctrlPr>
                <w:rPr>
                  <w:rFonts w:ascii="Cambria Math" w:hAnsi="Cambria Math"/>
                  <w:i/>
                  <w:sz w:val="22"/>
                  <w:szCs w:val="22"/>
                  <w:lang w:val="es-AR" w:eastAsia="es-AR"/>
                </w:rPr>
              </m:ctrlPr>
            </m:fPr>
            <m:num>
              <m:r>
                <w:rPr>
                  <w:rFonts w:ascii="Cambria Math" w:hAnsi="Cambria Math"/>
                  <w:sz w:val="22"/>
                  <w:szCs w:val="22"/>
                  <w:lang w:val="es-AR" w:eastAsia="es-AR"/>
                </w:rPr>
                <m:t>a</m:t>
              </m:r>
            </m:num>
            <m:den>
              <m:r>
                <w:rPr>
                  <w:rFonts w:ascii="Cambria Math" w:hAnsi="Cambria Math"/>
                  <w:sz w:val="22"/>
                  <w:szCs w:val="22"/>
                  <w:lang w:val="es-AR" w:eastAsia="es-AR"/>
                </w:rPr>
                <m:t>2</m:t>
              </m:r>
            </m:den>
          </m:f>
          <m:r>
            <w:rPr>
              <w:rFonts w:ascii="Cambria Math" w:hAnsi="Cambria Math"/>
              <w:sz w:val="22"/>
              <w:szCs w:val="22"/>
              <w:lang w:val="es-AR" w:eastAsia="es-AR"/>
            </w:rPr>
            <m:t>∙</m:t>
          </m:r>
          <m:func>
            <m:funcPr>
              <m:ctrlPr>
                <w:rPr>
                  <w:rFonts w:ascii="Cambria Math" w:hAnsi="Cambria Math"/>
                  <w:i/>
                  <w:sz w:val="22"/>
                  <w:szCs w:val="22"/>
                  <w:lang w:val="es-AR" w:eastAsia="es-AR"/>
                </w:rPr>
              </m:ctrlPr>
            </m:funcPr>
            <m:fName>
              <m:r>
                <m:rPr>
                  <m:sty m:val="p"/>
                </m:rPr>
                <w:rPr>
                  <w:rFonts w:ascii="Cambria Math" w:hAnsi="Cambria Math"/>
                  <w:sz w:val="22"/>
                  <w:szCs w:val="22"/>
                </w:rPr>
                <m:t>sin</m:t>
              </m:r>
            </m:fName>
            <m:e>
              <m:r>
                <w:rPr>
                  <w:rFonts w:ascii="Cambria Math" w:hAnsi="Cambria Math"/>
                  <w:sz w:val="22"/>
                  <w:szCs w:val="22"/>
                  <w:lang w:val="es-AR" w:eastAsia="es-AR"/>
                </w:rPr>
                <m:t>θ</m:t>
              </m:r>
            </m:e>
          </m:func>
          <m:r>
            <w:rPr>
              <w:rFonts w:ascii="Cambria Math" w:hAnsi="Cambria Math"/>
              <w:sz w:val="22"/>
              <w:szCs w:val="22"/>
              <w:lang w:val="es-AR" w:eastAsia="es-AR"/>
            </w:rPr>
            <m:t>=</m:t>
          </m:r>
          <m:f>
            <m:fPr>
              <m:ctrlPr>
                <w:rPr>
                  <w:rFonts w:ascii="Cambria Math" w:hAnsi="Cambria Math"/>
                  <w:i/>
                  <w:sz w:val="22"/>
                  <w:szCs w:val="22"/>
                  <w:lang w:val="es-AR" w:eastAsia="es-AR"/>
                </w:rPr>
              </m:ctrlPr>
            </m:fPr>
            <m:num>
              <m:r>
                <w:rPr>
                  <w:rFonts w:ascii="Cambria Math" w:hAnsi="Cambria Math"/>
                  <w:sz w:val="22"/>
                  <w:szCs w:val="22"/>
                  <w:lang w:val="es-AR" w:eastAsia="es-AR"/>
                </w:rPr>
                <m:t>λ</m:t>
              </m:r>
            </m:num>
            <m:den>
              <m:r>
                <w:rPr>
                  <w:rFonts w:ascii="Cambria Math" w:hAnsi="Cambria Math"/>
                  <w:sz w:val="22"/>
                  <w:szCs w:val="22"/>
                  <w:lang w:val="es-AR" w:eastAsia="es-AR"/>
                </w:rPr>
                <m:t>2</m:t>
              </m:r>
            </m:den>
          </m:f>
          <m:r>
            <w:rPr>
              <w:rFonts w:ascii="Cambria Math" w:hAnsi="Cambria Math"/>
              <w:sz w:val="22"/>
              <w:szCs w:val="22"/>
              <w:lang w:val="es-AR" w:eastAsia="es-AR"/>
            </w:rPr>
            <m:t>∙n</m:t>
          </m:r>
        </m:oMath>
      </m:oMathPara>
    </w:p>
    <w:p w14:paraId="332F4803" w14:textId="3B691F10" w:rsidR="00C57A86" w:rsidRPr="00E33F69" w:rsidRDefault="00C57A86" w:rsidP="00C57A86">
      <w:pPr>
        <w:spacing w:after="240"/>
        <w:rPr>
          <w:sz w:val="22"/>
          <w:szCs w:val="22"/>
          <w:lang w:val="es-AR" w:eastAsia="es-AR"/>
        </w:rPr>
      </w:pPr>
      <w:r w:rsidRPr="00E33F69">
        <w:rPr>
          <w:sz w:val="22"/>
          <w:szCs w:val="22"/>
          <w:lang w:val="es-AR" w:eastAsia="es-AR"/>
        </w:rPr>
        <w:t>Para ángulos muy pequeños</w:t>
      </w:r>
    </w:p>
    <w:p w14:paraId="14735DFB" w14:textId="6A0F5751" w:rsidR="00C57A86" w:rsidRPr="00E33F69" w:rsidRDefault="00000000" w:rsidP="00C57A86">
      <w:pPr>
        <w:spacing w:after="240"/>
        <w:rPr>
          <w:sz w:val="22"/>
          <w:szCs w:val="22"/>
          <w:lang w:val="es-AR" w:eastAsia="es-AR"/>
        </w:rPr>
      </w:pPr>
      <m:oMathPara>
        <m:oMath>
          <m:func>
            <m:funcPr>
              <m:ctrlPr>
                <w:rPr>
                  <w:rFonts w:ascii="Cambria Math" w:hAnsi="Cambria Math"/>
                  <w:i/>
                  <w:sz w:val="22"/>
                  <w:szCs w:val="22"/>
                  <w:lang w:val="es-AR" w:eastAsia="es-AR"/>
                </w:rPr>
              </m:ctrlPr>
            </m:funcPr>
            <m:fName>
              <m:r>
                <m:rPr>
                  <m:sty m:val="p"/>
                </m:rPr>
                <w:rPr>
                  <w:rFonts w:ascii="Cambria Math" w:hAnsi="Cambria Math"/>
                  <w:sz w:val="22"/>
                  <w:szCs w:val="22"/>
                </w:rPr>
                <m:t>sin</m:t>
              </m:r>
            </m:fName>
            <m:e>
              <m:r>
                <w:rPr>
                  <w:rFonts w:ascii="Cambria Math" w:hAnsi="Cambria Math"/>
                  <w:sz w:val="22"/>
                  <w:szCs w:val="22"/>
                  <w:lang w:val="es-AR" w:eastAsia="es-AR"/>
                </w:rPr>
                <m:t>θ</m:t>
              </m:r>
            </m:e>
          </m:func>
          <m:r>
            <w:rPr>
              <w:rFonts w:ascii="Cambria Math" w:hAnsi="Cambria Math"/>
              <w:sz w:val="22"/>
              <w:szCs w:val="22"/>
              <w:lang w:val="es-AR" w:eastAsia="es-AR"/>
            </w:rPr>
            <m:t>≈</m:t>
          </m:r>
          <m:func>
            <m:funcPr>
              <m:ctrlPr>
                <w:rPr>
                  <w:rFonts w:ascii="Cambria Math" w:hAnsi="Cambria Math"/>
                  <w:i/>
                  <w:sz w:val="22"/>
                  <w:szCs w:val="22"/>
                  <w:lang w:val="es-AR" w:eastAsia="es-AR"/>
                </w:rPr>
              </m:ctrlPr>
            </m:funcPr>
            <m:fName>
              <m:r>
                <m:rPr>
                  <m:sty m:val="p"/>
                </m:rPr>
                <w:rPr>
                  <w:rFonts w:ascii="Cambria Math" w:hAnsi="Cambria Math"/>
                  <w:sz w:val="22"/>
                  <w:szCs w:val="22"/>
                </w:rPr>
                <m:t>tan</m:t>
              </m:r>
            </m:fName>
            <m:e>
              <m:r>
                <w:rPr>
                  <w:rFonts w:ascii="Cambria Math" w:hAnsi="Cambria Math"/>
                  <w:sz w:val="22"/>
                  <w:szCs w:val="22"/>
                  <w:lang w:val="es-AR" w:eastAsia="es-AR"/>
                </w:rPr>
                <m:t>θ</m:t>
              </m:r>
            </m:e>
          </m:func>
        </m:oMath>
      </m:oMathPara>
    </w:p>
    <w:p w14:paraId="0C38EDC5" w14:textId="0AE78440" w:rsidR="00C57A86" w:rsidRPr="00E33F69" w:rsidRDefault="00C57A86" w:rsidP="00C57A86">
      <w:pPr>
        <w:spacing w:after="240"/>
        <w:rPr>
          <w:sz w:val="22"/>
          <w:szCs w:val="22"/>
          <w:lang w:val="es-AR" w:eastAsia="es-AR"/>
        </w:rPr>
      </w:pPr>
      <w:r w:rsidRPr="00E33F69">
        <w:rPr>
          <w:sz w:val="22"/>
          <w:szCs w:val="22"/>
          <w:lang w:val="es-AR" w:eastAsia="es-AR"/>
        </w:rPr>
        <w:t>Entonces</w:t>
      </w:r>
    </w:p>
    <w:p w14:paraId="387E227F" w14:textId="4F606617" w:rsidR="00C57A86" w:rsidRPr="00E33F69" w:rsidRDefault="00000000" w:rsidP="00C57A86">
      <w:pPr>
        <w:spacing w:after="240"/>
        <w:rPr>
          <w:sz w:val="22"/>
          <w:szCs w:val="22"/>
          <w:lang w:val="es-AR" w:eastAsia="es-AR"/>
        </w:rPr>
      </w:pPr>
      <m:oMathPara>
        <m:oMath>
          <m:func>
            <m:funcPr>
              <m:ctrlPr>
                <w:rPr>
                  <w:rFonts w:ascii="Cambria Math" w:hAnsi="Cambria Math"/>
                  <w:i/>
                  <w:sz w:val="22"/>
                  <w:szCs w:val="22"/>
                  <w:lang w:val="es-AR" w:eastAsia="es-AR"/>
                </w:rPr>
              </m:ctrlPr>
            </m:funcPr>
            <m:fName>
              <m:r>
                <m:rPr>
                  <m:sty m:val="p"/>
                </m:rPr>
                <w:rPr>
                  <w:rFonts w:ascii="Cambria Math" w:hAnsi="Cambria Math"/>
                  <w:sz w:val="22"/>
                  <w:szCs w:val="22"/>
                </w:rPr>
                <m:t>tan</m:t>
              </m:r>
            </m:fName>
            <m:e>
              <m:r>
                <w:rPr>
                  <w:rFonts w:ascii="Cambria Math" w:hAnsi="Cambria Math"/>
                  <w:sz w:val="22"/>
                  <w:szCs w:val="22"/>
                  <w:lang w:val="es-AR" w:eastAsia="es-AR"/>
                </w:rPr>
                <m:t>θ</m:t>
              </m:r>
            </m:e>
          </m:func>
          <m:r>
            <w:rPr>
              <w:rFonts w:ascii="Cambria Math" w:hAnsi="Cambria Math"/>
              <w:sz w:val="22"/>
              <w:szCs w:val="22"/>
              <w:lang w:val="es-AR" w:eastAsia="es-AR"/>
            </w:rPr>
            <m:t>=</m:t>
          </m:r>
          <m:f>
            <m:fPr>
              <m:ctrlPr>
                <w:rPr>
                  <w:rFonts w:ascii="Cambria Math" w:hAnsi="Cambria Math"/>
                  <w:i/>
                  <w:sz w:val="22"/>
                  <w:szCs w:val="22"/>
                  <w:lang w:val="es-AR" w:eastAsia="es-AR"/>
                </w:rPr>
              </m:ctrlPr>
            </m:fPr>
            <m:num>
              <m:r>
                <w:rPr>
                  <w:rFonts w:ascii="Cambria Math" w:hAnsi="Cambria Math"/>
                  <w:sz w:val="22"/>
                  <w:szCs w:val="22"/>
                  <w:lang w:val="es-AR" w:eastAsia="es-AR"/>
                </w:rPr>
                <m:t>Y</m:t>
              </m:r>
            </m:num>
            <m:den>
              <m:r>
                <w:rPr>
                  <w:rFonts w:ascii="Cambria Math" w:hAnsi="Cambria Math"/>
                  <w:sz w:val="22"/>
                  <w:szCs w:val="22"/>
                  <w:lang w:val="es-AR" w:eastAsia="es-AR"/>
                </w:rPr>
                <m:t>L</m:t>
              </m:r>
            </m:den>
          </m:f>
          <m:r>
            <w:rPr>
              <w:rFonts w:ascii="Cambria Math" w:hAnsi="Cambria Math"/>
              <w:sz w:val="22"/>
              <w:szCs w:val="22"/>
              <w:lang w:val="es-AR" w:eastAsia="es-AR"/>
            </w:rPr>
            <m:t>=&gt;</m:t>
          </m:r>
          <m:func>
            <m:funcPr>
              <m:ctrlPr>
                <w:rPr>
                  <w:rFonts w:ascii="Cambria Math" w:hAnsi="Cambria Math"/>
                  <w:i/>
                  <w:sz w:val="22"/>
                  <w:szCs w:val="22"/>
                  <w:lang w:val="es-AR" w:eastAsia="es-AR"/>
                </w:rPr>
              </m:ctrlPr>
            </m:funcPr>
            <m:fName>
              <m:r>
                <m:rPr>
                  <m:sty m:val="p"/>
                </m:rPr>
                <w:rPr>
                  <w:rFonts w:ascii="Cambria Math" w:hAnsi="Cambria Math"/>
                  <w:sz w:val="22"/>
                  <w:szCs w:val="22"/>
                </w:rPr>
                <m:t>tan</m:t>
              </m:r>
            </m:fName>
            <m:e>
              <m:r>
                <w:rPr>
                  <w:rFonts w:ascii="Cambria Math" w:hAnsi="Cambria Math"/>
                  <w:sz w:val="22"/>
                  <w:szCs w:val="22"/>
                  <w:lang w:val="es-AR" w:eastAsia="es-AR"/>
                </w:rPr>
                <m:t>θ</m:t>
              </m:r>
            </m:e>
          </m:func>
          <m:r>
            <w:rPr>
              <w:rFonts w:ascii="Cambria Math" w:hAnsi="Cambria Math"/>
              <w:sz w:val="22"/>
              <w:szCs w:val="22"/>
              <w:lang w:val="es-AR" w:eastAsia="es-AR"/>
            </w:rPr>
            <m:t>=</m:t>
          </m:r>
          <m:f>
            <m:fPr>
              <m:ctrlPr>
                <w:rPr>
                  <w:rFonts w:ascii="Cambria Math" w:hAnsi="Cambria Math"/>
                  <w:i/>
                  <w:sz w:val="22"/>
                  <w:szCs w:val="22"/>
                  <w:lang w:val="es-AR" w:eastAsia="es-AR"/>
                </w:rPr>
              </m:ctrlPr>
            </m:fPr>
            <m:num>
              <m:r>
                <w:rPr>
                  <w:rFonts w:ascii="Cambria Math" w:hAnsi="Cambria Math"/>
                  <w:sz w:val="22"/>
                  <w:szCs w:val="22"/>
                  <w:lang w:val="es-AR" w:eastAsia="es-AR"/>
                </w:rPr>
                <m:t>d</m:t>
              </m:r>
            </m:num>
            <m:den>
              <m:r>
                <w:rPr>
                  <w:rFonts w:ascii="Cambria Math" w:hAnsi="Cambria Math"/>
                  <w:sz w:val="22"/>
                  <w:szCs w:val="22"/>
                  <w:lang w:val="es-AR" w:eastAsia="es-AR"/>
                </w:rPr>
                <m:t>2L</m:t>
              </m:r>
            </m:den>
          </m:f>
          <m:r>
            <w:rPr>
              <w:rFonts w:ascii="Cambria Math" w:hAnsi="Cambria Math"/>
              <w:sz w:val="22"/>
              <w:szCs w:val="22"/>
              <w:lang w:val="es-AR" w:eastAsia="es-AR"/>
            </w:rPr>
            <m:t>=&gt;</m:t>
          </m:r>
          <m:r>
            <w:rPr>
              <w:rFonts w:ascii="Cambria Math" w:hAnsi="Cambria Math"/>
              <w:sz w:val="22"/>
              <w:szCs w:val="22"/>
              <w:lang w:val="es-AR" w:eastAsia="es-AR"/>
            </w:rPr>
            <m:t>λ=</m:t>
          </m:r>
          <m:f>
            <m:fPr>
              <m:ctrlPr>
                <w:rPr>
                  <w:rFonts w:ascii="Cambria Math" w:hAnsi="Cambria Math"/>
                  <w:i/>
                  <w:sz w:val="22"/>
                  <w:szCs w:val="22"/>
                  <w:lang w:val="es-AR" w:eastAsia="es-AR"/>
                </w:rPr>
              </m:ctrlPr>
            </m:fPr>
            <m:num>
              <m:r>
                <w:rPr>
                  <w:rFonts w:ascii="Cambria Math" w:hAnsi="Cambria Math"/>
                  <w:sz w:val="22"/>
                  <w:szCs w:val="22"/>
                  <w:lang w:val="es-AR" w:eastAsia="es-AR"/>
                </w:rPr>
                <m:t>a∙Y</m:t>
              </m:r>
            </m:num>
            <m:den>
              <m:r>
                <w:rPr>
                  <w:rFonts w:ascii="Cambria Math" w:hAnsi="Cambria Math"/>
                  <w:sz w:val="22"/>
                  <w:szCs w:val="22"/>
                  <w:lang w:val="es-AR" w:eastAsia="es-AR"/>
                </w:rPr>
                <m:t>L</m:t>
              </m:r>
            </m:den>
          </m:f>
          <m:r>
            <w:rPr>
              <w:rFonts w:ascii="Cambria Math" w:hAnsi="Cambria Math"/>
              <w:sz w:val="22"/>
              <w:szCs w:val="22"/>
              <w:lang w:val="es-AR" w:eastAsia="es-AR"/>
            </w:rPr>
            <m:t>=&gt;λ=</m:t>
          </m:r>
          <m:f>
            <m:fPr>
              <m:ctrlPr>
                <w:rPr>
                  <w:rFonts w:ascii="Cambria Math" w:hAnsi="Cambria Math"/>
                  <w:i/>
                  <w:sz w:val="22"/>
                  <w:szCs w:val="22"/>
                  <w:lang w:val="es-AR" w:eastAsia="es-AR"/>
                </w:rPr>
              </m:ctrlPr>
            </m:fPr>
            <m:num>
              <m:r>
                <w:rPr>
                  <w:rFonts w:ascii="Cambria Math" w:hAnsi="Cambria Math"/>
                  <w:sz w:val="22"/>
                  <w:szCs w:val="22"/>
                  <w:lang w:val="es-AR" w:eastAsia="es-AR"/>
                </w:rPr>
                <m:t>a∙d</m:t>
              </m:r>
            </m:num>
            <m:den>
              <m:r>
                <w:rPr>
                  <w:rFonts w:ascii="Cambria Math" w:hAnsi="Cambria Math"/>
                  <w:sz w:val="22"/>
                  <w:szCs w:val="22"/>
                  <w:lang w:val="es-AR" w:eastAsia="es-AR"/>
                </w:rPr>
                <m:t>2L</m:t>
              </m:r>
            </m:den>
          </m:f>
        </m:oMath>
      </m:oMathPara>
    </w:p>
    <w:p w14:paraId="37203707" w14:textId="1361A36F" w:rsidR="00C57A86" w:rsidRPr="00E33F69" w:rsidRDefault="00C57A86" w:rsidP="00C57A86">
      <w:pPr>
        <w:spacing w:after="240"/>
        <w:rPr>
          <w:sz w:val="22"/>
          <w:szCs w:val="22"/>
          <w:lang w:val="es-AR" w:eastAsia="es-AR"/>
        </w:rPr>
      </w:pPr>
      <w:r w:rsidRPr="00E33F69">
        <w:rPr>
          <w:sz w:val="22"/>
          <w:szCs w:val="22"/>
          <w:lang w:val="es-AR" w:eastAsia="es-AR"/>
        </w:rPr>
        <w:lastRenderedPageBreak/>
        <w:t>Valor representativo y error absoluto:</w:t>
      </w:r>
    </w:p>
    <w:p w14:paraId="3CC43FDD" w14:textId="09FDCC78" w:rsidR="00C57A86" w:rsidRPr="00E33F69" w:rsidRDefault="00000000" w:rsidP="00C57A86">
      <w:pPr>
        <w:spacing w:after="240"/>
        <w:rPr>
          <w:sz w:val="22"/>
          <w:szCs w:val="22"/>
          <w:lang w:val="es-AR" w:eastAsia="es-AR"/>
        </w:rPr>
      </w:pPr>
      <m:oMathPara>
        <m:oMath>
          <m:sSub>
            <m:sSubPr>
              <m:ctrlPr>
                <w:rPr>
                  <w:rFonts w:ascii="Cambria Math" w:hAnsi="Cambria Math"/>
                  <w:i/>
                  <w:sz w:val="22"/>
                  <w:szCs w:val="22"/>
                  <w:lang w:val="es-AR" w:eastAsia="es-AR"/>
                </w:rPr>
              </m:ctrlPr>
            </m:sSubPr>
            <m:e>
              <m:r>
                <w:rPr>
                  <w:rFonts w:ascii="Cambria Math" w:hAnsi="Cambria Math"/>
                  <w:sz w:val="22"/>
                  <w:szCs w:val="22"/>
                  <w:lang w:val="es-AR" w:eastAsia="es-AR"/>
                </w:rPr>
                <m:t>λ</m:t>
              </m:r>
            </m:e>
            <m:sub>
              <m:r>
                <w:rPr>
                  <w:rFonts w:ascii="Cambria Math" w:hAnsi="Cambria Math"/>
                  <w:sz w:val="22"/>
                  <w:szCs w:val="22"/>
                  <w:lang w:val="es-AR" w:eastAsia="es-AR"/>
                </w:rPr>
                <m:t>o</m:t>
              </m:r>
            </m:sub>
          </m:sSub>
          <m:r>
            <w:rPr>
              <w:rFonts w:ascii="Cambria Math" w:hAnsi="Cambria Math"/>
              <w:sz w:val="22"/>
              <w:szCs w:val="22"/>
              <w:lang w:val="es-AR" w:eastAsia="es-AR"/>
            </w:rPr>
            <m:t>=</m:t>
          </m:r>
          <m:f>
            <m:fPr>
              <m:ctrlPr>
                <w:rPr>
                  <w:rFonts w:ascii="Cambria Math" w:hAnsi="Cambria Math"/>
                  <w:i/>
                  <w:sz w:val="22"/>
                  <w:szCs w:val="22"/>
                  <w:lang w:val="es-AR" w:eastAsia="es-AR"/>
                </w:rPr>
              </m:ctrlPr>
            </m:fPr>
            <m:num>
              <m:sSub>
                <m:sSubPr>
                  <m:ctrlPr>
                    <w:rPr>
                      <w:rFonts w:ascii="Cambria Math" w:hAnsi="Cambria Math"/>
                      <w:i/>
                      <w:sz w:val="22"/>
                      <w:szCs w:val="22"/>
                      <w:lang w:val="es-AR" w:eastAsia="es-AR"/>
                    </w:rPr>
                  </m:ctrlPr>
                </m:sSubPr>
                <m:e>
                  <m:r>
                    <w:rPr>
                      <w:rFonts w:ascii="Cambria Math" w:hAnsi="Cambria Math"/>
                      <w:sz w:val="22"/>
                      <w:szCs w:val="22"/>
                      <w:lang w:val="es-AR" w:eastAsia="es-AR"/>
                    </w:rPr>
                    <m:t>a</m:t>
                  </m:r>
                </m:e>
                <m:sub>
                  <m:r>
                    <w:rPr>
                      <w:rFonts w:ascii="Cambria Math" w:hAnsi="Cambria Math"/>
                      <w:sz w:val="22"/>
                      <w:szCs w:val="22"/>
                      <w:lang w:val="es-AR" w:eastAsia="es-AR"/>
                    </w:rPr>
                    <m:t>o</m:t>
                  </m:r>
                </m:sub>
              </m:sSub>
              <m:r>
                <w:rPr>
                  <w:rFonts w:ascii="Cambria Math" w:hAnsi="Cambria Math"/>
                  <w:sz w:val="22"/>
                  <w:szCs w:val="22"/>
                  <w:lang w:val="es-AR" w:eastAsia="es-AR"/>
                </w:rPr>
                <m:t>∙</m:t>
              </m:r>
              <m:sSub>
                <m:sSubPr>
                  <m:ctrlPr>
                    <w:rPr>
                      <w:rFonts w:ascii="Cambria Math" w:hAnsi="Cambria Math"/>
                      <w:i/>
                      <w:sz w:val="22"/>
                      <w:szCs w:val="22"/>
                      <w:lang w:val="es-AR" w:eastAsia="es-AR"/>
                    </w:rPr>
                  </m:ctrlPr>
                </m:sSubPr>
                <m:e>
                  <m:r>
                    <w:rPr>
                      <w:rFonts w:ascii="Cambria Math" w:hAnsi="Cambria Math"/>
                      <w:sz w:val="22"/>
                      <w:szCs w:val="22"/>
                      <w:lang w:val="es-AR" w:eastAsia="es-AR"/>
                    </w:rPr>
                    <m:t>d</m:t>
                  </m:r>
                </m:e>
                <m:sub>
                  <m:r>
                    <w:rPr>
                      <w:rFonts w:ascii="Cambria Math" w:hAnsi="Cambria Math"/>
                      <w:sz w:val="22"/>
                      <w:szCs w:val="22"/>
                      <w:lang w:val="es-AR" w:eastAsia="es-AR"/>
                    </w:rPr>
                    <m:t>o</m:t>
                  </m:r>
                </m:sub>
              </m:sSub>
            </m:num>
            <m:den>
              <m:r>
                <w:rPr>
                  <w:rFonts w:ascii="Cambria Math" w:hAnsi="Cambria Math"/>
                  <w:sz w:val="22"/>
                  <w:szCs w:val="22"/>
                  <w:lang w:val="es-AR" w:eastAsia="es-AR"/>
                </w:rPr>
                <m:t>2</m:t>
              </m:r>
              <m:sSub>
                <m:sSubPr>
                  <m:ctrlPr>
                    <w:rPr>
                      <w:rFonts w:ascii="Cambria Math" w:hAnsi="Cambria Math"/>
                      <w:i/>
                      <w:sz w:val="22"/>
                      <w:szCs w:val="22"/>
                      <w:lang w:val="es-AR" w:eastAsia="es-AR"/>
                    </w:rPr>
                  </m:ctrlPr>
                </m:sSubPr>
                <m:e>
                  <m:r>
                    <w:rPr>
                      <w:rFonts w:ascii="Cambria Math" w:hAnsi="Cambria Math"/>
                      <w:sz w:val="22"/>
                      <w:szCs w:val="22"/>
                      <w:lang w:val="es-AR" w:eastAsia="es-AR"/>
                    </w:rPr>
                    <m:t>L</m:t>
                  </m:r>
                </m:e>
                <m:sub>
                  <m:r>
                    <w:rPr>
                      <w:rFonts w:ascii="Cambria Math" w:hAnsi="Cambria Math"/>
                      <w:sz w:val="22"/>
                      <w:szCs w:val="22"/>
                      <w:lang w:val="es-AR" w:eastAsia="es-AR"/>
                    </w:rPr>
                    <m:t>o</m:t>
                  </m:r>
                </m:sub>
              </m:sSub>
            </m:den>
          </m:f>
          <m:r>
            <w:rPr>
              <w:rFonts w:ascii="Cambria Math" w:hAnsi="Cambria Math"/>
              <w:sz w:val="22"/>
              <w:szCs w:val="22"/>
              <w:lang w:val="es-AR" w:eastAsia="es-AR"/>
            </w:rPr>
            <m:t>=&gt;</m:t>
          </m:r>
          <m:r>
            <w:rPr>
              <w:rFonts w:ascii="Cambria Math" w:hAnsi="Cambria Math"/>
              <w:sz w:val="22"/>
              <w:szCs w:val="22"/>
              <w:lang w:val="es-AR" w:eastAsia="es-AR"/>
            </w:rPr>
            <m:t>∆λ=</m:t>
          </m:r>
          <m:d>
            <m:dPr>
              <m:ctrlPr>
                <w:rPr>
                  <w:rFonts w:ascii="Cambria Math" w:hAnsi="Cambria Math"/>
                  <w:i/>
                  <w:sz w:val="22"/>
                  <w:szCs w:val="22"/>
                  <w:lang w:val="es-AR" w:eastAsia="es-AR"/>
                </w:rPr>
              </m:ctrlPr>
            </m:dPr>
            <m:e>
              <m:f>
                <m:fPr>
                  <m:ctrlPr>
                    <w:rPr>
                      <w:rFonts w:ascii="Cambria Math" w:hAnsi="Cambria Math"/>
                      <w:i/>
                      <w:sz w:val="22"/>
                      <w:szCs w:val="22"/>
                      <w:lang w:val="es-AR" w:eastAsia="es-AR"/>
                    </w:rPr>
                  </m:ctrlPr>
                </m:fPr>
                <m:num>
                  <m:r>
                    <w:rPr>
                      <w:rFonts w:ascii="Cambria Math" w:hAnsi="Cambria Math"/>
                      <w:sz w:val="22"/>
                      <w:szCs w:val="22"/>
                      <w:lang w:val="es-AR" w:eastAsia="es-AR"/>
                    </w:rPr>
                    <m:t>∆a</m:t>
                  </m:r>
                </m:num>
                <m:den>
                  <m:sSub>
                    <m:sSubPr>
                      <m:ctrlPr>
                        <w:rPr>
                          <w:rFonts w:ascii="Cambria Math" w:hAnsi="Cambria Math"/>
                          <w:i/>
                          <w:sz w:val="22"/>
                          <w:szCs w:val="22"/>
                          <w:lang w:val="es-AR" w:eastAsia="es-AR"/>
                        </w:rPr>
                      </m:ctrlPr>
                    </m:sSubPr>
                    <m:e>
                      <m:r>
                        <w:rPr>
                          <w:rFonts w:ascii="Cambria Math" w:hAnsi="Cambria Math"/>
                          <w:sz w:val="22"/>
                          <w:szCs w:val="22"/>
                          <w:lang w:val="es-AR" w:eastAsia="es-AR"/>
                        </w:rPr>
                        <m:t>a</m:t>
                      </m:r>
                    </m:e>
                    <m:sub>
                      <m:r>
                        <w:rPr>
                          <w:rFonts w:ascii="Cambria Math" w:hAnsi="Cambria Math"/>
                          <w:sz w:val="22"/>
                          <w:szCs w:val="22"/>
                          <w:lang w:val="es-AR" w:eastAsia="es-AR"/>
                        </w:rPr>
                        <m:t>o</m:t>
                      </m:r>
                    </m:sub>
                  </m:sSub>
                </m:den>
              </m:f>
              <m:r>
                <w:rPr>
                  <w:rFonts w:ascii="Cambria Math" w:hAnsi="Cambria Math"/>
                  <w:sz w:val="22"/>
                  <w:szCs w:val="22"/>
                  <w:lang w:val="es-AR" w:eastAsia="es-AR"/>
                </w:rPr>
                <m:t>+</m:t>
              </m:r>
              <m:f>
                <m:fPr>
                  <m:ctrlPr>
                    <w:rPr>
                      <w:rFonts w:ascii="Cambria Math" w:hAnsi="Cambria Math"/>
                      <w:i/>
                      <w:sz w:val="22"/>
                      <w:szCs w:val="22"/>
                      <w:lang w:val="es-AR" w:eastAsia="es-AR"/>
                    </w:rPr>
                  </m:ctrlPr>
                </m:fPr>
                <m:num>
                  <m:r>
                    <w:rPr>
                      <w:rFonts w:ascii="Cambria Math" w:hAnsi="Cambria Math"/>
                      <w:sz w:val="22"/>
                      <w:szCs w:val="22"/>
                      <w:lang w:val="es-AR" w:eastAsia="es-AR"/>
                    </w:rPr>
                    <m:t>∆d</m:t>
                  </m:r>
                </m:num>
                <m:den>
                  <m:sSub>
                    <m:sSubPr>
                      <m:ctrlPr>
                        <w:rPr>
                          <w:rFonts w:ascii="Cambria Math" w:hAnsi="Cambria Math"/>
                          <w:i/>
                          <w:sz w:val="22"/>
                          <w:szCs w:val="22"/>
                          <w:lang w:val="es-AR" w:eastAsia="es-AR"/>
                        </w:rPr>
                      </m:ctrlPr>
                    </m:sSubPr>
                    <m:e>
                      <m:r>
                        <w:rPr>
                          <w:rFonts w:ascii="Cambria Math" w:hAnsi="Cambria Math"/>
                          <w:sz w:val="22"/>
                          <w:szCs w:val="22"/>
                          <w:lang w:val="es-AR" w:eastAsia="es-AR"/>
                        </w:rPr>
                        <m:t>d</m:t>
                      </m:r>
                    </m:e>
                    <m:sub>
                      <m:r>
                        <w:rPr>
                          <w:rFonts w:ascii="Cambria Math" w:hAnsi="Cambria Math"/>
                          <w:sz w:val="22"/>
                          <w:szCs w:val="22"/>
                          <w:lang w:val="es-AR" w:eastAsia="es-AR"/>
                        </w:rPr>
                        <m:t>o</m:t>
                      </m:r>
                    </m:sub>
                  </m:sSub>
                </m:den>
              </m:f>
              <m:r>
                <w:rPr>
                  <w:rFonts w:ascii="Cambria Math" w:hAnsi="Cambria Math"/>
                  <w:sz w:val="22"/>
                  <w:szCs w:val="22"/>
                  <w:lang w:val="es-AR" w:eastAsia="es-AR"/>
                </w:rPr>
                <m:t>+</m:t>
              </m:r>
              <m:f>
                <m:fPr>
                  <m:ctrlPr>
                    <w:rPr>
                      <w:rFonts w:ascii="Cambria Math" w:hAnsi="Cambria Math"/>
                      <w:i/>
                      <w:sz w:val="22"/>
                      <w:szCs w:val="22"/>
                      <w:lang w:val="es-AR" w:eastAsia="es-AR"/>
                    </w:rPr>
                  </m:ctrlPr>
                </m:fPr>
                <m:num>
                  <m:r>
                    <w:rPr>
                      <w:rFonts w:ascii="Cambria Math" w:hAnsi="Cambria Math"/>
                      <w:sz w:val="22"/>
                      <w:szCs w:val="22"/>
                      <w:lang w:val="es-AR" w:eastAsia="es-AR"/>
                    </w:rPr>
                    <m:t>∆L</m:t>
                  </m:r>
                </m:num>
                <m:den>
                  <m:sSub>
                    <m:sSubPr>
                      <m:ctrlPr>
                        <w:rPr>
                          <w:rFonts w:ascii="Cambria Math" w:hAnsi="Cambria Math"/>
                          <w:i/>
                          <w:sz w:val="22"/>
                          <w:szCs w:val="22"/>
                          <w:lang w:val="es-AR" w:eastAsia="es-AR"/>
                        </w:rPr>
                      </m:ctrlPr>
                    </m:sSubPr>
                    <m:e>
                      <m:r>
                        <w:rPr>
                          <w:rFonts w:ascii="Cambria Math" w:hAnsi="Cambria Math"/>
                          <w:sz w:val="22"/>
                          <w:szCs w:val="22"/>
                          <w:lang w:val="es-AR" w:eastAsia="es-AR"/>
                        </w:rPr>
                        <m:t>L</m:t>
                      </m:r>
                    </m:e>
                    <m:sub>
                      <m:r>
                        <w:rPr>
                          <w:rFonts w:ascii="Cambria Math" w:hAnsi="Cambria Math"/>
                          <w:sz w:val="22"/>
                          <w:szCs w:val="22"/>
                          <w:lang w:val="es-AR" w:eastAsia="es-AR"/>
                        </w:rPr>
                        <m:t>o</m:t>
                      </m:r>
                    </m:sub>
                  </m:sSub>
                </m:den>
              </m:f>
            </m:e>
          </m:d>
          <m:r>
            <w:rPr>
              <w:rFonts w:ascii="Cambria Math" w:hAnsi="Cambria Math"/>
              <w:sz w:val="22"/>
              <w:szCs w:val="22"/>
              <w:lang w:val="es-AR" w:eastAsia="es-AR"/>
            </w:rPr>
            <m:t>∙</m:t>
          </m:r>
          <m:sSub>
            <m:sSubPr>
              <m:ctrlPr>
                <w:rPr>
                  <w:rFonts w:ascii="Cambria Math" w:hAnsi="Cambria Math"/>
                  <w:i/>
                  <w:sz w:val="22"/>
                  <w:szCs w:val="22"/>
                  <w:lang w:val="es-AR" w:eastAsia="es-AR"/>
                </w:rPr>
              </m:ctrlPr>
            </m:sSubPr>
            <m:e>
              <m:r>
                <w:rPr>
                  <w:rFonts w:ascii="Cambria Math" w:hAnsi="Cambria Math"/>
                  <w:sz w:val="22"/>
                  <w:szCs w:val="22"/>
                  <w:lang w:val="es-AR" w:eastAsia="es-AR"/>
                </w:rPr>
                <m:t>λ</m:t>
              </m:r>
            </m:e>
            <m:sub>
              <m:r>
                <w:rPr>
                  <w:rFonts w:ascii="Cambria Math" w:hAnsi="Cambria Math"/>
                  <w:sz w:val="22"/>
                  <w:szCs w:val="22"/>
                  <w:lang w:val="es-AR" w:eastAsia="es-AR"/>
                </w:rPr>
                <m:t>o</m:t>
              </m:r>
            </m:sub>
          </m:sSub>
        </m:oMath>
      </m:oMathPara>
    </w:p>
    <w:p w14:paraId="112B5F23" w14:textId="423B9D13" w:rsidR="00C57A86" w:rsidRPr="00E33F69" w:rsidRDefault="00C57A86" w:rsidP="00C57A86">
      <w:pPr>
        <w:spacing w:after="240"/>
        <w:rPr>
          <w:sz w:val="22"/>
          <w:szCs w:val="22"/>
          <w:u w:val="single"/>
          <w:lang w:val="es-AR" w:eastAsia="es-AR"/>
        </w:rPr>
      </w:pPr>
      <w:r w:rsidRPr="00E33F69">
        <w:rPr>
          <w:sz w:val="22"/>
          <w:szCs w:val="22"/>
          <w:u w:val="single"/>
          <w:lang w:val="es-AR" w:eastAsia="es-AR"/>
        </w:rPr>
        <w:t>Parte 2</w:t>
      </w:r>
    </w:p>
    <w:p w14:paraId="5AC09DA1" w14:textId="77777777" w:rsidR="00DD64CE" w:rsidRPr="00E33F69" w:rsidRDefault="00000000" w:rsidP="00DD64CE">
      <w:pPr>
        <w:spacing w:after="240"/>
        <w:rPr>
          <w:sz w:val="22"/>
          <w:szCs w:val="22"/>
          <w:lang w:val="es-AR" w:eastAsia="es-AR"/>
        </w:rPr>
      </w:pPr>
      <m:oMathPara>
        <m:oMath>
          <m:sSub>
            <m:sSubPr>
              <m:ctrlPr>
                <w:rPr>
                  <w:rFonts w:ascii="Cambria Math" w:hAnsi="Cambria Math"/>
                  <w:i/>
                  <w:sz w:val="22"/>
                  <w:szCs w:val="22"/>
                  <w:lang w:val="es-AR" w:eastAsia="es-AR"/>
                </w:rPr>
              </m:ctrlPr>
            </m:sSubPr>
            <m:e>
              <m:r>
                <w:rPr>
                  <w:rFonts w:ascii="Cambria Math" w:hAnsi="Cambria Math"/>
                  <w:sz w:val="22"/>
                  <w:szCs w:val="22"/>
                  <w:lang w:val="es-AR" w:eastAsia="es-AR"/>
                </w:rPr>
                <m:t>a</m:t>
              </m:r>
            </m:e>
            <m:sub>
              <m:r>
                <w:rPr>
                  <w:rFonts w:ascii="Cambria Math" w:hAnsi="Cambria Math"/>
                  <w:sz w:val="22"/>
                  <w:szCs w:val="22"/>
                  <w:lang w:val="es-AR" w:eastAsia="es-AR"/>
                </w:rPr>
                <m:t>o</m:t>
              </m:r>
            </m:sub>
          </m:sSub>
          <m:r>
            <w:rPr>
              <w:rFonts w:ascii="Cambria Math" w:hAnsi="Cambria Math"/>
              <w:sz w:val="22"/>
              <w:szCs w:val="22"/>
              <w:lang w:val="es-AR" w:eastAsia="es-AR"/>
            </w:rPr>
            <m:t>=</m:t>
          </m:r>
          <m:f>
            <m:fPr>
              <m:ctrlPr>
                <w:rPr>
                  <w:rFonts w:ascii="Cambria Math" w:hAnsi="Cambria Math"/>
                  <w:i/>
                  <w:sz w:val="22"/>
                  <w:szCs w:val="22"/>
                  <w:lang w:val="es-AR" w:eastAsia="es-AR"/>
                </w:rPr>
              </m:ctrlPr>
            </m:fPr>
            <m:num>
              <m:sSub>
                <m:sSubPr>
                  <m:ctrlPr>
                    <w:rPr>
                      <w:rFonts w:ascii="Cambria Math" w:hAnsi="Cambria Math"/>
                      <w:i/>
                      <w:sz w:val="22"/>
                      <w:szCs w:val="22"/>
                      <w:lang w:val="es-AR" w:eastAsia="es-AR"/>
                    </w:rPr>
                  </m:ctrlPr>
                </m:sSubPr>
                <m:e>
                  <m:r>
                    <w:rPr>
                      <w:rFonts w:ascii="Cambria Math" w:hAnsi="Cambria Math"/>
                      <w:sz w:val="22"/>
                      <w:szCs w:val="22"/>
                      <w:lang w:val="es-AR" w:eastAsia="es-AR"/>
                    </w:rPr>
                    <m:t>λ</m:t>
                  </m:r>
                </m:e>
                <m:sub>
                  <m:r>
                    <w:rPr>
                      <w:rFonts w:ascii="Cambria Math" w:hAnsi="Cambria Math"/>
                      <w:sz w:val="22"/>
                      <w:szCs w:val="22"/>
                      <w:lang w:val="es-AR" w:eastAsia="es-AR"/>
                    </w:rPr>
                    <m:t>o</m:t>
                  </m:r>
                </m:sub>
              </m:sSub>
              <m:r>
                <w:rPr>
                  <w:rFonts w:ascii="Cambria Math" w:hAnsi="Cambria Math"/>
                  <w:sz w:val="22"/>
                  <w:szCs w:val="22"/>
                  <w:lang w:val="es-AR" w:eastAsia="es-AR"/>
                </w:rPr>
                <m:t>∙2∙</m:t>
              </m:r>
              <m:sSub>
                <m:sSubPr>
                  <m:ctrlPr>
                    <w:rPr>
                      <w:rFonts w:ascii="Cambria Math" w:hAnsi="Cambria Math"/>
                      <w:i/>
                      <w:sz w:val="22"/>
                      <w:szCs w:val="22"/>
                      <w:lang w:val="es-AR" w:eastAsia="es-AR"/>
                    </w:rPr>
                  </m:ctrlPr>
                </m:sSubPr>
                <m:e>
                  <m:r>
                    <w:rPr>
                      <w:rFonts w:ascii="Cambria Math" w:hAnsi="Cambria Math"/>
                      <w:sz w:val="22"/>
                      <w:szCs w:val="22"/>
                      <w:lang w:val="es-AR" w:eastAsia="es-AR"/>
                    </w:rPr>
                    <m:t>L</m:t>
                  </m:r>
                </m:e>
                <m:sub>
                  <m:r>
                    <w:rPr>
                      <w:rFonts w:ascii="Cambria Math" w:hAnsi="Cambria Math"/>
                      <w:sz w:val="22"/>
                      <w:szCs w:val="22"/>
                      <w:lang w:val="es-AR" w:eastAsia="es-AR"/>
                    </w:rPr>
                    <m:t>o</m:t>
                  </m:r>
                </m:sub>
              </m:sSub>
            </m:num>
            <m:den>
              <m:sSub>
                <m:sSubPr>
                  <m:ctrlPr>
                    <w:rPr>
                      <w:rFonts w:ascii="Cambria Math" w:hAnsi="Cambria Math"/>
                      <w:i/>
                      <w:sz w:val="22"/>
                      <w:szCs w:val="22"/>
                      <w:lang w:val="es-AR" w:eastAsia="es-AR"/>
                    </w:rPr>
                  </m:ctrlPr>
                </m:sSubPr>
                <m:e>
                  <m:r>
                    <w:rPr>
                      <w:rFonts w:ascii="Cambria Math" w:hAnsi="Cambria Math"/>
                      <w:sz w:val="22"/>
                      <w:szCs w:val="22"/>
                      <w:lang w:val="es-AR" w:eastAsia="es-AR"/>
                    </w:rPr>
                    <m:t>d</m:t>
                  </m:r>
                </m:e>
                <m:sub>
                  <m:r>
                    <w:rPr>
                      <w:rFonts w:ascii="Cambria Math" w:hAnsi="Cambria Math"/>
                      <w:sz w:val="22"/>
                      <w:szCs w:val="22"/>
                      <w:lang w:val="es-AR" w:eastAsia="es-AR"/>
                    </w:rPr>
                    <m:t>o</m:t>
                  </m:r>
                </m:sub>
              </m:sSub>
            </m:den>
          </m:f>
          <m:r>
            <w:rPr>
              <w:rFonts w:ascii="Cambria Math" w:hAnsi="Cambria Math"/>
              <w:sz w:val="22"/>
              <w:szCs w:val="22"/>
              <w:lang w:val="es-AR" w:eastAsia="es-AR"/>
            </w:rPr>
            <m:t>=&gt;</m:t>
          </m:r>
          <m:r>
            <w:rPr>
              <w:rFonts w:ascii="Cambria Math" w:hAnsi="Cambria Math"/>
              <w:sz w:val="22"/>
              <w:szCs w:val="22"/>
              <w:lang w:val="es-AR" w:eastAsia="es-AR"/>
            </w:rPr>
            <m:t>∆a=</m:t>
          </m:r>
          <m:d>
            <m:dPr>
              <m:ctrlPr>
                <w:rPr>
                  <w:rFonts w:ascii="Cambria Math" w:hAnsi="Cambria Math"/>
                  <w:i/>
                  <w:sz w:val="22"/>
                  <w:szCs w:val="22"/>
                  <w:lang w:val="es-AR" w:eastAsia="es-AR"/>
                </w:rPr>
              </m:ctrlPr>
            </m:dPr>
            <m:e>
              <m:f>
                <m:fPr>
                  <m:ctrlPr>
                    <w:rPr>
                      <w:rFonts w:ascii="Cambria Math" w:hAnsi="Cambria Math"/>
                      <w:i/>
                      <w:sz w:val="22"/>
                      <w:szCs w:val="22"/>
                      <w:lang w:val="es-AR" w:eastAsia="es-AR"/>
                    </w:rPr>
                  </m:ctrlPr>
                </m:fPr>
                <m:num>
                  <m:r>
                    <w:rPr>
                      <w:rFonts w:ascii="Cambria Math" w:hAnsi="Cambria Math"/>
                      <w:sz w:val="22"/>
                      <w:szCs w:val="22"/>
                      <w:lang w:val="es-AR" w:eastAsia="es-AR"/>
                    </w:rPr>
                    <m:t>∆λ</m:t>
                  </m:r>
                </m:num>
                <m:den>
                  <m:sSub>
                    <m:sSubPr>
                      <m:ctrlPr>
                        <w:rPr>
                          <w:rFonts w:ascii="Cambria Math" w:hAnsi="Cambria Math"/>
                          <w:i/>
                          <w:sz w:val="22"/>
                          <w:szCs w:val="22"/>
                          <w:lang w:val="es-AR" w:eastAsia="es-AR"/>
                        </w:rPr>
                      </m:ctrlPr>
                    </m:sSubPr>
                    <m:e>
                      <m:r>
                        <w:rPr>
                          <w:rFonts w:ascii="Cambria Math" w:hAnsi="Cambria Math"/>
                          <w:sz w:val="22"/>
                          <w:szCs w:val="22"/>
                          <w:lang w:val="es-AR" w:eastAsia="es-AR"/>
                        </w:rPr>
                        <m:t>λ</m:t>
                      </m:r>
                    </m:e>
                    <m:sub>
                      <m:r>
                        <w:rPr>
                          <w:rFonts w:ascii="Cambria Math" w:hAnsi="Cambria Math"/>
                          <w:sz w:val="22"/>
                          <w:szCs w:val="22"/>
                          <w:lang w:val="es-AR" w:eastAsia="es-AR"/>
                        </w:rPr>
                        <m:t>o</m:t>
                      </m:r>
                    </m:sub>
                  </m:sSub>
                </m:den>
              </m:f>
              <m:r>
                <w:rPr>
                  <w:rFonts w:ascii="Cambria Math" w:hAnsi="Cambria Math"/>
                  <w:sz w:val="22"/>
                  <w:szCs w:val="22"/>
                  <w:lang w:val="es-AR" w:eastAsia="es-AR"/>
                </w:rPr>
                <m:t>+</m:t>
              </m:r>
              <m:f>
                <m:fPr>
                  <m:ctrlPr>
                    <w:rPr>
                      <w:rFonts w:ascii="Cambria Math" w:hAnsi="Cambria Math"/>
                      <w:i/>
                      <w:sz w:val="22"/>
                      <w:szCs w:val="22"/>
                      <w:lang w:val="es-AR" w:eastAsia="es-AR"/>
                    </w:rPr>
                  </m:ctrlPr>
                </m:fPr>
                <m:num>
                  <m:r>
                    <w:rPr>
                      <w:rFonts w:ascii="Cambria Math" w:hAnsi="Cambria Math"/>
                      <w:sz w:val="22"/>
                      <w:szCs w:val="22"/>
                      <w:lang w:val="es-AR" w:eastAsia="es-AR"/>
                    </w:rPr>
                    <m:t>∆L</m:t>
                  </m:r>
                </m:num>
                <m:den>
                  <m:sSub>
                    <m:sSubPr>
                      <m:ctrlPr>
                        <w:rPr>
                          <w:rFonts w:ascii="Cambria Math" w:hAnsi="Cambria Math"/>
                          <w:i/>
                          <w:sz w:val="22"/>
                          <w:szCs w:val="22"/>
                          <w:lang w:val="es-AR" w:eastAsia="es-AR"/>
                        </w:rPr>
                      </m:ctrlPr>
                    </m:sSubPr>
                    <m:e>
                      <m:r>
                        <w:rPr>
                          <w:rFonts w:ascii="Cambria Math" w:hAnsi="Cambria Math"/>
                          <w:sz w:val="22"/>
                          <w:szCs w:val="22"/>
                          <w:lang w:val="es-AR" w:eastAsia="es-AR"/>
                        </w:rPr>
                        <m:t>L</m:t>
                      </m:r>
                    </m:e>
                    <m:sub>
                      <m:r>
                        <w:rPr>
                          <w:rFonts w:ascii="Cambria Math" w:hAnsi="Cambria Math"/>
                          <w:sz w:val="22"/>
                          <w:szCs w:val="22"/>
                          <w:lang w:val="es-AR" w:eastAsia="es-AR"/>
                        </w:rPr>
                        <m:t>o</m:t>
                      </m:r>
                    </m:sub>
                  </m:sSub>
                </m:den>
              </m:f>
              <m:r>
                <w:rPr>
                  <w:rFonts w:ascii="Cambria Math" w:hAnsi="Cambria Math"/>
                  <w:sz w:val="22"/>
                  <w:szCs w:val="22"/>
                  <w:lang w:val="es-AR" w:eastAsia="es-AR"/>
                </w:rPr>
                <m:t>+</m:t>
              </m:r>
              <m:f>
                <m:fPr>
                  <m:ctrlPr>
                    <w:rPr>
                      <w:rFonts w:ascii="Cambria Math" w:hAnsi="Cambria Math"/>
                      <w:i/>
                      <w:sz w:val="22"/>
                      <w:szCs w:val="22"/>
                      <w:lang w:val="es-AR" w:eastAsia="es-AR"/>
                    </w:rPr>
                  </m:ctrlPr>
                </m:fPr>
                <m:num>
                  <m:r>
                    <w:rPr>
                      <w:rFonts w:ascii="Cambria Math" w:hAnsi="Cambria Math"/>
                      <w:sz w:val="22"/>
                      <w:szCs w:val="22"/>
                      <w:lang w:val="es-AR" w:eastAsia="es-AR"/>
                    </w:rPr>
                    <m:t>∆d</m:t>
                  </m:r>
                </m:num>
                <m:den>
                  <m:sSub>
                    <m:sSubPr>
                      <m:ctrlPr>
                        <w:rPr>
                          <w:rFonts w:ascii="Cambria Math" w:hAnsi="Cambria Math"/>
                          <w:i/>
                          <w:sz w:val="22"/>
                          <w:szCs w:val="22"/>
                          <w:lang w:val="es-AR" w:eastAsia="es-AR"/>
                        </w:rPr>
                      </m:ctrlPr>
                    </m:sSubPr>
                    <m:e>
                      <m:r>
                        <w:rPr>
                          <w:rFonts w:ascii="Cambria Math" w:hAnsi="Cambria Math"/>
                          <w:sz w:val="22"/>
                          <w:szCs w:val="22"/>
                          <w:lang w:val="es-AR" w:eastAsia="es-AR"/>
                        </w:rPr>
                        <m:t>d</m:t>
                      </m:r>
                    </m:e>
                    <m:sub>
                      <m:r>
                        <w:rPr>
                          <w:rFonts w:ascii="Cambria Math" w:hAnsi="Cambria Math"/>
                          <w:sz w:val="22"/>
                          <w:szCs w:val="22"/>
                          <w:lang w:val="es-AR" w:eastAsia="es-AR"/>
                        </w:rPr>
                        <m:t>o</m:t>
                      </m:r>
                    </m:sub>
                  </m:sSub>
                </m:den>
              </m:f>
            </m:e>
          </m:d>
          <m:r>
            <w:rPr>
              <w:rFonts w:ascii="Cambria Math" w:hAnsi="Cambria Math"/>
              <w:sz w:val="22"/>
              <w:szCs w:val="22"/>
              <w:lang w:val="es-AR" w:eastAsia="es-AR"/>
            </w:rPr>
            <m:t>∙</m:t>
          </m:r>
          <m:sSub>
            <m:sSubPr>
              <m:ctrlPr>
                <w:rPr>
                  <w:rFonts w:ascii="Cambria Math" w:hAnsi="Cambria Math"/>
                  <w:i/>
                  <w:sz w:val="22"/>
                  <w:szCs w:val="22"/>
                  <w:lang w:val="es-AR" w:eastAsia="es-AR"/>
                </w:rPr>
              </m:ctrlPr>
            </m:sSubPr>
            <m:e>
              <m:r>
                <w:rPr>
                  <w:rFonts w:ascii="Cambria Math" w:hAnsi="Cambria Math"/>
                  <w:sz w:val="22"/>
                  <w:szCs w:val="22"/>
                  <w:lang w:val="es-AR" w:eastAsia="es-AR"/>
                </w:rPr>
                <m:t>a</m:t>
              </m:r>
            </m:e>
            <m:sub>
              <m:r>
                <w:rPr>
                  <w:rFonts w:ascii="Cambria Math" w:hAnsi="Cambria Math"/>
                  <w:sz w:val="22"/>
                  <w:szCs w:val="22"/>
                  <w:lang w:val="es-AR" w:eastAsia="es-AR"/>
                </w:rPr>
                <m:t>o</m:t>
              </m:r>
            </m:sub>
          </m:sSub>
        </m:oMath>
      </m:oMathPara>
    </w:p>
    <w:p w14:paraId="171A5B97" w14:textId="77777777" w:rsidR="002E69BA" w:rsidRPr="00E33F69" w:rsidRDefault="002E69BA" w:rsidP="002E69BA">
      <w:pPr>
        <w:spacing w:after="240"/>
        <w:rPr>
          <w:sz w:val="22"/>
          <w:szCs w:val="22"/>
          <w:lang w:val="es-AR" w:eastAsia="es-AR"/>
        </w:rPr>
      </w:pPr>
    </w:p>
    <w:p w14:paraId="335BA4A6" w14:textId="0F95F5A5" w:rsidR="002E69BA" w:rsidRPr="00E33F69" w:rsidRDefault="002E69BA" w:rsidP="00E33F69">
      <w:pPr>
        <w:rPr>
          <w:b/>
          <w:bCs/>
          <w:sz w:val="22"/>
          <w:szCs w:val="22"/>
          <w:u w:val="single"/>
        </w:rPr>
      </w:pPr>
      <w:r w:rsidRPr="00E33F69">
        <w:rPr>
          <w:b/>
          <w:bCs/>
          <w:sz w:val="22"/>
          <w:szCs w:val="22"/>
          <w:u w:val="single"/>
        </w:rPr>
        <w:t>Datos, mediciones y resultados calculados</w:t>
      </w:r>
    </w:p>
    <w:p w14:paraId="29BB933C" w14:textId="1CF36317" w:rsidR="002E69BA" w:rsidRPr="00E33F69" w:rsidRDefault="002E69BA" w:rsidP="002E69BA">
      <w:pPr>
        <w:spacing w:after="240"/>
        <w:rPr>
          <w:sz w:val="22"/>
          <w:szCs w:val="22"/>
          <w:u w:val="single"/>
          <w:lang w:val="es-AR" w:eastAsia="es-AR"/>
        </w:rPr>
      </w:pPr>
      <w:r w:rsidRPr="00E33F69">
        <w:rPr>
          <w:sz w:val="22"/>
          <w:szCs w:val="22"/>
          <w:u w:val="single"/>
          <w:lang w:val="es-AR" w:eastAsia="es-AR"/>
        </w:rPr>
        <w:t>Parte 1</w:t>
      </w:r>
    </w:p>
    <w:p w14:paraId="2177FDDC" w14:textId="2281625E" w:rsidR="002E69BA" w:rsidRPr="00E33F69" w:rsidRDefault="002E69BA" w:rsidP="002E69BA">
      <w:pPr>
        <w:spacing w:after="240"/>
        <w:rPr>
          <w:sz w:val="22"/>
          <w:szCs w:val="22"/>
          <w:lang w:val="es-AR" w:eastAsia="es-AR"/>
        </w:rPr>
      </w:pPr>
      <m:oMathPara>
        <m:oMath>
          <m:r>
            <w:rPr>
              <w:rFonts w:ascii="Cambria Math" w:hAnsi="Cambria Math"/>
              <w:sz w:val="22"/>
              <w:szCs w:val="22"/>
              <w:lang w:val="es-AR" w:eastAsia="es-AR"/>
            </w:rPr>
            <m:t>a=</m:t>
          </m:r>
          <m:d>
            <m:dPr>
              <m:ctrlPr>
                <w:rPr>
                  <w:rFonts w:ascii="Cambria Math" w:hAnsi="Cambria Math"/>
                  <w:i/>
                  <w:sz w:val="22"/>
                  <w:szCs w:val="22"/>
                  <w:lang w:val="es-AR" w:eastAsia="es-AR"/>
                </w:rPr>
              </m:ctrlPr>
            </m:dPr>
            <m:e>
              <m:r>
                <w:rPr>
                  <w:rFonts w:ascii="Cambria Math" w:hAnsi="Cambria Math"/>
                  <w:sz w:val="22"/>
                  <w:szCs w:val="22"/>
                  <w:lang w:val="es-AR" w:eastAsia="es-AR"/>
                </w:rPr>
                <m:t>0,000020±0,000001</m:t>
              </m:r>
            </m:e>
          </m:d>
          <m:r>
            <w:rPr>
              <w:rFonts w:ascii="Cambria Math" w:hAnsi="Cambria Math"/>
              <w:sz w:val="22"/>
              <w:szCs w:val="22"/>
              <w:lang w:val="es-AR" w:eastAsia="es-AR"/>
            </w:rPr>
            <m:t>m</m:t>
          </m:r>
        </m:oMath>
      </m:oMathPara>
    </w:p>
    <w:p w14:paraId="6895FC7F" w14:textId="58A7674B" w:rsidR="009D0477" w:rsidRPr="00E33F69" w:rsidRDefault="009D0477" w:rsidP="002E69BA">
      <w:pPr>
        <w:spacing w:after="240"/>
        <w:rPr>
          <w:sz w:val="22"/>
          <w:szCs w:val="22"/>
          <w:lang w:val="es-AR" w:eastAsia="es-AR"/>
        </w:rPr>
      </w:pPr>
      <m:oMathPara>
        <m:oMath>
          <m:r>
            <w:rPr>
              <w:rFonts w:ascii="Cambria Math" w:hAnsi="Cambria Math"/>
              <w:sz w:val="22"/>
              <w:szCs w:val="22"/>
              <w:lang w:val="es-AR" w:eastAsia="es-AR"/>
            </w:rPr>
            <m:t>d=(0,0645±0,0040)m</m:t>
          </m:r>
        </m:oMath>
      </m:oMathPara>
    </w:p>
    <w:p w14:paraId="62330F57" w14:textId="65B74F22" w:rsidR="003B7E63" w:rsidRPr="00E33F69" w:rsidRDefault="009D0477" w:rsidP="002E69BA">
      <w:pPr>
        <w:spacing w:after="240"/>
        <w:rPr>
          <w:sz w:val="22"/>
          <w:szCs w:val="22"/>
          <w:lang w:val="es-AR" w:eastAsia="es-AR"/>
        </w:rPr>
      </w:pPr>
      <m:oMathPara>
        <m:oMath>
          <m:r>
            <w:rPr>
              <w:rFonts w:ascii="Cambria Math" w:hAnsi="Cambria Math"/>
              <w:sz w:val="22"/>
              <w:szCs w:val="22"/>
              <w:lang w:val="es-AR" w:eastAsia="es-AR"/>
            </w:rPr>
            <m:t>L=(0,975±0,002)m</m:t>
          </m:r>
        </m:oMath>
      </m:oMathPara>
    </w:p>
    <w:p w14:paraId="441A7711" w14:textId="1350F25D" w:rsidR="00754565" w:rsidRPr="00E33F69" w:rsidRDefault="00000000" w:rsidP="00754565">
      <w:pPr>
        <w:spacing w:after="240"/>
        <w:rPr>
          <w:sz w:val="22"/>
          <w:szCs w:val="22"/>
          <w:lang w:val="es-AR" w:eastAsia="es-AR"/>
        </w:rPr>
      </w:pPr>
      <m:oMathPara>
        <m:oMath>
          <m:sSub>
            <m:sSubPr>
              <m:ctrlPr>
                <w:rPr>
                  <w:rFonts w:ascii="Cambria Math" w:hAnsi="Cambria Math"/>
                  <w:i/>
                  <w:sz w:val="22"/>
                  <w:szCs w:val="22"/>
                  <w:lang w:val="es-AR" w:eastAsia="es-AR"/>
                </w:rPr>
              </m:ctrlPr>
            </m:sSubPr>
            <m:e>
              <m:r>
                <w:rPr>
                  <w:rFonts w:ascii="Cambria Math" w:hAnsi="Cambria Math"/>
                  <w:sz w:val="22"/>
                  <w:szCs w:val="22"/>
                  <w:lang w:val="es-AR" w:eastAsia="es-AR"/>
                </w:rPr>
                <m:t>λ</m:t>
              </m:r>
            </m:e>
            <m:sub>
              <m:r>
                <w:rPr>
                  <w:rFonts w:ascii="Cambria Math" w:hAnsi="Cambria Math"/>
                  <w:sz w:val="22"/>
                  <w:szCs w:val="22"/>
                  <w:lang w:val="es-AR" w:eastAsia="es-AR"/>
                </w:rPr>
                <m:t>o</m:t>
              </m:r>
            </m:sub>
          </m:sSub>
          <m:r>
            <w:rPr>
              <w:rFonts w:ascii="Cambria Math" w:hAnsi="Cambria Math"/>
              <w:sz w:val="22"/>
              <w:szCs w:val="22"/>
              <w:lang w:val="es-AR" w:eastAsia="es-AR"/>
            </w:rPr>
            <m:t>=</m:t>
          </m:r>
          <m:f>
            <m:fPr>
              <m:ctrlPr>
                <w:rPr>
                  <w:rFonts w:ascii="Cambria Math" w:hAnsi="Cambria Math"/>
                  <w:i/>
                  <w:sz w:val="22"/>
                  <w:szCs w:val="22"/>
                  <w:lang w:val="es-AR" w:eastAsia="es-AR"/>
                </w:rPr>
              </m:ctrlPr>
            </m:fPr>
            <m:num>
              <m:r>
                <w:rPr>
                  <w:rFonts w:ascii="Cambria Math" w:hAnsi="Cambria Math"/>
                  <w:sz w:val="22"/>
                  <w:szCs w:val="22"/>
                  <w:lang w:val="es-AR" w:eastAsia="es-AR"/>
                </w:rPr>
                <m:t>0,00002m∙0,0645m</m:t>
              </m:r>
            </m:num>
            <m:den>
              <m:r>
                <w:rPr>
                  <w:rFonts w:ascii="Cambria Math" w:hAnsi="Cambria Math"/>
                  <w:sz w:val="22"/>
                  <w:szCs w:val="22"/>
                  <w:lang w:val="es-AR" w:eastAsia="es-AR"/>
                </w:rPr>
                <m:t>2∙0,975m</m:t>
              </m:r>
            </m:den>
          </m:f>
        </m:oMath>
      </m:oMathPara>
    </w:p>
    <w:p w14:paraId="00FF0931" w14:textId="4463C7F5" w:rsidR="00F95C23" w:rsidRPr="00DD64CE" w:rsidRDefault="00000000" w:rsidP="00146FE1">
      <w:pPr>
        <w:spacing w:after="240"/>
        <w:rPr>
          <w:sz w:val="22"/>
          <w:szCs w:val="22"/>
          <w:bdr w:val="single" w:sz="8" w:space="0" w:color="auto"/>
          <w:lang w:val="es-AR" w:eastAsia="es-AR"/>
        </w:rPr>
      </w:pPr>
      <m:oMathPara>
        <m:oMath>
          <m:sSub>
            <m:sSubPr>
              <m:ctrlPr>
                <w:rPr>
                  <w:rFonts w:ascii="Cambria Math" w:hAnsi="Cambria Math"/>
                  <w:i/>
                  <w:sz w:val="22"/>
                  <w:szCs w:val="22"/>
                  <w:bdr w:val="single" w:sz="8" w:space="0" w:color="auto"/>
                  <w:lang w:val="es-AR" w:eastAsia="es-AR"/>
                </w:rPr>
              </m:ctrlPr>
            </m:sSubPr>
            <m:e>
              <m:r>
                <w:rPr>
                  <w:rFonts w:ascii="Cambria Math" w:hAnsi="Cambria Math"/>
                  <w:sz w:val="22"/>
                  <w:szCs w:val="22"/>
                  <w:bdr w:val="single" w:sz="8" w:space="0" w:color="auto"/>
                  <w:lang w:val="es-AR" w:eastAsia="es-AR"/>
                </w:rPr>
                <m:t>λ</m:t>
              </m:r>
            </m:e>
            <m:sub>
              <m:r>
                <w:rPr>
                  <w:rFonts w:ascii="Cambria Math" w:hAnsi="Cambria Math"/>
                  <w:sz w:val="22"/>
                  <w:szCs w:val="22"/>
                  <w:bdr w:val="single" w:sz="8" w:space="0" w:color="auto"/>
                  <w:lang w:val="es-AR" w:eastAsia="es-AR"/>
                </w:rPr>
                <m:t>o</m:t>
              </m:r>
            </m:sub>
          </m:sSub>
          <m:r>
            <w:rPr>
              <w:rFonts w:ascii="Cambria Math" w:hAnsi="Cambria Math"/>
              <w:sz w:val="22"/>
              <w:szCs w:val="22"/>
              <w:bdr w:val="single" w:sz="8" w:space="0" w:color="auto"/>
              <w:lang w:val="es-AR" w:eastAsia="es-AR"/>
            </w:rPr>
            <m:t>=661,5384 nm</m:t>
          </m:r>
        </m:oMath>
      </m:oMathPara>
    </w:p>
    <w:p w14:paraId="48F0A0CF" w14:textId="42FADE77" w:rsidR="00F06C17" w:rsidRPr="00E33F69" w:rsidRDefault="00A85C96" w:rsidP="00A85C96">
      <w:pPr>
        <w:spacing w:after="240"/>
        <w:rPr>
          <w:sz w:val="22"/>
          <w:szCs w:val="22"/>
          <w:lang w:val="es-AR" w:eastAsia="es-AR"/>
        </w:rPr>
      </w:pPr>
      <m:oMathPara>
        <m:oMath>
          <m:r>
            <w:rPr>
              <w:rFonts w:ascii="Cambria Math" w:hAnsi="Cambria Math"/>
              <w:sz w:val="22"/>
              <w:szCs w:val="22"/>
              <w:lang w:val="es-AR" w:eastAsia="es-AR"/>
            </w:rPr>
            <m:t>∆λ=</m:t>
          </m:r>
          <m:d>
            <m:dPr>
              <m:ctrlPr>
                <w:rPr>
                  <w:rFonts w:ascii="Cambria Math" w:hAnsi="Cambria Math"/>
                  <w:i/>
                  <w:sz w:val="22"/>
                  <w:szCs w:val="22"/>
                  <w:lang w:val="es-AR" w:eastAsia="es-AR"/>
                </w:rPr>
              </m:ctrlPr>
            </m:dPr>
            <m:e>
              <m:f>
                <m:fPr>
                  <m:ctrlPr>
                    <w:rPr>
                      <w:rFonts w:ascii="Cambria Math" w:hAnsi="Cambria Math"/>
                      <w:i/>
                      <w:sz w:val="22"/>
                      <w:szCs w:val="22"/>
                      <w:lang w:val="es-AR" w:eastAsia="es-AR"/>
                    </w:rPr>
                  </m:ctrlPr>
                </m:fPr>
                <m:num>
                  <m:r>
                    <w:rPr>
                      <w:rFonts w:ascii="Cambria Math" w:hAnsi="Cambria Math"/>
                      <w:sz w:val="22"/>
                      <w:szCs w:val="22"/>
                      <w:lang w:val="es-AR" w:eastAsia="es-AR"/>
                    </w:rPr>
                    <m:t>0,000001m</m:t>
                  </m:r>
                </m:num>
                <m:den>
                  <m:r>
                    <w:rPr>
                      <w:rFonts w:ascii="Cambria Math" w:hAnsi="Cambria Math"/>
                      <w:sz w:val="22"/>
                      <w:szCs w:val="22"/>
                      <w:lang w:val="es-AR" w:eastAsia="es-AR"/>
                    </w:rPr>
                    <m:t>0,00002m</m:t>
                  </m:r>
                </m:den>
              </m:f>
              <m:r>
                <w:rPr>
                  <w:rFonts w:ascii="Cambria Math" w:hAnsi="Cambria Math"/>
                  <w:sz w:val="22"/>
                  <w:szCs w:val="22"/>
                  <w:lang w:val="es-AR" w:eastAsia="es-AR"/>
                </w:rPr>
                <m:t>+</m:t>
              </m:r>
              <m:f>
                <m:fPr>
                  <m:ctrlPr>
                    <w:rPr>
                      <w:rFonts w:ascii="Cambria Math" w:hAnsi="Cambria Math"/>
                      <w:i/>
                      <w:sz w:val="22"/>
                      <w:szCs w:val="22"/>
                      <w:lang w:val="es-AR" w:eastAsia="es-AR"/>
                    </w:rPr>
                  </m:ctrlPr>
                </m:fPr>
                <m:num>
                  <m:r>
                    <w:rPr>
                      <w:rFonts w:ascii="Cambria Math" w:hAnsi="Cambria Math"/>
                      <w:sz w:val="22"/>
                      <w:szCs w:val="22"/>
                      <w:lang w:val="es-AR" w:eastAsia="es-AR"/>
                    </w:rPr>
                    <m:t>0,004m</m:t>
                  </m:r>
                </m:num>
                <m:den>
                  <m:r>
                    <w:rPr>
                      <w:rFonts w:ascii="Cambria Math" w:hAnsi="Cambria Math"/>
                      <w:sz w:val="22"/>
                      <w:szCs w:val="22"/>
                      <w:lang w:val="es-AR" w:eastAsia="es-AR"/>
                    </w:rPr>
                    <m:t>0,0645m</m:t>
                  </m:r>
                </m:den>
              </m:f>
              <m:r>
                <w:rPr>
                  <w:rFonts w:ascii="Cambria Math" w:hAnsi="Cambria Math"/>
                  <w:sz w:val="22"/>
                  <w:szCs w:val="22"/>
                  <w:lang w:val="es-AR" w:eastAsia="es-AR"/>
                </w:rPr>
                <m:t>+</m:t>
              </m:r>
              <m:f>
                <m:fPr>
                  <m:ctrlPr>
                    <w:rPr>
                      <w:rFonts w:ascii="Cambria Math" w:hAnsi="Cambria Math"/>
                      <w:i/>
                      <w:sz w:val="22"/>
                      <w:szCs w:val="22"/>
                      <w:lang w:val="es-AR" w:eastAsia="es-AR"/>
                    </w:rPr>
                  </m:ctrlPr>
                </m:fPr>
                <m:num>
                  <m:r>
                    <w:rPr>
                      <w:rFonts w:ascii="Cambria Math" w:hAnsi="Cambria Math"/>
                      <w:sz w:val="22"/>
                      <w:szCs w:val="22"/>
                      <w:lang w:val="es-AR" w:eastAsia="es-AR"/>
                    </w:rPr>
                    <m:t>0,002m</m:t>
                  </m:r>
                </m:num>
                <m:den>
                  <m:r>
                    <w:rPr>
                      <w:rFonts w:ascii="Cambria Math" w:hAnsi="Cambria Math"/>
                      <w:sz w:val="22"/>
                      <w:szCs w:val="22"/>
                      <w:lang w:val="es-AR" w:eastAsia="es-AR"/>
                    </w:rPr>
                    <m:t>0,975m</m:t>
                  </m:r>
                </m:den>
              </m:f>
            </m:e>
          </m:d>
          <m:r>
            <w:rPr>
              <w:rFonts w:ascii="Cambria Math" w:hAnsi="Cambria Math"/>
              <w:sz w:val="22"/>
              <w:szCs w:val="22"/>
              <w:lang w:val="es-AR" w:eastAsia="es-AR"/>
            </w:rPr>
            <m:t>∙661,5384nm</m:t>
          </m:r>
        </m:oMath>
      </m:oMathPara>
    </w:p>
    <w:p w14:paraId="76C2EDE9" w14:textId="2D355A9E" w:rsidR="00205B68" w:rsidRPr="00E33F69" w:rsidRDefault="00F06C17" w:rsidP="00DD64CE">
      <w:pPr>
        <w:spacing w:after="240"/>
        <w:jc w:val="center"/>
        <w:rPr>
          <w:sz w:val="22"/>
          <w:szCs w:val="22"/>
          <w:bdr w:val="single" w:sz="8" w:space="0" w:color="auto"/>
          <w:lang w:val="es-AR" w:eastAsia="es-AR"/>
        </w:rPr>
      </w:pPr>
      <m:oMathPara>
        <m:oMath>
          <m:r>
            <w:rPr>
              <w:rFonts w:ascii="Cambria Math" w:hAnsi="Cambria Math"/>
              <w:sz w:val="22"/>
              <w:szCs w:val="22"/>
              <w:bdr w:val="single" w:sz="8" w:space="0" w:color="auto"/>
              <w:lang w:val="es-AR" w:eastAsia="es-AR"/>
            </w:rPr>
            <m:t>∆λ=75,4595 nm</m:t>
          </m:r>
        </m:oMath>
      </m:oMathPara>
    </w:p>
    <w:p w14:paraId="63AC8F52" w14:textId="4FE3EAE5" w:rsidR="007E036C" w:rsidRPr="00E33F69" w:rsidRDefault="00544DBD" w:rsidP="1B9A325F">
      <w:pPr>
        <w:spacing w:after="240"/>
        <w:jc w:val="center"/>
        <w:rPr>
          <w:sz w:val="22"/>
          <w:szCs w:val="22"/>
          <w:bdr w:val="single" w:sz="8" w:space="0" w:color="auto"/>
          <w:lang w:val="es-AR" w:eastAsia="es-AR"/>
        </w:rPr>
      </w:pPr>
      <m:oMathPara>
        <m:oMath>
          <m:r>
            <w:rPr>
              <w:rFonts w:ascii="Cambria Math" w:hAnsi="Cambria Math"/>
              <w:sz w:val="22"/>
              <w:szCs w:val="22"/>
              <w:bdr w:val="single" w:sz="8" w:space="0" w:color="auto"/>
              <w:lang w:val="es-AR" w:eastAsia="es-AR"/>
            </w:rPr>
            <m:t>λ=</m:t>
          </m:r>
          <m:d>
            <m:dPr>
              <m:ctrlPr>
                <w:rPr>
                  <w:rFonts w:ascii="Cambria Math" w:hAnsi="Cambria Math"/>
                  <w:i/>
                  <w:sz w:val="22"/>
                  <w:szCs w:val="22"/>
                  <w:bdr w:val="single" w:sz="8" w:space="0" w:color="auto"/>
                  <w:lang w:val="es-AR" w:eastAsia="es-AR"/>
                </w:rPr>
              </m:ctrlPr>
            </m:dPr>
            <m:e>
              <m:r>
                <w:rPr>
                  <w:rFonts w:ascii="Cambria Math" w:hAnsi="Cambria Math"/>
                  <w:sz w:val="22"/>
                  <w:szCs w:val="22"/>
                  <w:bdr w:val="single" w:sz="8" w:space="0" w:color="auto"/>
                  <w:lang w:val="es-AR" w:eastAsia="es-AR"/>
                </w:rPr>
                <m:t>661,5±75,5</m:t>
              </m:r>
            </m:e>
          </m:d>
          <m:r>
            <w:rPr>
              <w:rFonts w:ascii="Cambria Math" w:hAnsi="Cambria Math"/>
              <w:sz w:val="22"/>
              <w:szCs w:val="22"/>
              <w:bdr w:val="single" w:sz="8" w:space="0" w:color="auto"/>
              <w:lang w:val="es-AR" w:eastAsia="es-AR"/>
            </w:rPr>
            <m:t>nm</m:t>
          </m:r>
        </m:oMath>
      </m:oMathPara>
    </w:p>
    <w:p w14:paraId="0FD95D37" w14:textId="70A7A48E" w:rsidR="0050716C" w:rsidRPr="00E33F69" w:rsidRDefault="0050716C" w:rsidP="00754565">
      <w:pPr>
        <w:spacing w:after="240"/>
        <w:rPr>
          <w:sz w:val="22"/>
          <w:szCs w:val="22"/>
          <w:u w:val="single"/>
          <w:lang w:val="es-AR" w:eastAsia="es-AR"/>
        </w:rPr>
      </w:pPr>
      <w:r w:rsidRPr="00E33F69">
        <w:rPr>
          <w:sz w:val="22"/>
          <w:szCs w:val="22"/>
          <w:u w:val="single"/>
          <w:lang w:val="es-AR" w:eastAsia="es-AR"/>
        </w:rPr>
        <w:t>Cálculo de escala para el gráfico</w:t>
      </w:r>
    </w:p>
    <w:p w14:paraId="49833EEE" w14:textId="7D3F5ED8" w:rsidR="00937289" w:rsidRPr="00E33F69" w:rsidRDefault="0065481B" w:rsidP="00754565">
      <w:pPr>
        <w:spacing w:after="240"/>
        <w:rPr>
          <w:sz w:val="22"/>
          <w:szCs w:val="22"/>
          <w:lang w:val="es-AR" w:eastAsia="es-AR"/>
        </w:rPr>
      </w:pPr>
      <w:r w:rsidRPr="00E33F69">
        <w:rPr>
          <w:sz w:val="22"/>
          <w:szCs w:val="22"/>
          <w:lang w:val="es-AR" w:eastAsia="es-AR"/>
        </w:rPr>
        <w:t xml:space="preserve">En el gráfico </w:t>
      </w:r>
      <w:r w:rsidR="000E0B6F" w:rsidRPr="00E33F69">
        <w:rPr>
          <w:sz w:val="22"/>
          <w:szCs w:val="22"/>
          <w:lang w:val="es-AR" w:eastAsia="es-AR"/>
        </w:rPr>
        <w:t>representamos el valor calculado y el valor real de la longitud de onda de un láser de neón.</w:t>
      </w:r>
    </w:p>
    <w:p w14:paraId="7926BBEF" w14:textId="636FC0DB" w:rsidR="000E0B6F" w:rsidRPr="00E33F69" w:rsidRDefault="000E0B6F" w:rsidP="00754565">
      <w:pPr>
        <w:spacing w:after="240"/>
        <w:rPr>
          <w:sz w:val="22"/>
          <w:szCs w:val="22"/>
          <w:lang w:val="es-AR" w:eastAsia="es-AR"/>
        </w:rPr>
      </w:pPr>
      <w:r w:rsidRPr="00E33F69">
        <w:rPr>
          <w:sz w:val="22"/>
          <w:szCs w:val="22"/>
          <w:lang w:val="es-AR" w:eastAsia="es-AR"/>
        </w:rPr>
        <w:t>La longitud real de un láser de neón en el aire es</w:t>
      </w:r>
      <w:r w:rsidR="00F65FCC" w:rsidRPr="00E33F69">
        <w:rPr>
          <w:sz w:val="22"/>
          <w:szCs w:val="22"/>
          <w:lang w:val="es-AR" w:eastAsia="es-AR"/>
        </w:rPr>
        <w:t>:</w:t>
      </w:r>
    </w:p>
    <w:p w14:paraId="711E5579" w14:textId="7A19E17A" w:rsidR="00F65FCC" w:rsidRPr="00E33F69" w:rsidRDefault="00000000" w:rsidP="00F65FCC">
      <w:pPr>
        <w:spacing w:after="240"/>
        <w:jc w:val="center"/>
        <w:rPr>
          <w:sz w:val="22"/>
          <w:szCs w:val="22"/>
          <w:bdr w:val="single" w:sz="8" w:space="0" w:color="auto"/>
          <w:lang w:val="es-AR" w:eastAsia="es-AR"/>
        </w:rPr>
      </w:pPr>
      <m:oMathPara>
        <m:oMath>
          <m:sSub>
            <m:sSubPr>
              <m:ctrlPr>
                <w:rPr>
                  <w:rFonts w:ascii="Cambria Math" w:hAnsi="Cambria Math"/>
                  <w:i/>
                  <w:sz w:val="22"/>
                  <w:szCs w:val="22"/>
                  <w:bdr w:val="single" w:sz="8" w:space="0" w:color="auto"/>
                  <w:lang w:val="es-AR" w:eastAsia="es-AR"/>
                </w:rPr>
              </m:ctrlPr>
            </m:sSubPr>
            <m:e>
              <m:r>
                <w:rPr>
                  <w:rFonts w:ascii="Cambria Math" w:hAnsi="Cambria Math"/>
                  <w:sz w:val="22"/>
                  <w:szCs w:val="22"/>
                  <w:bdr w:val="single" w:sz="8" w:space="0" w:color="auto"/>
                  <w:lang w:val="es-AR" w:eastAsia="es-AR"/>
                </w:rPr>
                <m:t>λ</m:t>
              </m:r>
            </m:e>
            <m:sub>
              <m:r>
                <w:rPr>
                  <w:rFonts w:ascii="Cambria Math" w:hAnsi="Cambria Math"/>
                  <w:sz w:val="22"/>
                  <w:szCs w:val="22"/>
                  <w:bdr w:val="single" w:sz="8" w:space="0" w:color="auto"/>
                  <w:lang w:val="es-AR" w:eastAsia="es-AR"/>
                </w:rPr>
                <m:t>n</m:t>
              </m:r>
            </m:sub>
          </m:sSub>
          <m:r>
            <w:rPr>
              <w:rFonts w:ascii="Cambria Math" w:hAnsi="Cambria Math"/>
              <w:sz w:val="22"/>
              <w:szCs w:val="22"/>
              <w:bdr w:val="single" w:sz="8" w:space="0" w:color="auto"/>
              <w:lang w:val="es-AR" w:eastAsia="es-AR"/>
            </w:rPr>
            <m:t>=</m:t>
          </m:r>
          <m:d>
            <m:dPr>
              <m:ctrlPr>
                <w:rPr>
                  <w:rFonts w:ascii="Cambria Math" w:hAnsi="Cambria Math"/>
                  <w:i/>
                  <w:sz w:val="22"/>
                  <w:szCs w:val="22"/>
                  <w:bdr w:val="single" w:sz="8" w:space="0" w:color="auto"/>
                  <w:lang w:val="es-AR" w:eastAsia="es-AR"/>
                </w:rPr>
              </m:ctrlPr>
            </m:dPr>
            <m:e>
              <m:r>
                <w:rPr>
                  <w:rFonts w:ascii="Cambria Math" w:hAnsi="Cambria Math"/>
                  <w:sz w:val="22"/>
                  <w:szCs w:val="22"/>
                  <w:bdr w:val="single" w:sz="8" w:space="0" w:color="auto"/>
                  <w:lang w:val="es-AR" w:eastAsia="es-AR"/>
                </w:rPr>
                <m:t>632,816±0,002</m:t>
              </m:r>
            </m:e>
          </m:d>
          <m:r>
            <w:rPr>
              <w:rFonts w:ascii="Cambria Math" w:hAnsi="Cambria Math"/>
              <w:sz w:val="22"/>
              <w:szCs w:val="22"/>
              <w:bdr w:val="single" w:sz="8" w:space="0" w:color="auto"/>
              <w:lang w:val="es-AR" w:eastAsia="es-AR"/>
            </w:rPr>
            <m:t>nm</m:t>
          </m:r>
        </m:oMath>
      </m:oMathPara>
    </w:p>
    <w:p w14:paraId="5FFBF280" w14:textId="6BC3EA1A" w:rsidR="00F65FCC" w:rsidRPr="00E33F69" w:rsidRDefault="00F65FCC" w:rsidP="00754565">
      <w:pPr>
        <w:spacing w:after="240"/>
        <w:rPr>
          <w:sz w:val="22"/>
          <w:szCs w:val="22"/>
          <w:lang w:val="es-AR" w:eastAsia="es-AR"/>
        </w:rPr>
      </w:pPr>
      <w:r w:rsidRPr="00E33F69">
        <w:rPr>
          <w:sz w:val="22"/>
          <w:szCs w:val="22"/>
          <w:lang w:val="es-AR" w:eastAsia="es-AR"/>
        </w:rPr>
        <w:t>Entonces para el cálculo de nuestra escala, el rango sería:</w:t>
      </w:r>
    </w:p>
    <w:p w14:paraId="014957BD" w14:textId="65352677" w:rsidR="00F65FCC" w:rsidRPr="00E33F69" w:rsidRDefault="00C10C8D" w:rsidP="5EB57880">
      <w:pPr>
        <w:spacing w:after="240"/>
        <w:jc w:val="center"/>
        <w:rPr>
          <w:sz w:val="22"/>
          <w:szCs w:val="22"/>
          <w:lang w:val="es-AR" w:eastAsia="es-AR"/>
        </w:rPr>
      </w:pPr>
      <m:oMathPara>
        <m:oMath>
          <m:r>
            <w:rPr>
              <w:rFonts w:ascii="Cambria Math" w:hAnsi="Cambria Math"/>
              <w:sz w:val="22"/>
              <w:szCs w:val="22"/>
              <w:lang w:val="es-AR" w:eastAsia="es-AR"/>
            </w:rPr>
            <m:t xml:space="preserve">Rango=Valor máximo-Valor mínimo=&gt;Rango=737nm-586nm </m:t>
          </m:r>
        </m:oMath>
      </m:oMathPara>
    </w:p>
    <w:p w14:paraId="0B195CC6" w14:textId="4A608E70" w:rsidR="00EE30D8" w:rsidRPr="00E33F69" w:rsidRDefault="00EE30D8" w:rsidP="5EB57880">
      <w:pPr>
        <w:spacing w:after="240"/>
        <w:jc w:val="center"/>
        <w:rPr>
          <w:sz w:val="22"/>
          <w:szCs w:val="22"/>
          <w:lang w:val="es-AR" w:eastAsia="es-AR"/>
        </w:rPr>
      </w:pPr>
      <m:oMathPara>
        <m:oMath>
          <m:r>
            <w:rPr>
              <w:rFonts w:ascii="Cambria Math" w:hAnsi="Cambria Math"/>
              <w:sz w:val="22"/>
              <w:szCs w:val="22"/>
              <w:lang w:val="es-AR" w:eastAsia="es-AR"/>
            </w:rPr>
            <m:t>Rango=151nm</m:t>
          </m:r>
        </m:oMath>
      </m:oMathPara>
    </w:p>
    <w:p w14:paraId="71CDC9F6" w14:textId="63724C1C" w:rsidR="004C52C3" w:rsidRPr="00E33F69" w:rsidRDefault="0036200C" w:rsidP="00754565">
      <w:pPr>
        <w:spacing w:after="240"/>
        <w:rPr>
          <w:sz w:val="22"/>
          <w:szCs w:val="22"/>
          <w:lang w:val="es-AR" w:eastAsia="es-AR"/>
        </w:rPr>
      </w:pPr>
      <m:oMathPara>
        <m:oMath>
          <m:r>
            <w:rPr>
              <w:rFonts w:ascii="Cambria Math" w:hAnsi="Cambria Math"/>
              <w:sz w:val="22"/>
              <w:szCs w:val="22"/>
              <w:lang w:val="es-AR" w:eastAsia="es-AR"/>
            </w:rPr>
            <m:t>Espacio disponible en hoja=21,5cm</m:t>
          </m:r>
        </m:oMath>
      </m:oMathPara>
    </w:p>
    <w:p w14:paraId="1CD958B6" w14:textId="2226ECDD" w:rsidR="0036200C" w:rsidRPr="00E33F69" w:rsidRDefault="0036200C" w:rsidP="00754565">
      <w:pPr>
        <w:spacing w:after="240"/>
        <w:rPr>
          <w:sz w:val="22"/>
          <w:szCs w:val="22"/>
          <w:lang w:val="es-AR" w:eastAsia="es-AR"/>
        </w:rPr>
      </w:pPr>
      <m:oMathPara>
        <m:oMath>
          <m:r>
            <w:rPr>
              <w:rFonts w:ascii="Cambria Math" w:hAnsi="Cambria Math"/>
              <w:sz w:val="22"/>
              <w:szCs w:val="22"/>
              <w:lang w:val="es-AR" w:eastAsia="es-AR"/>
            </w:rPr>
            <m:t>Escala=</m:t>
          </m:r>
          <m:f>
            <m:fPr>
              <m:ctrlPr>
                <w:rPr>
                  <w:rFonts w:ascii="Cambria Math" w:hAnsi="Cambria Math"/>
                  <w:i/>
                  <w:sz w:val="22"/>
                  <w:szCs w:val="22"/>
                  <w:lang w:val="es-AR" w:eastAsia="es-AR"/>
                </w:rPr>
              </m:ctrlPr>
            </m:fPr>
            <m:num>
              <m:r>
                <w:rPr>
                  <w:rFonts w:ascii="Cambria Math" w:hAnsi="Cambria Math"/>
                  <w:sz w:val="22"/>
                  <w:szCs w:val="22"/>
                  <w:lang w:val="es-AR" w:eastAsia="es-AR"/>
                </w:rPr>
                <m:t>Rango</m:t>
              </m:r>
            </m:num>
            <m:den>
              <m:r>
                <w:rPr>
                  <w:rFonts w:ascii="Cambria Math" w:hAnsi="Cambria Math"/>
                  <w:sz w:val="22"/>
                  <w:szCs w:val="22"/>
                  <w:lang w:val="es-AR" w:eastAsia="es-AR"/>
                </w:rPr>
                <m:t>Espacio disponible en hoja</m:t>
              </m:r>
            </m:den>
          </m:f>
          <m:r>
            <w:rPr>
              <w:rFonts w:ascii="Cambria Math" w:hAnsi="Cambria Math"/>
              <w:sz w:val="22"/>
              <w:szCs w:val="22"/>
              <w:lang w:val="es-AR" w:eastAsia="es-AR"/>
            </w:rPr>
            <m:t>=&gt;Escala=</m:t>
          </m:r>
          <m:f>
            <m:fPr>
              <m:ctrlPr>
                <w:rPr>
                  <w:rFonts w:ascii="Cambria Math" w:hAnsi="Cambria Math"/>
                  <w:i/>
                  <w:sz w:val="22"/>
                  <w:szCs w:val="22"/>
                  <w:lang w:val="es-AR" w:eastAsia="es-AR"/>
                </w:rPr>
              </m:ctrlPr>
            </m:fPr>
            <m:num>
              <m:r>
                <w:rPr>
                  <w:rFonts w:ascii="Cambria Math" w:hAnsi="Cambria Math"/>
                  <w:sz w:val="22"/>
                  <w:szCs w:val="22"/>
                  <w:lang w:val="es-AR" w:eastAsia="es-AR"/>
                </w:rPr>
                <m:t>151nm</m:t>
              </m:r>
            </m:num>
            <m:den>
              <m:r>
                <w:rPr>
                  <w:rFonts w:ascii="Cambria Math" w:hAnsi="Cambria Math"/>
                  <w:sz w:val="22"/>
                  <w:szCs w:val="22"/>
                  <w:lang w:val="es-AR" w:eastAsia="es-AR"/>
                </w:rPr>
                <m:t>21,5cm</m:t>
              </m:r>
            </m:den>
          </m:f>
        </m:oMath>
      </m:oMathPara>
    </w:p>
    <w:p w14:paraId="6F3E4006" w14:textId="72422E46" w:rsidR="00AE4DC7" w:rsidRPr="00E33F69" w:rsidRDefault="00AE4DC7" w:rsidP="00754565">
      <w:pPr>
        <w:spacing w:after="240"/>
        <w:rPr>
          <w:sz w:val="22"/>
          <w:szCs w:val="22"/>
          <w:lang w:val="es-AR" w:eastAsia="es-AR"/>
        </w:rPr>
      </w:pPr>
      <w:r w:rsidRPr="00E33F69">
        <w:rPr>
          <w:sz w:val="22"/>
          <w:szCs w:val="22"/>
          <w:lang w:val="es-AR" w:eastAsia="es-AR"/>
        </w:rPr>
        <w:t xml:space="preserve">Estandarizando el resultado </w:t>
      </w:r>
      <w:r w:rsidR="00894358" w:rsidRPr="00E33F69">
        <w:rPr>
          <w:sz w:val="22"/>
          <w:szCs w:val="22"/>
          <w:lang w:val="es-AR" w:eastAsia="es-AR"/>
        </w:rPr>
        <w:t>con el criterio 1-2-5:</w:t>
      </w:r>
    </w:p>
    <w:p w14:paraId="5B264A57" w14:textId="206261D7" w:rsidR="00AA2C54" w:rsidRPr="00E33F69" w:rsidRDefault="00AE4DC7" w:rsidP="00754565">
      <w:pPr>
        <w:spacing w:after="240"/>
        <w:rPr>
          <w:sz w:val="22"/>
          <w:szCs w:val="22"/>
          <w:bdr w:val="single" w:sz="8" w:space="0" w:color="auto"/>
          <w:lang w:val="es-AR" w:eastAsia="es-AR"/>
        </w:rPr>
      </w:pPr>
      <m:oMathPara>
        <m:oMath>
          <m:r>
            <w:rPr>
              <w:rFonts w:ascii="Cambria Math" w:hAnsi="Cambria Math"/>
              <w:sz w:val="22"/>
              <w:szCs w:val="22"/>
              <w:bdr w:val="single" w:sz="8" w:space="0" w:color="auto"/>
              <w:lang w:val="es-AR" w:eastAsia="es-AR"/>
            </w:rPr>
            <m:t>Escala=10</m:t>
          </m:r>
          <m:f>
            <m:fPr>
              <m:ctrlPr>
                <w:rPr>
                  <w:rFonts w:ascii="Cambria Math" w:hAnsi="Cambria Math"/>
                  <w:i/>
                  <w:sz w:val="22"/>
                  <w:szCs w:val="22"/>
                  <w:bdr w:val="single" w:sz="8" w:space="0" w:color="auto"/>
                  <w:lang w:val="es-AR" w:eastAsia="es-AR"/>
                </w:rPr>
              </m:ctrlPr>
            </m:fPr>
            <m:num>
              <m:r>
                <w:rPr>
                  <w:rFonts w:ascii="Cambria Math" w:hAnsi="Cambria Math"/>
                  <w:sz w:val="22"/>
                  <w:szCs w:val="22"/>
                  <w:bdr w:val="single" w:sz="8" w:space="0" w:color="auto"/>
                  <w:lang w:val="es-AR" w:eastAsia="es-AR"/>
                </w:rPr>
                <m:t>nm</m:t>
              </m:r>
            </m:num>
            <m:den>
              <m:r>
                <w:rPr>
                  <w:rFonts w:ascii="Cambria Math" w:hAnsi="Cambria Math"/>
                  <w:sz w:val="22"/>
                  <w:szCs w:val="22"/>
                  <w:bdr w:val="single" w:sz="8" w:space="0" w:color="auto"/>
                  <w:lang w:val="es-AR" w:eastAsia="es-AR"/>
                </w:rPr>
                <m:t>cm</m:t>
              </m:r>
            </m:den>
          </m:f>
        </m:oMath>
      </m:oMathPara>
    </w:p>
    <w:p w14:paraId="656D0B37" w14:textId="4C6408CB" w:rsidR="009D0F93" w:rsidRPr="00E33F69" w:rsidRDefault="009D0F93" w:rsidP="00754565">
      <w:pPr>
        <w:spacing w:after="240"/>
        <w:rPr>
          <w:b/>
          <w:bCs/>
          <w:sz w:val="22"/>
          <w:szCs w:val="22"/>
          <w:u w:val="single"/>
          <w:lang w:val="es-AR" w:eastAsia="es-AR"/>
        </w:rPr>
      </w:pPr>
      <w:r w:rsidRPr="00E33F69">
        <w:rPr>
          <w:b/>
          <w:bCs/>
          <w:sz w:val="22"/>
          <w:szCs w:val="22"/>
          <w:u w:val="single"/>
          <w:lang w:val="es-AR" w:eastAsia="es-AR"/>
        </w:rPr>
        <w:lastRenderedPageBreak/>
        <w:t>Gráfico comparativo</w:t>
      </w:r>
    </w:p>
    <w:p w14:paraId="17C76825" w14:textId="7C43603F" w:rsidR="002C3FDC" w:rsidRPr="00E33F69" w:rsidRDefault="00A10D82" w:rsidP="00E33F69">
      <w:pPr>
        <w:spacing w:after="240"/>
        <w:jc w:val="center"/>
        <w:rPr>
          <w:b/>
          <w:bCs/>
          <w:sz w:val="22"/>
          <w:szCs w:val="22"/>
          <w:u w:val="single"/>
          <w:lang w:val="es-AR" w:eastAsia="es-AR"/>
        </w:rPr>
      </w:pPr>
      <w:r w:rsidRPr="00E33F69">
        <w:rPr>
          <w:noProof/>
          <w:sz w:val="22"/>
          <w:szCs w:val="22"/>
        </w:rPr>
        <w:drawing>
          <wp:inline distT="0" distB="0" distL="0" distR="0" wp14:anchorId="6C3E3F5A" wp14:editId="35A067D0">
            <wp:extent cx="3942987" cy="5421500"/>
            <wp:effectExtent l="3810" t="0" r="4445" b="4445"/>
            <wp:docPr id="877888761" name="Imagen 6"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888761" name="Imagen 6" descr="Diagrama, Dibujo de ingeniería&#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3998547" cy="5497894"/>
                    </a:xfrm>
                    <a:prstGeom prst="rect">
                      <a:avLst/>
                    </a:prstGeom>
                    <a:noFill/>
                    <a:ln>
                      <a:noFill/>
                    </a:ln>
                  </pic:spPr>
                </pic:pic>
              </a:graphicData>
            </a:graphic>
          </wp:inline>
        </w:drawing>
      </w:r>
    </w:p>
    <w:p w14:paraId="11EF1DD3" w14:textId="23543BD6" w:rsidR="00205B68" w:rsidRPr="00E33F69" w:rsidRDefault="00205B68" w:rsidP="00754565">
      <w:pPr>
        <w:spacing w:after="240"/>
        <w:rPr>
          <w:sz w:val="22"/>
          <w:szCs w:val="22"/>
          <w:u w:val="single"/>
          <w:lang w:val="es-AR" w:eastAsia="es-AR"/>
        </w:rPr>
      </w:pPr>
      <w:r w:rsidRPr="00E33F69">
        <w:rPr>
          <w:sz w:val="22"/>
          <w:szCs w:val="22"/>
          <w:u w:val="single"/>
          <w:lang w:val="es-AR" w:eastAsia="es-AR"/>
        </w:rPr>
        <w:t>Parte 2</w:t>
      </w:r>
    </w:p>
    <w:p w14:paraId="10ABCD8B" w14:textId="3021EA69" w:rsidR="00205B68" w:rsidRPr="00E33F69" w:rsidRDefault="00723823" w:rsidP="00754565">
      <w:pPr>
        <w:spacing w:after="240"/>
        <w:rPr>
          <w:sz w:val="22"/>
          <w:szCs w:val="22"/>
          <w:lang w:val="es-AR" w:eastAsia="es-AR"/>
        </w:rPr>
      </w:pPr>
      <m:oMathPara>
        <m:oMath>
          <m:r>
            <w:rPr>
              <w:rFonts w:ascii="Cambria Math" w:hAnsi="Cambria Math"/>
              <w:sz w:val="22"/>
              <w:szCs w:val="22"/>
              <w:lang w:val="es-AR" w:eastAsia="es-AR"/>
            </w:rPr>
            <m:t>d=</m:t>
          </m:r>
          <m:d>
            <m:dPr>
              <m:ctrlPr>
                <w:rPr>
                  <w:rFonts w:ascii="Cambria Math" w:hAnsi="Cambria Math"/>
                  <w:i/>
                  <w:sz w:val="22"/>
                  <w:szCs w:val="22"/>
                  <w:lang w:val="es-AR" w:eastAsia="es-AR"/>
                </w:rPr>
              </m:ctrlPr>
            </m:dPr>
            <m:e>
              <m:r>
                <w:rPr>
                  <w:rFonts w:ascii="Cambria Math" w:hAnsi="Cambria Math"/>
                  <w:sz w:val="22"/>
                  <w:szCs w:val="22"/>
                  <w:lang w:val="es-AR" w:eastAsia="es-AR"/>
                </w:rPr>
                <m:t>0,015±0,004</m:t>
              </m:r>
            </m:e>
          </m:d>
          <m:r>
            <w:rPr>
              <w:rFonts w:ascii="Cambria Math" w:hAnsi="Cambria Math"/>
              <w:sz w:val="22"/>
              <w:szCs w:val="22"/>
              <w:lang w:val="es-AR" w:eastAsia="es-AR"/>
            </w:rPr>
            <m:t>m</m:t>
          </m:r>
        </m:oMath>
      </m:oMathPara>
    </w:p>
    <w:p w14:paraId="6C338583" w14:textId="77777777" w:rsidR="00E33F69" w:rsidRPr="00E33F69" w:rsidRDefault="000F2A2A" w:rsidP="009B75FE">
      <w:pPr>
        <w:spacing w:after="240"/>
        <w:rPr>
          <w:sz w:val="22"/>
          <w:szCs w:val="22"/>
          <w:lang w:val="es-AR" w:eastAsia="es-AR"/>
        </w:rPr>
      </w:pPr>
      <m:oMathPara>
        <m:oMath>
          <m:r>
            <w:rPr>
              <w:rFonts w:ascii="Cambria Math" w:hAnsi="Cambria Math"/>
              <w:sz w:val="22"/>
              <w:szCs w:val="22"/>
              <w:lang w:val="es-AR" w:eastAsia="es-AR"/>
            </w:rPr>
            <m:t>L=(0,995±0,002)m</m:t>
          </m:r>
        </m:oMath>
      </m:oMathPara>
    </w:p>
    <w:p w14:paraId="377AE66F" w14:textId="3758FECB" w:rsidR="00676B0C" w:rsidRPr="00E33F69" w:rsidRDefault="00000000" w:rsidP="009B75FE">
      <w:pPr>
        <w:spacing w:after="240"/>
        <w:rPr>
          <w:sz w:val="22"/>
          <w:szCs w:val="22"/>
          <w:lang w:val="es-AR" w:eastAsia="es-AR"/>
        </w:rPr>
      </w:pPr>
      <m:oMathPara>
        <m:oMath>
          <m:sSub>
            <m:sSubPr>
              <m:ctrlPr>
                <w:rPr>
                  <w:rFonts w:ascii="Cambria Math" w:hAnsi="Cambria Math"/>
                  <w:i/>
                  <w:sz w:val="22"/>
                  <w:szCs w:val="22"/>
                  <w:lang w:val="es-AR" w:eastAsia="es-AR"/>
                </w:rPr>
              </m:ctrlPr>
            </m:sSubPr>
            <m:e>
              <m:r>
                <w:rPr>
                  <w:rFonts w:ascii="Cambria Math" w:hAnsi="Cambria Math"/>
                  <w:sz w:val="22"/>
                  <w:szCs w:val="22"/>
                  <w:lang w:val="es-AR" w:eastAsia="es-AR"/>
                </w:rPr>
                <m:t>a</m:t>
              </m:r>
            </m:e>
            <m:sub>
              <m:r>
                <w:rPr>
                  <w:rFonts w:ascii="Cambria Math" w:hAnsi="Cambria Math"/>
                  <w:sz w:val="22"/>
                  <w:szCs w:val="22"/>
                  <w:lang w:val="es-AR" w:eastAsia="es-AR"/>
                </w:rPr>
                <m:t>o</m:t>
              </m:r>
            </m:sub>
          </m:sSub>
          <m:r>
            <w:rPr>
              <w:rFonts w:ascii="Cambria Math" w:hAnsi="Cambria Math"/>
              <w:sz w:val="22"/>
              <w:szCs w:val="22"/>
              <w:lang w:val="es-AR" w:eastAsia="es-AR"/>
            </w:rPr>
            <m:t>=</m:t>
          </m:r>
          <m:f>
            <m:fPr>
              <m:ctrlPr>
                <w:rPr>
                  <w:rFonts w:ascii="Cambria Math" w:hAnsi="Cambria Math"/>
                  <w:i/>
                  <w:sz w:val="22"/>
                  <w:szCs w:val="22"/>
                  <w:lang w:val="es-AR" w:eastAsia="es-AR"/>
                </w:rPr>
              </m:ctrlPr>
            </m:fPr>
            <m:num>
              <m:r>
                <w:rPr>
                  <w:rFonts w:ascii="Cambria Math" w:hAnsi="Cambria Math"/>
                  <w:sz w:val="22"/>
                  <w:szCs w:val="22"/>
                  <w:lang w:val="es-AR" w:eastAsia="es-AR"/>
                </w:rPr>
                <m:t>661,5nm∙2∙0,995m</m:t>
              </m:r>
            </m:num>
            <m:den>
              <m:r>
                <w:rPr>
                  <w:rFonts w:ascii="Cambria Math" w:hAnsi="Cambria Math"/>
                  <w:sz w:val="22"/>
                  <w:szCs w:val="22"/>
                  <w:lang w:val="es-AR" w:eastAsia="es-AR"/>
                </w:rPr>
                <m:t>0,015m</m:t>
              </m:r>
            </m:den>
          </m:f>
        </m:oMath>
      </m:oMathPara>
    </w:p>
    <w:p w14:paraId="45239562" w14:textId="6F150829" w:rsidR="00022546" w:rsidRPr="00E33F69" w:rsidRDefault="00000000" w:rsidP="00676B0C">
      <w:pPr>
        <w:spacing w:after="240"/>
        <w:rPr>
          <w:sz w:val="22"/>
          <w:szCs w:val="22"/>
          <w:bdr w:val="single" w:sz="8" w:space="0" w:color="auto"/>
          <w:lang w:val="es-AR" w:eastAsia="es-AR"/>
        </w:rPr>
      </w:pPr>
      <m:oMathPara>
        <m:oMath>
          <m:sSub>
            <m:sSubPr>
              <m:ctrlPr>
                <w:rPr>
                  <w:rFonts w:ascii="Cambria Math" w:hAnsi="Cambria Math"/>
                  <w:i/>
                  <w:sz w:val="22"/>
                  <w:szCs w:val="22"/>
                  <w:bdr w:val="single" w:sz="8" w:space="0" w:color="auto"/>
                  <w:lang w:val="es-AR" w:eastAsia="es-AR"/>
                </w:rPr>
              </m:ctrlPr>
            </m:sSubPr>
            <m:e>
              <m:r>
                <w:rPr>
                  <w:rFonts w:ascii="Cambria Math" w:hAnsi="Cambria Math"/>
                  <w:sz w:val="22"/>
                  <w:szCs w:val="22"/>
                  <w:bdr w:val="single" w:sz="8" w:space="0" w:color="auto"/>
                  <w:lang w:val="es-AR" w:eastAsia="es-AR"/>
                </w:rPr>
                <m:t>a</m:t>
              </m:r>
            </m:e>
            <m:sub>
              <m:r>
                <w:rPr>
                  <w:rFonts w:ascii="Cambria Math" w:hAnsi="Cambria Math"/>
                  <w:sz w:val="22"/>
                  <w:szCs w:val="22"/>
                  <w:bdr w:val="single" w:sz="8" w:space="0" w:color="auto"/>
                  <w:lang w:val="es-AR" w:eastAsia="es-AR"/>
                </w:rPr>
                <m:t>o</m:t>
              </m:r>
            </m:sub>
          </m:sSub>
          <m:r>
            <w:rPr>
              <w:rFonts w:ascii="Cambria Math" w:hAnsi="Cambria Math"/>
              <w:sz w:val="22"/>
              <w:szCs w:val="22"/>
              <w:bdr w:val="single" w:sz="8" w:space="0" w:color="auto"/>
              <w:lang w:val="es-AR" w:eastAsia="es-AR"/>
            </w:rPr>
            <m:t>=87,7590 μm</m:t>
          </m:r>
        </m:oMath>
      </m:oMathPara>
    </w:p>
    <w:p w14:paraId="199F9619" w14:textId="34157528" w:rsidR="00022546" w:rsidRPr="00E33F69" w:rsidRDefault="00022546" w:rsidP="566CC5BA">
      <w:pPr>
        <w:spacing w:after="240"/>
        <w:jc w:val="center"/>
        <w:rPr>
          <w:sz w:val="22"/>
          <w:szCs w:val="22"/>
          <w:lang w:val="es-AR" w:eastAsia="es-AR"/>
        </w:rPr>
      </w:pPr>
      <m:oMathPara>
        <m:oMath>
          <m:r>
            <w:rPr>
              <w:rFonts w:ascii="Cambria Math" w:hAnsi="Cambria Math"/>
              <w:sz w:val="22"/>
              <w:szCs w:val="22"/>
              <w:lang w:val="es-AR" w:eastAsia="es-AR"/>
            </w:rPr>
            <m:t>∆a=</m:t>
          </m:r>
          <m:d>
            <m:dPr>
              <m:ctrlPr>
                <w:rPr>
                  <w:rFonts w:ascii="Cambria Math" w:hAnsi="Cambria Math"/>
                  <w:i/>
                  <w:sz w:val="22"/>
                  <w:szCs w:val="22"/>
                  <w:lang w:val="es-AR" w:eastAsia="es-AR"/>
                </w:rPr>
              </m:ctrlPr>
            </m:dPr>
            <m:e>
              <m:f>
                <m:fPr>
                  <m:ctrlPr>
                    <w:rPr>
                      <w:rFonts w:ascii="Cambria Math" w:hAnsi="Cambria Math"/>
                      <w:i/>
                      <w:sz w:val="22"/>
                      <w:szCs w:val="22"/>
                      <w:lang w:val="es-AR" w:eastAsia="es-AR"/>
                    </w:rPr>
                  </m:ctrlPr>
                </m:fPr>
                <m:num>
                  <m:r>
                    <w:rPr>
                      <w:rFonts w:ascii="Cambria Math" w:hAnsi="Cambria Math"/>
                      <w:sz w:val="22"/>
                      <w:szCs w:val="22"/>
                      <w:lang w:val="es-AR" w:eastAsia="es-AR"/>
                    </w:rPr>
                    <m:t>75,5nm</m:t>
                  </m:r>
                </m:num>
                <m:den>
                  <m:r>
                    <w:rPr>
                      <w:rFonts w:ascii="Cambria Math" w:hAnsi="Cambria Math"/>
                      <w:sz w:val="22"/>
                      <w:szCs w:val="22"/>
                      <w:lang w:val="es-AR" w:eastAsia="es-AR"/>
                    </w:rPr>
                    <m:t>661,5nm</m:t>
                  </m:r>
                </m:den>
              </m:f>
              <m:r>
                <w:rPr>
                  <w:rFonts w:ascii="Cambria Math" w:hAnsi="Cambria Math"/>
                  <w:sz w:val="22"/>
                  <w:szCs w:val="22"/>
                  <w:lang w:val="es-AR" w:eastAsia="es-AR"/>
                </w:rPr>
                <m:t>+</m:t>
              </m:r>
              <m:f>
                <m:fPr>
                  <m:ctrlPr>
                    <w:rPr>
                      <w:rFonts w:ascii="Cambria Math" w:hAnsi="Cambria Math"/>
                      <w:i/>
                      <w:sz w:val="22"/>
                      <w:szCs w:val="22"/>
                      <w:lang w:val="es-AR" w:eastAsia="es-AR"/>
                    </w:rPr>
                  </m:ctrlPr>
                </m:fPr>
                <m:num>
                  <m:r>
                    <w:rPr>
                      <w:rFonts w:ascii="Cambria Math" w:hAnsi="Cambria Math"/>
                      <w:sz w:val="22"/>
                      <w:szCs w:val="22"/>
                      <w:lang w:val="es-AR" w:eastAsia="es-AR"/>
                    </w:rPr>
                    <m:t>0,002m</m:t>
                  </m:r>
                </m:num>
                <m:den>
                  <m:r>
                    <w:rPr>
                      <w:rFonts w:ascii="Cambria Math" w:hAnsi="Cambria Math"/>
                      <w:sz w:val="22"/>
                      <w:szCs w:val="22"/>
                      <w:lang w:val="es-AR" w:eastAsia="es-AR"/>
                    </w:rPr>
                    <m:t>0,995m</m:t>
                  </m:r>
                </m:den>
              </m:f>
              <m:r>
                <w:rPr>
                  <w:rFonts w:ascii="Cambria Math" w:hAnsi="Cambria Math"/>
                  <w:sz w:val="22"/>
                  <w:szCs w:val="22"/>
                  <w:lang w:val="es-AR" w:eastAsia="es-AR"/>
                </w:rPr>
                <m:t>+</m:t>
              </m:r>
              <m:f>
                <m:fPr>
                  <m:ctrlPr>
                    <w:rPr>
                      <w:rFonts w:ascii="Cambria Math" w:hAnsi="Cambria Math"/>
                      <w:i/>
                      <w:sz w:val="22"/>
                      <w:szCs w:val="22"/>
                      <w:lang w:val="es-AR" w:eastAsia="es-AR"/>
                    </w:rPr>
                  </m:ctrlPr>
                </m:fPr>
                <m:num>
                  <m:r>
                    <w:rPr>
                      <w:rFonts w:ascii="Cambria Math" w:hAnsi="Cambria Math"/>
                      <w:sz w:val="22"/>
                      <w:szCs w:val="22"/>
                      <w:lang w:val="es-AR" w:eastAsia="es-AR"/>
                    </w:rPr>
                    <m:t>0,004m</m:t>
                  </m:r>
                </m:num>
                <m:den>
                  <m:r>
                    <w:rPr>
                      <w:rFonts w:ascii="Cambria Math" w:hAnsi="Cambria Math"/>
                      <w:sz w:val="22"/>
                      <w:szCs w:val="22"/>
                      <w:lang w:val="es-AR" w:eastAsia="es-AR"/>
                    </w:rPr>
                    <m:t>0,015m</m:t>
                  </m:r>
                </m:den>
              </m:f>
            </m:e>
          </m:d>
          <m:r>
            <w:rPr>
              <w:rFonts w:ascii="Cambria Math" w:hAnsi="Cambria Math"/>
              <w:sz w:val="22"/>
              <w:szCs w:val="22"/>
              <w:lang w:val="es-AR" w:eastAsia="es-AR"/>
            </w:rPr>
            <m:t>∙87,7590μm</m:t>
          </m:r>
        </m:oMath>
      </m:oMathPara>
    </w:p>
    <w:p w14:paraId="0D1DA51B" w14:textId="495063F7" w:rsidR="00FC4BE5" w:rsidRPr="00E33F69" w:rsidRDefault="004B6DA4" w:rsidP="00DD64CE">
      <w:pPr>
        <w:spacing w:after="240"/>
        <w:jc w:val="center"/>
        <w:rPr>
          <w:sz w:val="22"/>
          <w:szCs w:val="22"/>
          <w:bdr w:val="single" w:sz="8" w:space="0" w:color="auto"/>
          <w:lang w:val="es-AR" w:eastAsia="es-AR"/>
        </w:rPr>
      </w:pPr>
      <m:oMathPara>
        <m:oMath>
          <m:r>
            <w:rPr>
              <w:rFonts w:ascii="Cambria Math" w:hAnsi="Cambria Math"/>
              <w:sz w:val="22"/>
              <w:szCs w:val="22"/>
              <w:bdr w:val="single" w:sz="8" w:space="0" w:color="auto"/>
              <w:lang w:val="es-AR" w:eastAsia="es-AR"/>
            </w:rPr>
            <m:t>∆a=33,5951 μm</m:t>
          </m:r>
        </m:oMath>
      </m:oMathPara>
    </w:p>
    <w:p w14:paraId="0CA130E9" w14:textId="588575DA" w:rsidR="009B31DC" w:rsidRPr="00E33F69" w:rsidRDefault="009B31DC" w:rsidP="004B6DA4">
      <w:pPr>
        <w:spacing w:after="240"/>
        <w:rPr>
          <w:sz w:val="22"/>
          <w:szCs w:val="22"/>
          <w:bdr w:val="single" w:sz="8" w:space="0" w:color="auto"/>
          <w:lang w:val="es-AR" w:eastAsia="es-AR"/>
        </w:rPr>
      </w:pPr>
      <m:oMathPara>
        <m:oMath>
          <m:r>
            <w:rPr>
              <w:rFonts w:ascii="Cambria Math" w:hAnsi="Cambria Math"/>
              <w:sz w:val="22"/>
              <w:szCs w:val="22"/>
              <w:bdr w:val="single" w:sz="8" w:space="0" w:color="auto"/>
              <w:lang w:val="es-AR" w:eastAsia="es-AR"/>
            </w:rPr>
            <m:t>a=(87,8±33,6)μm</m:t>
          </m:r>
        </m:oMath>
      </m:oMathPara>
    </w:p>
    <w:p w14:paraId="151F9FC8" w14:textId="77777777" w:rsidR="00867F40" w:rsidRPr="00E33F69" w:rsidRDefault="00867F40" w:rsidP="00867F40">
      <w:pPr>
        <w:spacing w:after="240"/>
        <w:rPr>
          <w:sz w:val="22"/>
          <w:szCs w:val="22"/>
          <w:u w:val="single"/>
          <w:lang w:val="es-AR" w:eastAsia="es-AR"/>
        </w:rPr>
      </w:pPr>
      <w:r w:rsidRPr="00E33F69">
        <w:rPr>
          <w:sz w:val="22"/>
          <w:szCs w:val="22"/>
          <w:u w:val="single"/>
          <w:lang w:val="es-AR" w:eastAsia="es-AR"/>
        </w:rPr>
        <w:t>Cálculo de escala para el gráfico</w:t>
      </w:r>
    </w:p>
    <w:p w14:paraId="69CCA788" w14:textId="1C07649D" w:rsidR="00C57A86" w:rsidRPr="00E33F69" w:rsidRDefault="00867F40" w:rsidP="00C57A86">
      <w:pPr>
        <w:spacing w:after="240"/>
        <w:rPr>
          <w:sz w:val="22"/>
          <w:szCs w:val="22"/>
          <w:lang w:val="es-AR" w:eastAsia="es-AR"/>
        </w:rPr>
      </w:pPr>
      <w:r w:rsidRPr="00E33F69">
        <w:rPr>
          <w:sz w:val="22"/>
          <w:szCs w:val="22"/>
          <w:lang w:val="es-AR" w:eastAsia="es-AR"/>
        </w:rPr>
        <w:t xml:space="preserve">El grosor de un cabello humano </w:t>
      </w:r>
      <w:r w:rsidR="000F247A" w:rsidRPr="00E33F69">
        <w:rPr>
          <w:sz w:val="22"/>
          <w:szCs w:val="22"/>
          <w:lang w:val="es-AR" w:eastAsia="es-AR"/>
        </w:rPr>
        <w:t>va</w:t>
      </w:r>
      <w:r w:rsidR="00A158A3" w:rsidRPr="00E33F69">
        <w:rPr>
          <w:sz w:val="22"/>
          <w:szCs w:val="22"/>
          <w:lang w:val="es-AR" w:eastAsia="es-AR"/>
        </w:rPr>
        <w:t>ría entre</w:t>
      </w:r>
      <w:r w:rsidR="008E60F0" w:rsidRPr="00E33F69">
        <w:rPr>
          <w:sz w:val="22"/>
          <w:szCs w:val="22"/>
          <w:lang w:val="es-AR" w:eastAsia="es-AR"/>
        </w:rPr>
        <w:t xml:space="preserve"> 15 micrómetros (muy fino)</w:t>
      </w:r>
      <w:r w:rsidR="00A158A3" w:rsidRPr="00E33F69">
        <w:rPr>
          <w:sz w:val="22"/>
          <w:szCs w:val="22"/>
          <w:lang w:val="es-AR" w:eastAsia="es-AR"/>
        </w:rPr>
        <w:t xml:space="preserve"> y 170 micrómetros (extremadamente grueso).</w:t>
      </w:r>
      <w:r w:rsidR="00914AED" w:rsidRPr="00E33F69">
        <w:rPr>
          <w:sz w:val="22"/>
          <w:szCs w:val="22"/>
          <w:lang w:val="es-AR" w:eastAsia="es-AR"/>
        </w:rPr>
        <w:t xml:space="preserve"> Para el gráfico llamamos ‘g’ a este valor.</w:t>
      </w:r>
    </w:p>
    <w:p w14:paraId="4C8EED6D" w14:textId="246516B4" w:rsidR="001525C3" w:rsidRPr="00E33F69" w:rsidRDefault="001525C3" w:rsidP="001525C3">
      <w:pPr>
        <w:spacing w:after="240"/>
        <w:jc w:val="center"/>
        <w:rPr>
          <w:sz w:val="22"/>
          <w:szCs w:val="22"/>
          <w:lang w:val="es-AR" w:eastAsia="es-AR"/>
        </w:rPr>
      </w:pPr>
      <m:oMathPara>
        <m:oMath>
          <m:r>
            <w:rPr>
              <w:rFonts w:ascii="Cambria Math" w:hAnsi="Cambria Math"/>
              <w:sz w:val="22"/>
              <w:szCs w:val="22"/>
              <w:lang w:val="es-AR" w:eastAsia="es-AR"/>
            </w:rPr>
            <m:t xml:space="preserve">Rango=Valor máximo-Valor mínimo=&gt;Rango=170μm-15μm </m:t>
          </m:r>
        </m:oMath>
      </m:oMathPara>
    </w:p>
    <w:p w14:paraId="223748AA" w14:textId="2BA05D29" w:rsidR="001525C3" w:rsidRPr="00E33F69" w:rsidRDefault="001525C3" w:rsidP="001525C3">
      <w:pPr>
        <w:spacing w:after="240"/>
        <w:jc w:val="center"/>
        <w:rPr>
          <w:sz w:val="22"/>
          <w:szCs w:val="22"/>
          <w:lang w:val="es-AR" w:eastAsia="es-AR"/>
        </w:rPr>
      </w:pPr>
      <m:oMathPara>
        <m:oMath>
          <m:r>
            <w:rPr>
              <w:rFonts w:ascii="Cambria Math" w:hAnsi="Cambria Math"/>
              <w:sz w:val="22"/>
              <w:szCs w:val="22"/>
              <w:lang w:val="es-AR" w:eastAsia="es-AR"/>
            </w:rPr>
            <m:t>Rango=155μm</m:t>
          </m:r>
        </m:oMath>
      </m:oMathPara>
    </w:p>
    <w:p w14:paraId="3DEB61F9" w14:textId="77777777" w:rsidR="001525C3" w:rsidRPr="00E33F69" w:rsidRDefault="001525C3" w:rsidP="001525C3">
      <w:pPr>
        <w:spacing w:after="240"/>
        <w:rPr>
          <w:sz w:val="22"/>
          <w:szCs w:val="22"/>
          <w:lang w:val="es-AR" w:eastAsia="es-AR"/>
        </w:rPr>
      </w:pPr>
      <m:oMathPara>
        <m:oMath>
          <m:r>
            <w:rPr>
              <w:rFonts w:ascii="Cambria Math" w:hAnsi="Cambria Math"/>
              <w:sz w:val="22"/>
              <w:szCs w:val="22"/>
              <w:lang w:val="es-AR" w:eastAsia="es-AR"/>
            </w:rPr>
            <m:t>Espacio disponible en hoja=21,5cm</m:t>
          </m:r>
        </m:oMath>
      </m:oMathPara>
    </w:p>
    <w:p w14:paraId="0A1A5A7D" w14:textId="645B9FE5" w:rsidR="001525C3" w:rsidRPr="00E33F69" w:rsidRDefault="001525C3" w:rsidP="001525C3">
      <w:pPr>
        <w:spacing w:after="240"/>
        <w:rPr>
          <w:sz w:val="22"/>
          <w:szCs w:val="22"/>
          <w:lang w:val="es-AR" w:eastAsia="es-AR"/>
        </w:rPr>
      </w:pPr>
      <m:oMathPara>
        <m:oMath>
          <m:r>
            <w:rPr>
              <w:rFonts w:ascii="Cambria Math" w:hAnsi="Cambria Math"/>
              <w:sz w:val="22"/>
              <w:szCs w:val="22"/>
              <w:lang w:val="es-AR" w:eastAsia="es-AR"/>
            </w:rPr>
            <w:lastRenderedPageBreak/>
            <m:t>Escala=</m:t>
          </m:r>
          <m:f>
            <m:fPr>
              <m:ctrlPr>
                <w:rPr>
                  <w:rFonts w:ascii="Cambria Math" w:hAnsi="Cambria Math"/>
                  <w:i/>
                  <w:sz w:val="22"/>
                  <w:szCs w:val="22"/>
                  <w:lang w:val="es-AR" w:eastAsia="es-AR"/>
                </w:rPr>
              </m:ctrlPr>
            </m:fPr>
            <m:num>
              <m:r>
                <w:rPr>
                  <w:rFonts w:ascii="Cambria Math" w:hAnsi="Cambria Math"/>
                  <w:sz w:val="22"/>
                  <w:szCs w:val="22"/>
                  <w:lang w:val="es-AR" w:eastAsia="es-AR"/>
                </w:rPr>
                <m:t>Rango</m:t>
              </m:r>
            </m:num>
            <m:den>
              <m:r>
                <w:rPr>
                  <w:rFonts w:ascii="Cambria Math" w:hAnsi="Cambria Math"/>
                  <w:sz w:val="22"/>
                  <w:szCs w:val="22"/>
                  <w:lang w:val="es-AR" w:eastAsia="es-AR"/>
                </w:rPr>
                <m:t>Espacio disponible en hoja</m:t>
              </m:r>
            </m:den>
          </m:f>
          <m:r>
            <w:rPr>
              <w:rFonts w:ascii="Cambria Math" w:hAnsi="Cambria Math"/>
              <w:sz w:val="22"/>
              <w:szCs w:val="22"/>
              <w:lang w:val="es-AR" w:eastAsia="es-AR"/>
            </w:rPr>
            <m:t>=&gt;Escala=</m:t>
          </m:r>
          <m:f>
            <m:fPr>
              <m:ctrlPr>
                <w:rPr>
                  <w:rFonts w:ascii="Cambria Math" w:hAnsi="Cambria Math"/>
                  <w:i/>
                  <w:sz w:val="22"/>
                  <w:szCs w:val="22"/>
                  <w:lang w:val="es-AR" w:eastAsia="es-AR"/>
                </w:rPr>
              </m:ctrlPr>
            </m:fPr>
            <m:num>
              <m:r>
                <w:rPr>
                  <w:rFonts w:ascii="Cambria Math" w:hAnsi="Cambria Math"/>
                  <w:sz w:val="22"/>
                  <w:szCs w:val="22"/>
                  <w:lang w:val="es-AR" w:eastAsia="es-AR"/>
                </w:rPr>
                <m:t>155μm</m:t>
              </m:r>
            </m:num>
            <m:den>
              <m:r>
                <w:rPr>
                  <w:rFonts w:ascii="Cambria Math" w:hAnsi="Cambria Math"/>
                  <w:sz w:val="22"/>
                  <w:szCs w:val="22"/>
                  <w:lang w:val="es-AR" w:eastAsia="es-AR"/>
                </w:rPr>
                <m:t>21,5cm</m:t>
              </m:r>
            </m:den>
          </m:f>
        </m:oMath>
      </m:oMathPara>
    </w:p>
    <w:p w14:paraId="300E1666" w14:textId="77777777" w:rsidR="001525C3" w:rsidRPr="00E33F69" w:rsidRDefault="001525C3" w:rsidP="001525C3">
      <w:pPr>
        <w:spacing w:after="240"/>
        <w:rPr>
          <w:sz w:val="22"/>
          <w:szCs w:val="22"/>
          <w:lang w:val="es-AR" w:eastAsia="es-AR"/>
        </w:rPr>
      </w:pPr>
      <w:r w:rsidRPr="00E33F69">
        <w:rPr>
          <w:sz w:val="22"/>
          <w:szCs w:val="22"/>
          <w:lang w:val="es-AR" w:eastAsia="es-AR"/>
        </w:rPr>
        <w:t>Estandarizando el resultado con el criterio 1-2-5:</w:t>
      </w:r>
    </w:p>
    <w:p w14:paraId="2A49A3B2" w14:textId="2C17DDB6" w:rsidR="002D6C1C" w:rsidRPr="00DD64CE" w:rsidRDefault="001525C3" w:rsidP="009D0F93">
      <w:pPr>
        <w:spacing w:after="240"/>
        <w:rPr>
          <w:sz w:val="22"/>
          <w:szCs w:val="22"/>
          <w:bdr w:val="single" w:sz="8" w:space="0" w:color="auto"/>
          <w:lang w:val="es-AR" w:eastAsia="es-AR"/>
        </w:rPr>
      </w:pPr>
      <m:oMathPara>
        <m:oMath>
          <m:r>
            <w:rPr>
              <w:rFonts w:ascii="Cambria Math" w:hAnsi="Cambria Math"/>
              <w:sz w:val="22"/>
              <w:szCs w:val="22"/>
              <w:bdr w:val="single" w:sz="8" w:space="0" w:color="auto"/>
              <w:lang w:val="es-AR" w:eastAsia="es-AR"/>
            </w:rPr>
            <m:t>Escala=10</m:t>
          </m:r>
          <m:f>
            <m:fPr>
              <m:ctrlPr>
                <w:rPr>
                  <w:rFonts w:ascii="Cambria Math" w:hAnsi="Cambria Math"/>
                  <w:i/>
                  <w:sz w:val="22"/>
                  <w:szCs w:val="22"/>
                  <w:bdr w:val="single" w:sz="8" w:space="0" w:color="auto"/>
                  <w:lang w:val="es-AR" w:eastAsia="es-AR"/>
                </w:rPr>
              </m:ctrlPr>
            </m:fPr>
            <m:num>
              <m:r>
                <w:rPr>
                  <w:rFonts w:ascii="Cambria Math" w:hAnsi="Cambria Math"/>
                  <w:sz w:val="22"/>
                  <w:szCs w:val="22"/>
                  <w:bdr w:val="single" w:sz="8" w:space="0" w:color="auto"/>
                  <w:lang w:val="es-AR" w:eastAsia="es-AR"/>
                </w:rPr>
                <m:t>μm</m:t>
              </m:r>
            </m:num>
            <m:den>
              <m:r>
                <w:rPr>
                  <w:rFonts w:ascii="Cambria Math" w:hAnsi="Cambria Math"/>
                  <w:sz w:val="22"/>
                  <w:szCs w:val="22"/>
                  <w:bdr w:val="single" w:sz="8" w:space="0" w:color="auto"/>
                  <w:lang w:val="es-AR" w:eastAsia="es-AR"/>
                </w:rPr>
                <m:t>cm</m:t>
              </m:r>
            </m:den>
          </m:f>
        </m:oMath>
      </m:oMathPara>
    </w:p>
    <w:p w14:paraId="0EE36555" w14:textId="4F748080" w:rsidR="009D0F93" w:rsidRPr="00E33F69" w:rsidRDefault="009D0F93" w:rsidP="009D0F93">
      <w:pPr>
        <w:spacing w:after="240"/>
        <w:rPr>
          <w:b/>
          <w:bCs/>
          <w:sz w:val="22"/>
          <w:szCs w:val="22"/>
          <w:u w:val="single"/>
          <w:lang w:val="es-AR" w:eastAsia="es-AR"/>
        </w:rPr>
      </w:pPr>
      <w:r w:rsidRPr="00E33F69">
        <w:rPr>
          <w:b/>
          <w:bCs/>
          <w:sz w:val="22"/>
          <w:szCs w:val="22"/>
          <w:u w:val="single"/>
          <w:lang w:val="es-AR" w:eastAsia="es-AR"/>
        </w:rPr>
        <w:t>Gráfico comparativo</w:t>
      </w:r>
    </w:p>
    <w:p w14:paraId="2A14DAD1" w14:textId="3D486F33" w:rsidR="00D2170C" w:rsidRPr="00E33F69" w:rsidRDefault="00CE0EB9" w:rsidP="00E33F69">
      <w:pPr>
        <w:spacing w:after="240"/>
        <w:jc w:val="center"/>
        <w:rPr>
          <w:lang w:val="es-AR" w:eastAsia="es-AR"/>
        </w:rPr>
      </w:pPr>
      <w:r>
        <w:rPr>
          <w:noProof/>
        </w:rPr>
        <w:drawing>
          <wp:inline distT="0" distB="0" distL="0" distR="0" wp14:anchorId="377661A7" wp14:editId="6CD800B7">
            <wp:extent cx="3685310" cy="5067200"/>
            <wp:effectExtent l="0" t="5080" r="5715" b="5715"/>
            <wp:docPr id="517000745" name="Imagen 7"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000745" name="Imagen 7" descr="Diagrama, Dibujo de ingeniería&#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6200000">
                      <a:off x="0" y="0"/>
                      <a:ext cx="3698893" cy="5085877"/>
                    </a:xfrm>
                    <a:prstGeom prst="rect">
                      <a:avLst/>
                    </a:prstGeom>
                    <a:noFill/>
                    <a:ln>
                      <a:noFill/>
                    </a:ln>
                  </pic:spPr>
                </pic:pic>
              </a:graphicData>
            </a:graphic>
          </wp:inline>
        </w:drawing>
      </w:r>
    </w:p>
    <w:p w14:paraId="1D13BE7E" w14:textId="57F31D18" w:rsidR="00C57A86" w:rsidRPr="002D6C1C" w:rsidRDefault="00C57A86" w:rsidP="00CE0EB9">
      <w:pPr>
        <w:spacing w:before="400" w:after="120"/>
        <w:outlineLvl w:val="0"/>
        <w:rPr>
          <w:kern w:val="36"/>
          <w:lang w:val="es-AR" w:eastAsia="es-AR"/>
        </w:rPr>
      </w:pPr>
      <w:r w:rsidRPr="00E33F69">
        <w:rPr>
          <w:b/>
          <w:bCs/>
          <w:sz w:val="28"/>
          <w:szCs w:val="28"/>
          <w:u w:val="single"/>
        </w:rPr>
        <w:t>Conclusión</w:t>
      </w:r>
      <w:r w:rsidRPr="00C57A86">
        <w:rPr>
          <w:b/>
          <w:bCs/>
          <w:color w:val="000000"/>
          <w:kern w:val="36"/>
          <w:sz w:val="28"/>
          <w:szCs w:val="28"/>
          <w:u w:val="single"/>
          <w:lang w:val="es-AR" w:eastAsia="es-AR"/>
        </w:rPr>
        <w:br/>
      </w:r>
      <w:r w:rsidR="0072590E" w:rsidRPr="00E33F69">
        <w:rPr>
          <w:kern w:val="36"/>
          <w:sz w:val="22"/>
          <w:szCs w:val="22"/>
          <w:lang w:val="es-AR" w:eastAsia="es-AR"/>
        </w:rPr>
        <w:t>Luego de esta práctica, aprendimos conceptos fundamentales de la óptica física y de estudiar a la luz como una onda</w:t>
      </w:r>
      <w:r w:rsidR="00016704" w:rsidRPr="00E33F69">
        <w:rPr>
          <w:kern w:val="36"/>
          <w:sz w:val="22"/>
          <w:szCs w:val="22"/>
          <w:lang w:val="es-AR" w:eastAsia="es-AR"/>
        </w:rPr>
        <w:t xml:space="preserve">. Comprendimos cuándo </w:t>
      </w:r>
      <w:r w:rsidR="00C976B7" w:rsidRPr="00E33F69">
        <w:rPr>
          <w:kern w:val="36"/>
          <w:sz w:val="22"/>
          <w:szCs w:val="22"/>
          <w:lang w:val="es-AR" w:eastAsia="es-AR"/>
        </w:rPr>
        <w:t>la luz</w:t>
      </w:r>
      <w:r w:rsidR="00016704" w:rsidRPr="00E33F69">
        <w:rPr>
          <w:kern w:val="36"/>
          <w:sz w:val="22"/>
          <w:szCs w:val="22"/>
          <w:lang w:val="es-AR" w:eastAsia="es-AR"/>
        </w:rPr>
        <w:t xml:space="preserve"> se comporta de manera ondulatoria</w:t>
      </w:r>
      <w:r w:rsidR="00C976B7" w:rsidRPr="00E33F69">
        <w:rPr>
          <w:kern w:val="36"/>
          <w:sz w:val="22"/>
          <w:szCs w:val="22"/>
          <w:lang w:val="es-AR" w:eastAsia="es-AR"/>
        </w:rPr>
        <w:t xml:space="preserve"> (al encontrarse con interferencias)</w:t>
      </w:r>
      <w:r w:rsidR="00016704" w:rsidRPr="00E33F69">
        <w:rPr>
          <w:kern w:val="36"/>
          <w:sz w:val="22"/>
          <w:szCs w:val="22"/>
          <w:lang w:val="es-AR" w:eastAsia="es-AR"/>
        </w:rPr>
        <w:t xml:space="preserve"> y cómo lo hace</w:t>
      </w:r>
      <w:r w:rsidR="00F03732" w:rsidRPr="00E33F69">
        <w:rPr>
          <w:kern w:val="36"/>
          <w:sz w:val="22"/>
          <w:szCs w:val="22"/>
          <w:lang w:val="es-AR" w:eastAsia="es-AR"/>
        </w:rPr>
        <w:t>. Logramos informar los resultados obtenidos mediante los cálculos de longitud de onda y grosor de</w:t>
      </w:r>
      <w:r w:rsidR="002C3FDC" w:rsidRPr="00E33F69">
        <w:rPr>
          <w:kern w:val="36"/>
          <w:sz w:val="22"/>
          <w:szCs w:val="22"/>
          <w:lang w:val="es-AR" w:eastAsia="es-AR"/>
        </w:rPr>
        <w:t>l</w:t>
      </w:r>
      <w:r w:rsidR="00F03732" w:rsidRPr="00E33F69">
        <w:rPr>
          <w:kern w:val="36"/>
          <w:sz w:val="22"/>
          <w:szCs w:val="22"/>
          <w:lang w:val="es-AR" w:eastAsia="es-AR"/>
        </w:rPr>
        <w:t xml:space="preserve"> cabello humano. Realizamos los gráficos comparativos correspondientes y logramos observar que </w:t>
      </w:r>
      <w:r w:rsidR="00D80C0C" w:rsidRPr="00E33F69">
        <w:rPr>
          <w:kern w:val="36"/>
          <w:sz w:val="22"/>
          <w:szCs w:val="22"/>
          <w:lang w:val="es-AR" w:eastAsia="es-AR"/>
        </w:rPr>
        <w:t xml:space="preserve">tanto el valor real de la longitud de onda de un láser de neón, como el grosor de un cabello humano, ambos se encuentran dentro de los intervalos </w:t>
      </w:r>
      <w:r w:rsidR="009640DE" w:rsidRPr="00E33F69">
        <w:rPr>
          <w:kern w:val="36"/>
          <w:sz w:val="22"/>
          <w:szCs w:val="22"/>
          <w:lang w:val="es-AR" w:eastAsia="es-AR"/>
        </w:rPr>
        <w:t xml:space="preserve">de indeterminación </w:t>
      </w:r>
      <w:r w:rsidR="00D80C0C" w:rsidRPr="00E33F69">
        <w:rPr>
          <w:kern w:val="36"/>
          <w:sz w:val="22"/>
          <w:szCs w:val="22"/>
          <w:lang w:val="es-AR" w:eastAsia="es-AR"/>
        </w:rPr>
        <w:t>hallados</w:t>
      </w:r>
      <w:r w:rsidR="009640DE" w:rsidRPr="00E33F69">
        <w:rPr>
          <w:kern w:val="36"/>
          <w:sz w:val="22"/>
          <w:szCs w:val="22"/>
          <w:lang w:val="es-AR" w:eastAsia="es-AR"/>
        </w:rPr>
        <w:t xml:space="preserve">, lo que nos asegura que realizamos los cálculos de manera correcta y logramos verificar de manera práctica la </w:t>
      </w:r>
      <w:r w:rsidR="00D2170C" w:rsidRPr="00E33F69">
        <w:rPr>
          <w:kern w:val="36"/>
          <w:sz w:val="22"/>
          <w:szCs w:val="22"/>
          <w:lang w:val="es-AR" w:eastAsia="es-AR"/>
        </w:rPr>
        <w:t>teoría de difracción de la luz.</w:t>
      </w:r>
      <w:r w:rsidR="00D80C0C">
        <w:rPr>
          <w:kern w:val="36"/>
          <w:lang w:val="es-AR" w:eastAsia="es-AR"/>
        </w:rPr>
        <w:t xml:space="preserve"> </w:t>
      </w:r>
    </w:p>
    <w:p w14:paraId="6AEBBF77" w14:textId="26BC1EBD" w:rsidR="00554D3E" w:rsidRPr="00CE0EB9" w:rsidRDefault="002C3FDC" w:rsidP="00E33F69">
      <w:pPr>
        <w:spacing w:before="400" w:after="120"/>
        <w:jc w:val="center"/>
        <w:outlineLvl w:val="0"/>
        <w:rPr>
          <w:b/>
          <w:bCs/>
          <w:kern w:val="36"/>
          <w:sz w:val="48"/>
          <w:szCs w:val="48"/>
          <w:lang w:val="es-AR" w:eastAsia="es-AR"/>
        </w:rPr>
      </w:pPr>
      <w:r>
        <w:rPr>
          <w:noProof/>
        </w:rPr>
        <w:lastRenderedPageBreak/>
        <w:drawing>
          <wp:inline distT="0" distB="0" distL="0" distR="0" wp14:anchorId="2FC0A617" wp14:editId="51F2DB68">
            <wp:extent cx="4015679" cy="2800350"/>
            <wp:effectExtent l="0" t="0" r="4445" b="0"/>
            <wp:docPr id="1606017246" name="Imagen 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017246" name="Imagen 2" descr="Diagrama, Esquemático&#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44148" cy="2820203"/>
                    </a:xfrm>
                    <a:prstGeom prst="rect">
                      <a:avLst/>
                    </a:prstGeom>
                    <a:noFill/>
                    <a:ln>
                      <a:noFill/>
                    </a:ln>
                  </pic:spPr>
                </pic:pic>
              </a:graphicData>
            </a:graphic>
          </wp:inline>
        </w:drawing>
      </w:r>
    </w:p>
    <w:sectPr w:rsidR="00554D3E" w:rsidRPr="00CE0EB9">
      <w:footerReference w:type="default" r:id="rId15"/>
      <w:pgSz w:w="11906" w:h="16838"/>
      <w:pgMar w:top="1134" w:right="1418" w:bottom="1134" w:left="1418" w:header="0" w:footer="709"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000534" w14:textId="77777777" w:rsidR="00171973" w:rsidRDefault="00171973">
      <w:r>
        <w:separator/>
      </w:r>
    </w:p>
  </w:endnote>
  <w:endnote w:type="continuationSeparator" w:id="0">
    <w:p w14:paraId="5E484907" w14:textId="77777777" w:rsidR="00171973" w:rsidRDefault="00171973">
      <w:r>
        <w:continuationSeparator/>
      </w:r>
    </w:p>
  </w:endnote>
  <w:endnote w:type="continuationNotice" w:id="1">
    <w:p w14:paraId="5E92D680" w14:textId="77777777" w:rsidR="00171973" w:rsidRDefault="001719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2C1CE" w14:textId="77777777" w:rsidR="00D500FE" w:rsidRDefault="00D500FE">
    <w:pPr>
      <w:pStyle w:val="Piedepgina"/>
      <w:jc w:val="center"/>
      <w:rPr>
        <w:b/>
        <w:lang w:val="es-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A58EF8" w14:textId="77777777" w:rsidR="00171973" w:rsidRDefault="00171973">
      <w:r>
        <w:separator/>
      </w:r>
    </w:p>
  </w:footnote>
  <w:footnote w:type="continuationSeparator" w:id="0">
    <w:p w14:paraId="553D1FE3" w14:textId="77777777" w:rsidR="00171973" w:rsidRDefault="00171973">
      <w:r>
        <w:continuationSeparator/>
      </w:r>
    </w:p>
  </w:footnote>
  <w:footnote w:type="continuationNotice" w:id="1">
    <w:p w14:paraId="1FE4C8A3" w14:textId="77777777" w:rsidR="00171973" w:rsidRDefault="0017197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11BB4"/>
    <w:multiLevelType w:val="hybridMultilevel"/>
    <w:tmpl w:val="116471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4FF7BBA"/>
    <w:multiLevelType w:val="multilevel"/>
    <w:tmpl w:val="E7D8C8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6A320A"/>
    <w:multiLevelType w:val="multilevel"/>
    <w:tmpl w:val="E432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C5681B"/>
    <w:multiLevelType w:val="hybridMultilevel"/>
    <w:tmpl w:val="455643BA"/>
    <w:lvl w:ilvl="0" w:tplc="C5643538">
      <w:start w:val="1"/>
      <w:numFmt w:val="upperLetter"/>
      <w:lvlText w:val="%1."/>
      <w:lvlJc w:val="left"/>
      <w:pPr>
        <w:ind w:left="720" w:hanging="360"/>
      </w:pPr>
      <w:rPr>
        <w:b/>
        <w:bCs/>
      </w:rPr>
    </w:lvl>
    <w:lvl w:ilvl="1" w:tplc="890287BE">
      <w:start w:val="1"/>
      <w:numFmt w:val="decimal"/>
      <w:lvlText w:val="%2."/>
      <w:lvlJc w:val="left"/>
      <w:pPr>
        <w:ind w:left="1440" w:hanging="360"/>
      </w:pPr>
      <w:rPr>
        <w:b/>
        <w:bCs/>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5D3222E0"/>
    <w:multiLevelType w:val="hybridMultilevel"/>
    <w:tmpl w:val="FFFFFFFF"/>
    <w:lvl w:ilvl="0" w:tplc="C9847E2E">
      <w:start w:val="1"/>
      <w:numFmt w:val="bullet"/>
      <w:lvlText w:val=""/>
      <w:lvlJc w:val="left"/>
      <w:pPr>
        <w:ind w:left="720" w:hanging="360"/>
      </w:pPr>
      <w:rPr>
        <w:rFonts w:ascii="Symbol" w:hAnsi="Symbol" w:hint="default"/>
      </w:rPr>
    </w:lvl>
    <w:lvl w:ilvl="1" w:tplc="347CF5AC">
      <w:start w:val="1"/>
      <w:numFmt w:val="bullet"/>
      <w:lvlText w:val="o"/>
      <w:lvlJc w:val="left"/>
      <w:pPr>
        <w:ind w:left="1440" w:hanging="360"/>
      </w:pPr>
      <w:rPr>
        <w:rFonts w:ascii="Courier New" w:hAnsi="Courier New" w:hint="default"/>
      </w:rPr>
    </w:lvl>
    <w:lvl w:ilvl="2" w:tplc="7998367A">
      <w:start w:val="1"/>
      <w:numFmt w:val="bullet"/>
      <w:lvlText w:val=""/>
      <w:lvlJc w:val="left"/>
      <w:pPr>
        <w:ind w:left="2160" w:hanging="360"/>
      </w:pPr>
      <w:rPr>
        <w:rFonts w:ascii="Wingdings" w:hAnsi="Wingdings" w:hint="default"/>
      </w:rPr>
    </w:lvl>
    <w:lvl w:ilvl="3" w:tplc="71487668">
      <w:start w:val="1"/>
      <w:numFmt w:val="bullet"/>
      <w:lvlText w:val=""/>
      <w:lvlJc w:val="left"/>
      <w:pPr>
        <w:ind w:left="2880" w:hanging="360"/>
      </w:pPr>
      <w:rPr>
        <w:rFonts w:ascii="Symbol" w:hAnsi="Symbol" w:hint="default"/>
      </w:rPr>
    </w:lvl>
    <w:lvl w:ilvl="4" w:tplc="125210FC">
      <w:start w:val="1"/>
      <w:numFmt w:val="bullet"/>
      <w:lvlText w:val="o"/>
      <w:lvlJc w:val="left"/>
      <w:pPr>
        <w:ind w:left="3600" w:hanging="360"/>
      </w:pPr>
      <w:rPr>
        <w:rFonts w:ascii="Courier New" w:hAnsi="Courier New" w:hint="default"/>
      </w:rPr>
    </w:lvl>
    <w:lvl w:ilvl="5" w:tplc="14486918">
      <w:start w:val="1"/>
      <w:numFmt w:val="bullet"/>
      <w:lvlText w:val=""/>
      <w:lvlJc w:val="left"/>
      <w:pPr>
        <w:ind w:left="4320" w:hanging="360"/>
      </w:pPr>
      <w:rPr>
        <w:rFonts w:ascii="Wingdings" w:hAnsi="Wingdings" w:hint="default"/>
      </w:rPr>
    </w:lvl>
    <w:lvl w:ilvl="6" w:tplc="2B828D18">
      <w:start w:val="1"/>
      <w:numFmt w:val="bullet"/>
      <w:lvlText w:val=""/>
      <w:lvlJc w:val="left"/>
      <w:pPr>
        <w:ind w:left="5040" w:hanging="360"/>
      </w:pPr>
      <w:rPr>
        <w:rFonts w:ascii="Symbol" w:hAnsi="Symbol" w:hint="default"/>
      </w:rPr>
    </w:lvl>
    <w:lvl w:ilvl="7" w:tplc="791205D0">
      <w:start w:val="1"/>
      <w:numFmt w:val="bullet"/>
      <w:lvlText w:val="o"/>
      <w:lvlJc w:val="left"/>
      <w:pPr>
        <w:ind w:left="5760" w:hanging="360"/>
      </w:pPr>
      <w:rPr>
        <w:rFonts w:ascii="Courier New" w:hAnsi="Courier New" w:hint="default"/>
      </w:rPr>
    </w:lvl>
    <w:lvl w:ilvl="8" w:tplc="5D5275CA">
      <w:start w:val="1"/>
      <w:numFmt w:val="bullet"/>
      <w:lvlText w:val=""/>
      <w:lvlJc w:val="left"/>
      <w:pPr>
        <w:ind w:left="6480" w:hanging="360"/>
      </w:pPr>
      <w:rPr>
        <w:rFonts w:ascii="Wingdings" w:hAnsi="Wingdings" w:hint="default"/>
      </w:rPr>
    </w:lvl>
  </w:abstractNum>
  <w:abstractNum w:abstractNumId="5" w15:restartNumberingAfterBreak="0">
    <w:nsid w:val="65D91194"/>
    <w:multiLevelType w:val="multilevel"/>
    <w:tmpl w:val="0744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CFBF11"/>
    <w:multiLevelType w:val="multilevel"/>
    <w:tmpl w:val="FFFFFFFF"/>
    <w:lvl w:ilvl="0">
      <w:start w:val="1"/>
      <w:numFmt w:val="bullet"/>
      <w:lvlText w:val=""/>
      <w:lvlJc w:val="left"/>
      <w:pPr>
        <w:ind w:left="1068" w:hanging="360"/>
      </w:pPr>
      <w:rPr>
        <w:rFonts w:ascii="Symbol" w:hAnsi="Symbol" w:hint="default"/>
      </w:rPr>
    </w:lvl>
    <w:lvl w:ilvl="1">
      <w:start w:val="1"/>
      <w:numFmt w:val="bullet"/>
      <w:lvlText w:val="o"/>
      <w:lvlJc w:val="left"/>
      <w:pPr>
        <w:ind w:left="1788" w:hanging="360"/>
      </w:pPr>
      <w:rPr>
        <w:rFonts w:ascii="Courier New" w:hAnsi="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hint="default"/>
      </w:rPr>
    </w:lvl>
    <w:lvl w:ilvl="8">
      <w:start w:val="1"/>
      <w:numFmt w:val="bullet"/>
      <w:lvlText w:val=""/>
      <w:lvlJc w:val="left"/>
      <w:pPr>
        <w:ind w:left="6828" w:hanging="360"/>
      </w:pPr>
      <w:rPr>
        <w:rFonts w:ascii="Wingdings" w:hAnsi="Wingdings" w:hint="default"/>
      </w:rPr>
    </w:lvl>
  </w:abstractNum>
  <w:num w:numId="1" w16cid:durableId="674575702">
    <w:abstractNumId w:val="5"/>
  </w:num>
  <w:num w:numId="2" w16cid:durableId="1464931246">
    <w:abstractNumId w:val="2"/>
  </w:num>
  <w:num w:numId="3" w16cid:durableId="415980607">
    <w:abstractNumId w:val="1"/>
  </w:num>
  <w:num w:numId="4" w16cid:durableId="1475483129">
    <w:abstractNumId w:val="1"/>
    <w:lvlOverride w:ilvl="0">
      <w:lvl w:ilvl="0">
        <w:numFmt w:val="upperLetter"/>
        <w:lvlText w:val="%1."/>
        <w:lvlJc w:val="left"/>
      </w:lvl>
    </w:lvlOverride>
  </w:num>
  <w:num w:numId="5" w16cid:durableId="1015307393">
    <w:abstractNumId w:val="1"/>
    <w:lvlOverride w:ilvl="0">
      <w:lvl w:ilvl="0">
        <w:numFmt w:val="upperLetter"/>
        <w:lvlText w:val="%1."/>
        <w:lvlJc w:val="left"/>
      </w:lvl>
    </w:lvlOverride>
  </w:num>
  <w:num w:numId="6" w16cid:durableId="15667037">
    <w:abstractNumId w:val="4"/>
  </w:num>
  <w:num w:numId="7" w16cid:durableId="106320535">
    <w:abstractNumId w:val="6"/>
  </w:num>
  <w:num w:numId="8" w16cid:durableId="761342218">
    <w:abstractNumId w:val="0"/>
  </w:num>
  <w:num w:numId="9" w16cid:durableId="6699908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0FE"/>
    <w:rsid w:val="00000B7D"/>
    <w:rsid w:val="000042C5"/>
    <w:rsid w:val="000163BE"/>
    <w:rsid w:val="00016704"/>
    <w:rsid w:val="000171E0"/>
    <w:rsid w:val="00022546"/>
    <w:rsid w:val="00035AC4"/>
    <w:rsid w:val="0003776D"/>
    <w:rsid w:val="000714CA"/>
    <w:rsid w:val="00082104"/>
    <w:rsid w:val="00085352"/>
    <w:rsid w:val="0009364F"/>
    <w:rsid w:val="000A2213"/>
    <w:rsid w:val="000C31E9"/>
    <w:rsid w:val="000E0B6F"/>
    <w:rsid w:val="000F247A"/>
    <w:rsid w:val="000F2A2A"/>
    <w:rsid w:val="000F2F47"/>
    <w:rsid w:val="000F6B50"/>
    <w:rsid w:val="001019EA"/>
    <w:rsid w:val="001027A0"/>
    <w:rsid w:val="001242AF"/>
    <w:rsid w:val="00132F76"/>
    <w:rsid w:val="00146FE1"/>
    <w:rsid w:val="001525C3"/>
    <w:rsid w:val="00171973"/>
    <w:rsid w:val="0017701F"/>
    <w:rsid w:val="0018062F"/>
    <w:rsid w:val="001869B2"/>
    <w:rsid w:val="001A2629"/>
    <w:rsid w:val="001A63D7"/>
    <w:rsid w:val="001B63E8"/>
    <w:rsid w:val="001C7DA0"/>
    <w:rsid w:val="001D2FB5"/>
    <w:rsid w:val="001E081C"/>
    <w:rsid w:val="001E102E"/>
    <w:rsid w:val="001E1F1F"/>
    <w:rsid w:val="001F48EC"/>
    <w:rsid w:val="001F59E7"/>
    <w:rsid w:val="0020131D"/>
    <w:rsid w:val="0020360F"/>
    <w:rsid w:val="00203919"/>
    <w:rsid w:val="00205B68"/>
    <w:rsid w:val="0021641B"/>
    <w:rsid w:val="00225936"/>
    <w:rsid w:val="002347A6"/>
    <w:rsid w:val="002352EA"/>
    <w:rsid w:val="00247464"/>
    <w:rsid w:val="002623E2"/>
    <w:rsid w:val="00267236"/>
    <w:rsid w:val="002763ED"/>
    <w:rsid w:val="00282E9B"/>
    <w:rsid w:val="002A78A1"/>
    <w:rsid w:val="002B34C2"/>
    <w:rsid w:val="002C3FDC"/>
    <w:rsid w:val="002D6C1C"/>
    <w:rsid w:val="002D791D"/>
    <w:rsid w:val="002E19B6"/>
    <w:rsid w:val="002E3018"/>
    <w:rsid w:val="002E69BA"/>
    <w:rsid w:val="0031326B"/>
    <w:rsid w:val="00316DFA"/>
    <w:rsid w:val="003335CE"/>
    <w:rsid w:val="00351255"/>
    <w:rsid w:val="00352FBD"/>
    <w:rsid w:val="00357BD4"/>
    <w:rsid w:val="0036200C"/>
    <w:rsid w:val="003662F7"/>
    <w:rsid w:val="00371AED"/>
    <w:rsid w:val="003825DA"/>
    <w:rsid w:val="00383D37"/>
    <w:rsid w:val="00393655"/>
    <w:rsid w:val="003A3115"/>
    <w:rsid w:val="003A6D27"/>
    <w:rsid w:val="003B7E63"/>
    <w:rsid w:val="003C0D8D"/>
    <w:rsid w:val="003D4FA0"/>
    <w:rsid w:val="00404FF0"/>
    <w:rsid w:val="00417592"/>
    <w:rsid w:val="0042319D"/>
    <w:rsid w:val="00434667"/>
    <w:rsid w:val="00436175"/>
    <w:rsid w:val="00447594"/>
    <w:rsid w:val="0045359B"/>
    <w:rsid w:val="004551CC"/>
    <w:rsid w:val="0046137F"/>
    <w:rsid w:val="00461419"/>
    <w:rsid w:val="004628D5"/>
    <w:rsid w:val="00475B47"/>
    <w:rsid w:val="0048466D"/>
    <w:rsid w:val="00487970"/>
    <w:rsid w:val="004A535D"/>
    <w:rsid w:val="004A63BC"/>
    <w:rsid w:val="004B2EF5"/>
    <w:rsid w:val="004B4E8A"/>
    <w:rsid w:val="004B6DA4"/>
    <w:rsid w:val="004B6EB0"/>
    <w:rsid w:val="004C0CB9"/>
    <w:rsid w:val="004C52C3"/>
    <w:rsid w:val="004C6B11"/>
    <w:rsid w:val="004D0FDA"/>
    <w:rsid w:val="0050716C"/>
    <w:rsid w:val="00515235"/>
    <w:rsid w:val="00515FB3"/>
    <w:rsid w:val="0052297B"/>
    <w:rsid w:val="00544BFE"/>
    <w:rsid w:val="00544DBD"/>
    <w:rsid w:val="0054507E"/>
    <w:rsid w:val="005459D8"/>
    <w:rsid w:val="00554D3E"/>
    <w:rsid w:val="0055609A"/>
    <w:rsid w:val="005875A4"/>
    <w:rsid w:val="005905C9"/>
    <w:rsid w:val="0059611E"/>
    <w:rsid w:val="00596551"/>
    <w:rsid w:val="005A770C"/>
    <w:rsid w:val="005A7D9F"/>
    <w:rsid w:val="005B3E6C"/>
    <w:rsid w:val="005B4EFC"/>
    <w:rsid w:val="005C1A2B"/>
    <w:rsid w:val="005D4F22"/>
    <w:rsid w:val="005D6BB6"/>
    <w:rsid w:val="005E56B2"/>
    <w:rsid w:val="0060093E"/>
    <w:rsid w:val="006024F2"/>
    <w:rsid w:val="006066F7"/>
    <w:rsid w:val="006136EB"/>
    <w:rsid w:val="0062035C"/>
    <w:rsid w:val="00624CC1"/>
    <w:rsid w:val="006343C2"/>
    <w:rsid w:val="00641F96"/>
    <w:rsid w:val="006538BC"/>
    <w:rsid w:val="0065481B"/>
    <w:rsid w:val="00665BE7"/>
    <w:rsid w:val="006661C9"/>
    <w:rsid w:val="00676B0C"/>
    <w:rsid w:val="006C239A"/>
    <w:rsid w:val="006D67E9"/>
    <w:rsid w:val="006F21CF"/>
    <w:rsid w:val="0070066D"/>
    <w:rsid w:val="007072A2"/>
    <w:rsid w:val="00723823"/>
    <w:rsid w:val="007246C9"/>
    <w:rsid w:val="0072590E"/>
    <w:rsid w:val="007330F9"/>
    <w:rsid w:val="007405EE"/>
    <w:rsid w:val="00747100"/>
    <w:rsid w:val="00754565"/>
    <w:rsid w:val="007A4EAB"/>
    <w:rsid w:val="007B01D2"/>
    <w:rsid w:val="007B6477"/>
    <w:rsid w:val="007C4DD2"/>
    <w:rsid w:val="007E036C"/>
    <w:rsid w:val="007F1BB6"/>
    <w:rsid w:val="007F2C0C"/>
    <w:rsid w:val="007F373B"/>
    <w:rsid w:val="0080150E"/>
    <w:rsid w:val="00814C9B"/>
    <w:rsid w:val="008214A6"/>
    <w:rsid w:val="00840595"/>
    <w:rsid w:val="00843715"/>
    <w:rsid w:val="00851403"/>
    <w:rsid w:val="008644A9"/>
    <w:rsid w:val="00867F40"/>
    <w:rsid w:val="00874249"/>
    <w:rsid w:val="008827E4"/>
    <w:rsid w:val="008868D1"/>
    <w:rsid w:val="00892FA2"/>
    <w:rsid w:val="00894358"/>
    <w:rsid w:val="008A4F81"/>
    <w:rsid w:val="008A6552"/>
    <w:rsid w:val="008D12E1"/>
    <w:rsid w:val="008E0AFA"/>
    <w:rsid w:val="008E4E0D"/>
    <w:rsid w:val="008E60F0"/>
    <w:rsid w:val="008E7839"/>
    <w:rsid w:val="008F5EB6"/>
    <w:rsid w:val="008F77E5"/>
    <w:rsid w:val="00906F98"/>
    <w:rsid w:val="00914AED"/>
    <w:rsid w:val="00917D7A"/>
    <w:rsid w:val="00920423"/>
    <w:rsid w:val="00922DA5"/>
    <w:rsid w:val="0092305F"/>
    <w:rsid w:val="00937289"/>
    <w:rsid w:val="00953012"/>
    <w:rsid w:val="009640DE"/>
    <w:rsid w:val="00987583"/>
    <w:rsid w:val="009B31DC"/>
    <w:rsid w:val="009B75FE"/>
    <w:rsid w:val="009C2349"/>
    <w:rsid w:val="009C66FC"/>
    <w:rsid w:val="009D0477"/>
    <w:rsid w:val="009D0F93"/>
    <w:rsid w:val="009D44AB"/>
    <w:rsid w:val="009F6E8B"/>
    <w:rsid w:val="009F725D"/>
    <w:rsid w:val="00A109D7"/>
    <w:rsid w:val="00A10D82"/>
    <w:rsid w:val="00A158A3"/>
    <w:rsid w:val="00A21282"/>
    <w:rsid w:val="00A25A5C"/>
    <w:rsid w:val="00A65151"/>
    <w:rsid w:val="00A85C96"/>
    <w:rsid w:val="00A9296D"/>
    <w:rsid w:val="00A945E9"/>
    <w:rsid w:val="00AA2C54"/>
    <w:rsid w:val="00AA3432"/>
    <w:rsid w:val="00AA5A43"/>
    <w:rsid w:val="00AB36DF"/>
    <w:rsid w:val="00AC0B49"/>
    <w:rsid w:val="00AC10F2"/>
    <w:rsid w:val="00AD152E"/>
    <w:rsid w:val="00AD5582"/>
    <w:rsid w:val="00AE4DC7"/>
    <w:rsid w:val="00AF012E"/>
    <w:rsid w:val="00AF077E"/>
    <w:rsid w:val="00B00DB0"/>
    <w:rsid w:val="00B02035"/>
    <w:rsid w:val="00B072EA"/>
    <w:rsid w:val="00B11987"/>
    <w:rsid w:val="00B122B1"/>
    <w:rsid w:val="00B14E93"/>
    <w:rsid w:val="00B30ED2"/>
    <w:rsid w:val="00B6035F"/>
    <w:rsid w:val="00B62296"/>
    <w:rsid w:val="00B6229B"/>
    <w:rsid w:val="00B723DC"/>
    <w:rsid w:val="00B82737"/>
    <w:rsid w:val="00B8397D"/>
    <w:rsid w:val="00B87F27"/>
    <w:rsid w:val="00B948E5"/>
    <w:rsid w:val="00B95F93"/>
    <w:rsid w:val="00BA21CF"/>
    <w:rsid w:val="00BC02C3"/>
    <w:rsid w:val="00BC3615"/>
    <w:rsid w:val="00BE506D"/>
    <w:rsid w:val="00BE6E00"/>
    <w:rsid w:val="00BF1696"/>
    <w:rsid w:val="00C012C8"/>
    <w:rsid w:val="00C10C8D"/>
    <w:rsid w:val="00C30625"/>
    <w:rsid w:val="00C35A75"/>
    <w:rsid w:val="00C45FD1"/>
    <w:rsid w:val="00C54482"/>
    <w:rsid w:val="00C57A86"/>
    <w:rsid w:val="00C67060"/>
    <w:rsid w:val="00C71D12"/>
    <w:rsid w:val="00C92A64"/>
    <w:rsid w:val="00C9426D"/>
    <w:rsid w:val="00C976B7"/>
    <w:rsid w:val="00CA1D5D"/>
    <w:rsid w:val="00CA5D32"/>
    <w:rsid w:val="00CC442F"/>
    <w:rsid w:val="00CE0EB9"/>
    <w:rsid w:val="00CE53B5"/>
    <w:rsid w:val="00D03D5C"/>
    <w:rsid w:val="00D2170C"/>
    <w:rsid w:val="00D34680"/>
    <w:rsid w:val="00D463FE"/>
    <w:rsid w:val="00D4705C"/>
    <w:rsid w:val="00D500FE"/>
    <w:rsid w:val="00D67717"/>
    <w:rsid w:val="00D80C0C"/>
    <w:rsid w:val="00D839DE"/>
    <w:rsid w:val="00D909A6"/>
    <w:rsid w:val="00DB4B95"/>
    <w:rsid w:val="00DB76D3"/>
    <w:rsid w:val="00DD1861"/>
    <w:rsid w:val="00DD55FF"/>
    <w:rsid w:val="00DD64CE"/>
    <w:rsid w:val="00DF5F87"/>
    <w:rsid w:val="00E21F76"/>
    <w:rsid w:val="00E339F4"/>
    <w:rsid w:val="00E33F69"/>
    <w:rsid w:val="00E41418"/>
    <w:rsid w:val="00E653FF"/>
    <w:rsid w:val="00E71425"/>
    <w:rsid w:val="00E84B60"/>
    <w:rsid w:val="00E85BE6"/>
    <w:rsid w:val="00EA7D72"/>
    <w:rsid w:val="00EB465F"/>
    <w:rsid w:val="00EC0C66"/>
    <w:rsid w:val="00EC0FC9"/>
    <w:rsid w:val="00EE1715"/>
    <w:rsid w:val="00EE30D8"/>
    <w:rsid w:val="00EE77D2"/>
    <w:rsid w:val="00EF2A75"/>
    <w:rsid w:val="00F03732"/>
    <w:rsid w:val="00F03816"/>
    <w:rsid w:val="00F06C17"/>
    <w:rsid w:val="00F32239"/>
    <w:rsid w:val="00F33209"/>
    <w:rsid w:val="00F34465"/>
    <w:rsid w:val="00F630B0"/>
    <w:rsid w:val="00F65FCC"/>
    <w:rsid w:val="00F76138"/>
    <w:rsid w:val="00F7632B"/>
    <w:rsid w:val="00F92496"/>
    <w:rsid w:val="00F95C23"/>
    <w:rsid w:val="00FA446F"/>
    <w:rsid w:val="00FB76AD"/>
    <w:rsid w:val="00FC4BE5"/>
    <w:rsid w:val="00FC546C"/>
    <w:rsid w:val="0106F174"/>
    <w:rsid w:val="036C16FC"/>
    <w:rsid w:val="05DC5BD0"/>
    <w:rsid w:val="0AAE6B32"/>
    <w:rsid w:val="0B23B9A2"/>
    <w:rsid w:val="0B46D160"/>
    <w:rsid w:val="0C4E0DD1"/>
    <w:rsid w:val="0D16C280"/>
    <w:rsid w:val="0D4C3B12"/>
    <w:rsid w:val="0F93CFA7"/>
    <w:rsid w:val="105AA6E6"/>
    <w:rsid w:val="107FE9B3"/>
    <w:rsid w:val="109EA0BB"/>
    <w:rsid w:val="11CA75E4"/>
    <w:rsid w:val="11D8898D"/>
    <w:rsid w:val="12B2BF7C"/>
    <w:rsid w:val="167D36C6"/>
    <w:rsid w:val="18846FD3"/>
    <w:rsid w:val="18DE9DA8"/>
    <w:rsid w:val="1B9A325F"/>
    <w:rsid w:val="1C76311D"/>
    <w:rsid w:val="20E94AE6"/>
    <w:rsid w:val="23A34B0B"/>
    <w:rsid w:val="23E478BC"/>
    <w:rsid w:val="2597139A"/>
    <w:rsid w:val="270B107D"/>
    <w:rsid w:val="2BB4513D"/>
    <w:rsid w:val="2BE5D7AE"/>
    <w:rsid w:val="2BE76B45"/>
    <w:rsid w:val="2CA34ED3"/>
    <w:rsid w:val="2DA05F17"/>
    <w:rsid w:val="2E3E87BC"/>
    <w:rsid w:val="2EDADF61"/>
    <w:rsid w:val="3068D887"/>
    <w:rsid w:val="325B0467"/>
    <w:rsid w:val="32A823CA"/>
    <w:rsid w:val="33A4CF67"/>
    <w:rsid w:val="33ACBCED"/>
    <w:rsid w:val="36D6653A"/>
    <w:rsid w:val="373C2DA4"/>
    <w:rsid w:val="373C9802"/>
    <w:rsid w:val="3877773C"/>
    <w:rsid w:val="3A02716D"/>
    <w:rsid w:val="3E0B86B2"/>
    <w:rsid w:val="42ED0B7E"/>
    <w:rsid w:val="44D42BC2"/>
    <w:rsid w:val="45E4AD7F"/>
    <w:rsid w:val="474C2A50"/>
    <w:rsid w:val="4780E287"/>
    <w:rsid w:val="47D949F4"/>
    <w:rsid w:val="4867AACF"/>
    <w:rsid w:val="4AC59AD3"/>
    <w:rsid w:val="4AC95979"/>
    <w:rsid w:val="4E6E988E"/>
    <w:rsid w:val="4F37EDB5"/>
    <w:rsid w:val="4F3D7D5B"/>
    <w:rsid w:val="50FBF63B"/>
    <w:rsid w:val="51133935"/>
    <w:rsid w:val="52F8B20C"/>
    <w:rsid w:val="53A3BA8E"/>
    <w:rsid w:val="55FA39D1"/>
    <w:rsid w:val="566CC5BA"/>
    <w:rsid w:val="5A05EB9C"/>
    <w:rsid w:val="5B0920C6"/>
    <w:rsid w:val="5BC98D43"/>
    <w:rsid w:val="5C368986"/>
    <w:rsid w:val="5D57F627"/>
    <w:rsid w:val="5EA2948A"/>
    <w:rsid w:val="5EB57880"/>
    <w:rsid w:val="5FDBC89B"/>
    <w:rsid w:val="640AEAF6"/>
    <w:rsid w:val="675C552A"/>
    <w:rsid w:val="6860BB7C"/>
    <w:rsid w:val="6BEC95C6"/>
    <w:rsid w:val="6FC5EB02"/>
    <w:rsid w:val="7169791C"/>
    <w:rsid w:val="721DD0C7"/>
    <w:rsid w:val="764AC813"/>
    <w:rsid w:val="76E19AAA"/>
    <w:rsid w:val="7D1BBF50"/>
    <w:rsid w:val="7DEBE98A"/>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B7F13"/>
  <w15:docId w15:val="{5CB0019E-D159-4B3A-9E93-99109FE64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7D7A"/>
    <w:rPr>
      <w:sz w:val="24"/>
      <w:szCs w:val="24"/>
      <w:lang w:val="es-ES" w:eastAsia="es-ES"/>
    </w:rPr>
  </w:style>
  <w:style w:type="paragraph" w:styleId="Ttulo1">
    <w:name w:val="heading 1"/>
    <w:basedOn w:val="Normal"/>
    <w:link w:val="Ttulo1Car"/>
    <w:uiPriority w:val="9"/>
    <w:qFormat/>
    <w:rsid w:val="00C57A86"/>
    <w:pPr>
      <w:spacing w:before="100" w:beforeAutospacing="1" w:after="100" w:afterAutospacing="1"/>
      <w:outlineLvl w:val="0"/>
    </w:pPr>
    <w:rPr>
      <w:b/>
      <w:bCs/>
      <w:kern w:val="36"/>
      <w:sz w:val="48"/>
      <w:szCs w:val="48"/>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qFormat/>
    <w:rsid w:val="00D22C7E"/>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styleId="Encabezado">
    <w:name w:val="header"/>
    <w:basedOn w:val="Normal"/>
    <w:next w:val="Textoindependiente"/>
    <w:rsid w:val="00D22C7E"/>
    <w:pPr>
      <w:tabs>
        <w:tab w:val="center" w:pos="4252"/>
        <w:tab w:val="right" w:pos="8504"/>
      </w:tabs>
    </w:p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rPr>
  </w:style>
  <w:style w:type="paragraph" w:customStyle="1" w:styleId="ndice">
    <w:name w:val="Índice"/>
    <w:basedOn w:val="Normal"/>
    <w:qFormat/>
    <w:pPr>
      <w:suppressLineNumbers/>
    </w:pPr>
    <w:rPr>
      <w:rFonts w:cs="FreeSans"/>
    </w:rPr>
  </w:style>
  <w:style w:type="paragraph" w:styleId="Piedepgina">
    <w:name w:val="footer"/>
    <w:basedOn w:val="Normal"/>
    <w:rsid w:val="00D22C7E"/>
    <w:pPr>
      <w:tabs>
        <w:tab w:val="center" w:pos="4252"/>
        <w:tab w:val="right" w:pos="8504"/>
      </w:tabs>
    </w:pPr>
  </w:style>
  <w:style w:type="table" w:styleId="Tablaconcuadrcula">
    <w:name w:val="Table Grid"/>
    <w:basedOn w:val="Tablanormal"/>
    <w:rsid w:val="00900F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57A86"/>
    <w:rPr>
      <w:b/>
      <w:bCs/>
      <w:kern w:val="36"/>
      <w:sz w:val="48"/>
      <w:szCs w:val="48"/>
    </w:rPr>
  </w:style>
  <w:style w:type="paragraph" w:styleId="NormalWeb">
    <w:name w:val="Normal (Web)"/>
    <w:basedOn w:val="Normal"/>
    <w:uiPriority w:val="99"/>
    <w:semiHidden/>
    <w:unhideWhenUsed/>
    <w:rsid w:val="00C57A86"/>
    <w:pPr>
      <w:spacing w:before="100" w:beforeAutospacing="1" w:after="100" w:afterAutospacing="1"/>
    </w:pPr>
    <w:rPr>
      <w:lang w:val="es-AR" w:eastAsia="es-AR"/>
    </w:rPr>
  </w:style>
  <w:style w:type="character" w:styleId="Textodelmarcadordeposicin">
    <w:name w:val="Placeholder Text"/>
    <w:basedOn w:val="Fuentedeprrafopredeter"/>
    <w:uiPriority w:val="99"/>
    <w:semiHidden/>
    <w:rsid w:val="00C57A86"/>
    <w:rPr>
      <w:color w:val="666666"/>
    </w:rPr>
  </w:style>
  <w:style w:type="paragraph" w:styleId="Prrafodelista">
    <w:name w:val="List Paragraph"/>
    <w:basedOn w:val="Normal"/>
    <w:uiPriority w:val="34"/>
    <w:qFormat/>
    <w:rsid w:val="007238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73448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A9FC6-15D7-40D3-A5A6-618072495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8</Pages>
  <Words>1411</Words>
  <Characters>7765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dc:description/>
  <cp:lastModifiedBy>agustin herzkovich</cp:lastModifiedBy>
  <cp:revision>138</cp:revision>
  <dcterms:created xsi:type="dcterms:W3CDTF">2024-04-20T22:55:00Z</dcterms:created>
  <dcterms:modified xsi:type="dcterms:W3CDTF">2024-04-25T00:33:00Z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