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D3604" w14:textId="7EB49BB3" w:rsidR="009107AB" w:rsidRDefault="00D35B43">
      <w:r w:rsidRPr="00D35B43">
        <w:t>https://untappedcities.com/2017/10/11/fun-maps-interactive-map-shows-when-citi-bikes-are-faster-than-taxis-in-nyc/</w:t>
      </w:r>
    </w:p>
    <w:sectPr w:rsidR="00910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43"/>
    <w:rsid w:val="004052C0"/>
    <w:rsid w:val="009107AB"/>
    <w:rsid w:val="00D3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D979"/>
  <w15:chartTrackingRefBased/>
  <w15:docId w15:val="{C38F8EE7-9E5E-4744-80D3-1B2DD01D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</cp:revision>
  <dcterms:created xsi:type="dcterms:W3CDTF">2024-09-01T02:50:00Z</dcterms:created>
  <dcterms:modified xsi:type="dcterms:W3CDTF">2024-09-01T02:51:00Z</dcterms:modified>
</cp:coreProperties>
</file>