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5910" w:rsidRDefault="006A5910" w:rsidP="006A5910">
      <w:pPr>
        <w:pStyle w:val="paragraph"/>
        <w:spacing w:before="0" w:beforeAutospacing="0" w:after="0" w:afterAutospacing="0"/>
        <w:jc w:val="center"/>
        <w:textAlignment w:val="baseline"/>
        <w:rPr>
          <w:rStyle w:val="normaltextrun"/>
          <w:rFonts w:cs="Arial"/>
          <w:b/>
          <w:bCs/>
          <w:color w:val="000000"/>
          <w:sz w:val="28"/>
          <w:szCs w:val="28"/>
        </w:rPr>
      </w:pPr>
      <w:r>
        <w:rPr>
          <w:rFonts w:cs="Arial"/>
          <w:b/>
          <w:bCs/>
          <w:noProof/>
          <w:color w:val="000000"/>
          <w:sz w:val="28"/>
          <w:szCs w:val="28"/>
        </w:rPr>
        <w:drawing>
          <wp:anchor distT="0" distB="0" distL="114300" distR="114300" simplePos="0" relativeHeight="251659264" behindDoc="0" locked="0" layoutInCell="1" allowOverlap="1" wp14:anchorId="1D05DCFC" wp14:editId="04FB65CD">
            <wp:simplePos x="0" y="0"/>
            <wp:positionH relativeFrom="margin">
              <wp:posOffset>4859655</wp:posOffset>
            </wp:positionH>
            <wp:positionV relativeFrom="margin">
              <wp:posOffset>-114300</wp:posOffset>
            </wp:positionV>
            <wp:extent cx="1059815" cy="1294765"/>
            <wp:effectExtent l="0" t="0" r="6985" b="63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IICSA.jpg"/>
                    <pic:cNvPicPr/>
                  </pic:nvPicPr>
                  <pic:blipFill>
                    <a:blip r:embed="rId4">
                      <a:extLst>
                        <a:ext uri="{28A0092B-C50C-407E-A947-70E740481C1C}">
                          <a14:useLocalDpi xmlns:a14="http://schemas.microsoft.com/office/drawing/2010/main" val="0"/>
                        </a:ext>
                      </a:extLst>
                    </a:blip>
                    <a:stretch>
                      <a:fillRect/>
                    </a:stretch>
                  </pic:blipFill>
                  <pic:spPr>
                    <a:xfrm>
                      <a:off x="0" y="0"/>
                      <a:ext cx="1059815" cy="1294765"/>
                    </a:xfrm>
                    <a:prstGeom prst="rect">
                      <a:avLst/>
                    </a:prstGeom>
                  </pic:spPr>
                </pic:pic>
              </a:graphicData>
            </a:graphic>
          </wp:anchor>
        </w:drawing>
      </w:r>
      <w:r>
        <w:rPr>
          <w:rFonts w:cs="Arial"/>
          <w:b/>
          <w:bCs/>
          <w:noProof/>
          <w:color w:val="000000"/>
          <w:sz w:val="28"/>
          <w:szCs w:val="28"/>
        </w:rPr>
        <w:drawing>
          <wp:anchor distT="0" distB="0" distL="114300" distR="114300" simplePos="0" relativeHeight="251660288" behindDoc="1" locked="0" layoutInCell="1" allowOverlap="1" wp14:anchorId="3B7D0A11" wp14:editId="46F8088A">
            <wp:simplePos x="1619250" y="2190750"/>
            <wp:positionH relativeFrom="margin">
              <wp:align>left</wp:align>
            </wp:positionH>
            <wp:positionV relativeFrom="margin">
              <wp:align>top</wp:align>
            </wp:positionV>
            <wp:extent cx="897170" cy="1246912"/>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PN.jpg"/>
                    <pic:cNvPicPr/>
                  </pic:nvPicPr>
                  <pic:blipFill>
                    <a:blip r:embed="rId5">
                      <a:extLst>
                        <a:ext uri="{28A0092B-C50C-407E-A947-70E740481C1C}">
                          <a14:useLocalDpi xmlns:a14="http://schemas.microsoft.com/office/drawing/2010/main" val="0"/>
                        </a:ext>
                      </a:extLst>
                    </a:blip>
                    <a:stretch>
                      <a:fillRect/>
                    </a:stretch>
                  </pic:blipFill>
                  <pic:spPr>
                    <a:xfrm>
                      <a:off x="0" y="0"/>
                      <a:ext cx="897170" cy="1246912"/>
                    </a:xfrm>
                    <a:prstGeom prst="rect">
                      <a:avLst/>
                    </a:prstGeom>
                  </pic:spPr>
                </pic:pic>
              </a:graphicData>
            </a:graphic>
          </wp:anchor>
        </w:drawing>
      </w:r>
      <w:r>
        <w:rPr>
          <w:rStyle w:val="normaltextrun"/>
          <w:rFonts w:cs="Arial"/>
          <w:b/>
          <w:bCs/>
          <w:color w:val="000000"/>
          <w:sz w:val="28"/>
          <w:szCs w:val="28"/>
        </w:rPr>
        <w:t xml:space="preserve">                                                                                  </w:t>
      </w:r>
    </w:p>
    <w:p w:rsidR="006A5910" w:rsidRDefault="006A5910" w:rsidP="006A5910">
      <w:pPr>
        <w:pStyle w:val="paragraph"/>
        <w:spacing w:before="0" w:beforeAutospacing="0" w:after="0" w:afterAutospacing="0"/>
        <w:jc w:val="center"/>
        <w:textAlignment w:val="baseline"/>
        <w:rPr>
          <w:rStyle w:val="normaltextrun"/>
          <w:rFonts w:ascii="Bookman Old Style" w:hAnsi="Bookman Old Style" w:cs="Segoe UI"/>
          <w:color w:val="000000"/>
        </w:rPr>
      </w:pPr>
      <w:r w:rsidRPr="004152A5">
        <w:rPr>
          <w:rStyle w:val="normaltextrun"/>
          <w:rFonts w:ascii="Bookman Old Style" w:hAnsi="Bookman Old Style" w:cs="Segoe UI"/>
          <w:color w:val="000000"/>
          <w:szCs w:val="28"/>
        </w:rPr>
        <w:t>Unidad</w:t>
      </w:r>
      <w:r>
        <w:rPr>
          <w:rStyle w:val="normaltextrun"/>
          <w:rFonts w:ascii="Bookman Old Style" w:hAnsi="Bookman Old Style" w:cs="Segoe UI"/>
          <w:color w:val="000000"/>
        </w:rPr>
        <w:t xml:space="preserve"> Profesional Interdisciplinaria de </w:t>
      </w:r>
    </w:p>
    <w:p w:rsidR="006A5910" w:rsidRDefault="006A5910" w:rsidP="006A5910">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Bookman Old Style" w:hAnsi="Bookman Old Style" w:cs="Segoe UI"/>
          <w:color w:val="000000"/>
        </w:rPr>
        <w:t>Ingeniería y Ciencias Sociales y Administrativas</w:t>
      </w:r>
    </w:p>
    <w:p w:rsidR="006A5910" w:rsidRDefault="006A5910" w:rsidP="006A5910">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Bookman Old Style" w:hAnsi="Bookman Old Style" w:cs="Segoe UI"/>
          <w:color w:val="000000"/>
        </w:rPr>
        <w:t>UPIICSA</w:t>
      </w:r>
    </w:p>
    <w:p w:rsidR="006A5910" w:rsidRDefault="006A5910" w:rsidP="006A5910">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Bookman Old Style" w:hAnsi="Bookman Old Style" w:cs="Segoe UI"/>
          <w:color w:val="000000"/>
        </w:rPr>
        <w:t>INGENIERÍA EN INFORMÁTICA</w:t>
      </w:r>
    </w:p>
    <w:p w:rsidR="006A5910" w:rsidRDefault="006A5910" w:rsidP="006A5910">
      <w:pPr>
        <w:pStyle w:val="paragraph"/>
        <w:spacing w:before="0" w:beforeAutospacing="0" w:after="0" w:afterAutospacing="0"/>
        <w:jc w:val="center"/>
        <w:textAlignment w:val="baseline"/>
        <w:rPr>
          <w:rFonts w:ascii="Segoe UI" w:hAnsi="Segoe UI" w:cs="Segoe UI"/>
          <w:color w:val="000000"/>
          <w:sz w:val="18"/>
          <w:szCs w:val="18"/>
        </w:rPr>
      </w:pPr>
      <w:r>
        <w:rPr>
          <w:rStyle w:val="eop"/>
          <w:rFonts w:ascii="Bookman Old Style" w:hAnsi="Bookman Old Style" w:cs="Segoe UI"/>
          <w:color w:val="000000"/>
        </w:rPr>
        <w:t> </w:t>
      </w:r>
    </w:p>
    <w:p w:rsidR="006A5910" w:rsidRDefault="006A5910" w:rsidP="006A5910">
      <w:pPr>
        <w:pStyle w:val="paragraph"/>
        <w:spacing w:before="0" w:beforeAutospacing="0" w:after="0" w:afterAutospacing="0"/>
        <w:jc w:val="center"/>
        <w:textAlignment w:val="baseline"/>
        <w:rPr>
          <w:rStyle w:val="eop"/>
          <w:rFonts w:ascii="Bookman Old Style" w:hAnsi="Bookman Old Style" w:cs="Segoe UI"/>
          <w:color w:val="000000"/>
        </w:rPr>
      </w:pPr>
      <w:r>
        <w:rPr>
          <w:rStyle w:val="eop"/>
          <w:rFonts w:ascii="Bookman Old Style" w:hAnsi="Bookman Old Style" w:cs="Segoe UI"/>
          <w:color w:val="000000"/>
        </w:rPr>
        <w:t> </w:t>
      </w:r>
    </w:p>
    <w:p w:rsidR="006A5910" w:rsidRDefault="006A5910" w:rsidP="006A5910">
      <w:pPr>
        <w:pStyle w:val="paragraph"/>
        <w:spacing w:before="0" w:beforeAutospacing="0" w:after="0" w:afterAutospacing="0"/>
        <w:jc w:val="center"/>
        <w:textAlignment w:val="baseline"/>
        <w:rPr>
          <w:rStyle w:val="eop"/>
          <w:rFonts w:ascii="Bookman Old Style" w:hAnsi="Bookman Old Style" w:cs="Segoe UI"/>
          <w:color w:val="000000"/>
        </w:rPr>
      </w:pPr>
    </w:p>
    <w:p w:rsidR="006A5910" w:rsidRDefault="006A5910" w:rsidP="006A5910">
      <w:pPr>
        <w:pStyle w:val="paragraph"/>
        <w:spacing w:before="0" w:beforeAutospacing="0" w:after="0" w:afterAutospacing="0"/>
        <w:jc w:val="center"/>
        <w:textAlignment w:val="baseline"/>
        <w:rPr>
          <w:rFonts w:ascii="Segoe UI" w:hAnsi="Segoe UI" w:cs="Segoe UI"/>
          <w:color w:val="000000"/>
          <w:sz w:val="18"/>
          <w:szCs w:val="18"/>
        </w:rPr>
      </w:pPr>
    </w:p>
    <w:p w:rsidR="006A5910" w:rsidRDefault="006A5910" w:rsidP="006A5910">
      <w:pPr>
        <w:pStyle w:val="paragraph"/>
        <w:spacing w:before="0" w:beforeAutospacing="0" w:after="0" w:afterAutospacing="0"/>
        <w:textAlignment w:val="baseline"/>
        <w:rPr>
          <w:rFonts w:ascii="Segoe UI" w:hAnsi="Segoe UI" w:cs="Segoe UI"/>
          <w:color w:val="000000"/>
          <w:sz w:val="18"/>
          <w:szCs w:val="18"/>
        </w:rPr>
      </w:pPr>
      <w:r>
        <w:rPr>
          <w:rStyle w:val="eop"/>
          <w:rFonts w:ascii="Bookman Old Style" w:hAnsi="Bookman Old Style" w:cs="Segoe UI"/>
          <w:color w:val="000000"/>
          <w:sz w:val="28"/>
          <w:szCs w:val="28"/>
        </w:rPr>
        <w:t> </w:t>
      </w:r>
    </w:p>
    <w:p w:rsidR="006A5910" w:rsidRDefault="006A5910" w:rsidP="006A5910">
      <w:pPr>
        <w:pStyle w:val="paragraph"/>
        <w:spacing w:before="0" w:beforeAutospacing="0" w:after="0" w:afterAutospacing="0"/>
        <w:textAlignment w:val="baseline"/>
        <w:rPr>
          <w:rFonts w:ascii="Segoe UI" w:hAnsi="Segoe UI" w:cs="Segoe UI"/>
          <w:color w:val="000000"/>
          <w:sz w:val="18"/>
          <w:szCs w:val="18"/>
        </w:rPr>
      </w:pPr>
      <w:r>
        <w:rPr>
          <w:rStyle w:val="normaltextrun"/>
          <w:rFonts w:ascii="Bookman Old Style" w:hAnsi="Bookman Old Style" w:cs="Segoe UI"/>
          <w:color w:val="000000"/>
          <w:sz w:val="28"/>
          <w:szCs w:val="28"/>
        </w:rPr>
        <w:t>Profesor: Sandoval Gonzales Víctor L.</w:t>
      </w:r>
      <w:r>
        <w:rPr>
          <w:rStyle w:val="eop"/>
          <w:rFonts w:ascii="Bookman Old Style" w:hAnsi="Bookman Old Style" w:cs="Segoe UI"/>
          <w:color w:val="000000"/>
          <w:sz w:val="28"/>
          <w:szCs w:val="28"/>
        </w:rPr>
        <w:t> </w:t>
      </w:r>
    </w:p>
    <w:p w:rsidR="006A5910" w:rsidRDefault="006A5910" w:rsidP="006A5910">
      <w:pPr>
        <w:pStyle w:val="paragraph"/>
        <w:spacing w:before="0" w:beforeAutospacing="0" w:after="0" w:afterAutospacing="0"/>
        <w:textAlignment w:val="baseline"/>
        <w:rPr>
          <w:rFonts w:ascii="Segoe UI" w:hAnsi="Segoe UI" w:cs="Segoe UI"/>
          <w:color w:val="000000"/>
          <w:sz w:val="18"/>
          <w:szCs w:val="18"/>
        </w:rPr>
      </w:pPr>
      <w:r>
        <w:rPr>
          <w:rStyle w:val="normaltextrun"/>
          <w:rFonts w:ascii="Bookman Old Style" w:hAnsi="Bookman Old Style" w:cs="Segoe UI"/>
          <w:color w:val="000000"/>
          <w:sz w:val="28"/>
          <w:szCs w:val="28"/>
        </w:rPr>
        <w:t>Secuencia: 3NM60</w:t>
      </w:r>
      <w:r>
        <w:rPr>
          <w:rStyle w:val="eop"/>
          <w:rFonts w:ascii="Bookman Old Style" w:hAnsi="Bookman Old Style" w:cs="Segoe UI"/>
          <w:color w:val="000000"/>
          <w:sz w:val="28"/>
          <w:szCs w:val="28"/>
        </w:rPr>
        <w:t> </w:t>
      </w:r>
    </w:p>
    <w:p w:rsidR="006A5910" w:rsidRDefault="006A5910" w:rsidP="006A5910">
      <w:pPr>
        <w:pStyle w:val="paragraph"/>
        <w:spacing w:before="0" w:beforeAutospacing="0" w:after="0" w:afterAutospacing="0"/>
        <w:textAlignment w:val="baseline"/>
        <w:rPr>
          <w:rFonts w:ascii="Segoe UI" w:hAnsi="Segoe UI" w:cs="Segoe UI"/>
          <w:color w:val="000000"/>
          <w:sz w:val="18"/>
          <w:szCs w:val="18"/>
        </w:rPr>
      </w:pPr>
      <w:r>
        <w:rPr>
          <w:rStyle w:val="normaltextrun"/>
          <w:rFonts w:ascii="Bookman Old Style" w:hAnsi="Bookman Old Style" w:cs="Segoe UI"/>
          <w:color w:val="000000"/>
          <w:sz w:val="28"/>
          <w:szCs w:val="28"/>
        </w:rPr>
        <w:t>Unidad de Aprendizaje: Seguridad Informática</w:t>
      </w:r>
      <w:r>
        <w:rPr>
          <w:rStyle w:val="eop"/>
          <w:rFonts w:ascii="Bookman Old Style" w:hAnsi="Bookman Old Style" w:cs="Segoe UI"/>
          <w:color w:val="000000"/>
          <w:sz w:val="28"/>
          <w:szCs w:val="28"/>
        </w:rPr>
        <w:t> </w:t>
      </w:r>
    </w:p>
    <w:p w:rsidR="006A5910" w:rsidRDefault="006A5910" w:rsidP="006A5910">
      <w:pPr>
        <w:pStyle w:val="paragraph"/>
        <w:spacing w:before="0" w:beforeAutospacing="0" w:after="0" w:afterAutospacing="0"/>
        <w:textAlignment w:val="baseline"/>
        <w:rPr>
          <w:rStyle w:val="eop"/>
          <w:rFonts w:ascii="Bookman Old Style" w:hAnsi="Bookman Old Style" w:cs="Segoe UI"/>
          <w:color w:val="000000"/>
          <w:sz w:val="28"/>
          <w:szCs w:val="28"/>
        </w:rPr>
      </w:pPr>
      <w:r>
        <w:rPr>
          <w:rStyle w:val="eop"/>
          <w:rFonts w:ascii="Bookman Old Style" w:hAnsi="Bookman Old Style" w:cs="Segoe UI"/>
          <w:color w:val="000000"/>
          <w:sz w:val="28"/>
          <w:szCs w:val="28"/>
        </w:rPr>
        <w:t> </w:t>
      </w:r>
    </w:p>
    <w:p w:rsidR="006A5910" w:rsidRDefault="006A5910" w:rsidP="006A5910">
      <w:pPr>
        <w:pStyle w:val="paragraph"/>
        <w:spacing w:before="0" w:beforeAutospacing="0" w:after="0" w:afterAutospacing="0"/>
        <w:textAlignment w:val="baseline"/>
        <w:rPr>
          <w:rStyle w:val="eop"/>
          <w:rFonts w:ascii="Bookman Old Style" w:hAnsi="Bookman Old Style" w:cs="Segoe UI"/>
          <w:color w:val="000000"/>
          <w:sz w:val="28"/>
          <w:szCs w:val="28"/>
        </w:rPr>
      </w:pPr>
    </w:p>
    <w:p w:rsidR="006A5910" w:rsidRDefault="006A5910" w:rsidP="006A5910">
      <w:pPr>
        <w:pStyle w:val="paragraph"/>
        <w:spacing w:before="0" w:beforeAutospacing="0" w:after="0" w:afterAutospacing="0"/>
        <w:textAlignment w:val="baseline"/>
        <w:rPr>
          <w:rFonts w:ascii="Segoe UI" w:hAnsi="Segoe UI" w:cs="Segoe UI"/>
          <w:color w:val="000000"/>
          <w:sz w:val="18"/>
          <w:szCs w:val="18"/>
        </w:rPr>
      </w:pPr>
    </w:p>
    <w:p w:rsidR="006A5910" w:rsidRDefault="006A5910" w:rsidP="006A5910">
      <w:pPr>
        <w:pStyle w:val="paragraph"/>
        <w:spacing w:before="0" w:beforeAutospacing="0" w:after="0" w:afterAutospacing="0"/>
        <w:textAlignment w:val="baseline"/>
        <w:rPr>
          <w:rStyle w:val="eop"/>
          <w:rFonts w:ascii="Bookman Old Style" w:hAnsi="Bookman Old Style" w:cs="Segoe UI"/>
          <w:color w:val="000000"/>
          <w:sz w:val="28"/>
          <w:szCs w:val="28"/>
        </w:rPr>
      </w:pPr>
      <w:r>
        <w:rPr>
          <w:rStyle w:val="eop"/>
          <w:rFonts w:ascii="Bookman Old Style" w:hAnsi="Bookman Old Style" w:cs="Segoe UI"/>
          <w:color w:val="000000"/>
          <w:sz w:val="28"/>
          <w:szCs w:val="28"/>
        </w:rPr>
        <w:t> </w:t>
      </w:r>
    </w:p>
    <w:p w:rsidR="006A5910" w:rsidRDefault="006A5910" w:rsidP="006A5910">
      <w:pPr>
        <w:pStyle w:val="paragraph"/>
        <w:spacing w:before="0" w:beforeAutospacing="0" w:after="0" w:afterAutospacing="0"/>
        <w:textAlignment w:val="baseline"/>
        <w:rPr>
          <w:rStyle w:val="eop"/>
          <w:rFonts w:ascii="Bookman Old Style" w:hAnsi="Bookman Old Style" w:cs="Segoe UI"/>
          <w:color w:val="000000"/>
          <w:sz w:val="28"/>
          <w:szCs w:val="28"/>
        </w:rPr>
      </w:pPr>
    </w:p>
    <w:p w:rsidR="006A5910" w:rsidRDefault="006A5910" w:rsidP="006A5910">
      <w:pPr>
        <w:pStyle w:val="paragraph"/>
        <w:spacing w:before="0" w:beforeAutospacing="0" w:after="0" w:afterAutospacing="0"/>
        <w:textAlignment w:val="baseline"/>
        <w:rPr>
          <w:rFonts w:ascii="Segoe UI" w:hAnsi="Segoe UI" w:cs="Segoe UI"/>
          <w:color w:val="000000"/>
          <w:sz w:val="18"/>
          <w:szCs w:val="18"/>
        </w:rPr>
      </w:pPr>
    </w:p>
    <w:p w:rsidR="006A5910" w:rsidRDefault="006A5910" w:rsidP="006A5910">
      <w:pPr>
        <w:pStyle w:val="paragraph"/>
        <w:spacing w:before="0" w:beforeAutospacing="0" w:after="0" w:afterAutospacing="0"/>
        <w:jc w:val="center"/>
        <w:textAlignment w:val="baseline"/>
        <w:rPr>
          <w:rStyle w:val="eop"/>
          <w:rFonts w:ascii="Bookman Old Style" w:hAnsi="Bookman Old Style" w:cs="Segoe UI"/>
          <w:color w:val="000000"/>
          <w:sz w:val="40"/>
          <w:szCs w:val="40"/>
        </w:rPr>
      </w:pPr>
      <w:r>
        <w:rPr>
          <w:rStyle w:val="normaltextrun"/>
          <w:rFonts w:ascii="Bookman Old Style" w:hAnsi="Bookman Old Style" w:cs="Segoe UI"/>
          <w:color w:val="000000"/>
          <w:sz w:val="40"/>
          <w:szCs w:val="40"/>
          <w:lang w:val="es-ES"/>
        </w:rPr>
        <w:t>Configuración de un Servidor DHCP en Linux.</w:t>
      </w:r>
    </w:p>
    <w:p w:rsidR="006A5910" w:rsidRDefault="006A5910" w:rsidP="006A5910">
      <w:pPr>
        <w:pStyle w:val="paragraph"/>
        <w:spacing w:before="0" w:beforeAutospacing="0" w:after="0" w:afterAutospacing="0"/>
        <w:jc w:val="center"/>
        <w:textAlignment w:val="baseline"/>
        <w:rPr>
          <w:rStyle w:val="eop"/>
          <w:rFonts w:ascii="Bookman Old Style" w:hAnsi="Bookman Old Style" w:cs="Segoe UI"/>
          <w:color w:val="000000"/>
          <w:sz w:val="40"/>
          <w:szCs w:val="40"/>
        </w:rPr>
      </w:pPr>
    </w:p>
    <w:p w:rsidR="006A5910" w:rsidRDefault="006A5910" w:rsidP="006A5910">
      <w:pPr>
        <w:pStyle w:val="paragraph"/>
        <w:spacing w:before="0" w:beforeAutospacing="0" w:after="0" w:afterAutospacing="0"/>
        <w:jc w:val="center"/>
        <w:textAlignment w:val="baseline"/>
        <w:rPr>
          <w:rStyle w:val="eop"/>
          <w:rFonts w:ascii="Bookman Old Style" w:hAnsi="Bookman Old Style" w:cs="Segoe UI"/>
          <w:color w:val="000000"/>
          <w:sz w:val="40"/>
          <w:szCs w:val="40"/>
        </w:rPr>
      </w:pPr>
    </w:p>
    <w:p w:rsidR="006A5910" w:rsidRDefault="006A5910" w:rsidP="006A5910">
      <w:pPr>
        <w:pStyle w:val="paragraph"/>
        <w:spacing w:before="0" w:beforeAutospacing="0" w:after="0" w:afterAutospacing="0"/>
        <w:jc w:val="center"/>
        <w:textAlignment w:val="baseline"/>
        <w:rPr>
          <w:rStyle w:val="eop"/>
          <w:rFonts w:ascii="Bookman Old Style" w:hAnsi="Bookman Old Style" w:cs="Segoe UI"/>
          <w:color w:val="000000"/>
          <w:sz w:val="40"/>
          <w:szCs w:val="40"/>
        </w:rPr>
      </w:pPr>
    </w:p>
    <w:p w:rsidR="006A5910" w:rsidRDefault="006A5910" w:rsidP="006A5910">
      <w:pPr>
        <w:pStyle w:val="paragraph"/>
        <w:spacing w:before="0" w:beforeAutospacing="0" w:after="0" w:afterAutospacing="0"/>
        <w:jc w:val="center"/>
        <w:textAlignment w:val="baseline"/>
        <w:rPr>
          <w:rFonts w:ascii="Segoe UI" w:hAnsi="Segoe UI" w:cs="Segoe UI"/>
          <w:color w:val="000000"/>
          <w:sz w:val="18"/>
          <w:szCs w:val="18"/>
        </w:rPr>
      </w:pPr>
    </w:p>
    <w:p w:rsidR="006A5910" w:rsidRPr="004152A5" w:rsidRDefault="006A5910" w:rsidP="006A5910">
      <w:pPr>
        <w:pStyle w:val="paragraph"/>
        <w:spacing w:before="0" w:beforeAutospacing="0" w:after="0" w:afterAutospacing="0"/>
        <w:textAlignment w:val="baseline"/>
        <w:rPr>
          <w:rFonts w:ascii="Segoe UI" w:hAnsi="Segoe UI" w:cs="Segoe UI"/>
          <w:b/>
          <w:color w:val="000000"/>
          <w:sz w:val="16"/>
          <w:szCs w:val="18"/>
        </w:rPr>
      </w:pPr>
      <w:r w:rsidRPr="004152A5">
        <w:rPr>
          <w:rStyle w:val="normaltextrun"/>
          <w:rFonts w:ascii="Bookman Old Style" w:hAnsi="Bookman Old Style" w:cs="Segoe UI"/>
          <w:b/>
          <w:color w:val="000000"/>
          <w:szCs w:val="28"/>
        </w:rPr>
        <w:t>Alumnos:</w:t>
      </w:r>
      <w:r w:rsidRPr="004152A5">
        <w:rPr>
          <w:rStyle w:val="eop"/>
          <w:rFonts w:ascii="Bookman Old Style" w:hAnsi="Bookman Old Style" w:cs="Segoe UI"/>
          <w:b/>
          <w:color w:val="000000"/>
          <w:szCs w:val="28"/>
        </w:rPr>
        <w:t> </w:t>
      </w:r>
    </w:p>
    <w:p w:rsidR="006A5910" w:rsidRDefault="006A5910" w:rsidP="006A5910">
      <w:pPr>
        <w:pStyle w:val="paragraph"/>
        <w:spacing w:before="0" w:beforeAutospacing="0" w:after="0" w:afterAutospacing="0"/>
        <w:textAlignment w:val="baseline"/>
        <w:rPr>
          <w:rFonts w:ascii="Segoe UI" w:hAnsi="Segoe UI" w:cs="Segoe UI"/>
          <w:sz w:val="18"/>
          <w:szCs w:val="18"/>
        </w:rPr>
      </w:pPr>
      <w:r>
        <w:rPr>
          <w:rStyle w:val="normaltextrun"/>
          <w:rFonts w:ascii="Bookman Old Style" w:hAnsi="Bookman Old Style" w:cs="Segoe UI"/>
          <w:sz w:val="28"/>
          <w:szCs w:val="28"/>
        </w:rPr>
        <w:t>Corona Herrera Óscar Alberto </w:t>
      </w:r>
      <w:r>
        <w:rPr>
          <w:rStyle w:val="eop"/>
          <w:rFonts w:ascii="Bookman Old Style" w:hAnsi="Bookman Old Style" w:cs="Segoe UI"/>
          <w:sz w:val="28"/>
          <w:szCs w:val="28"/>
        </w:rPr>
        <w:t> </w:t>
      </w:r>
    </w:p>
    <w:p w:rsidR="006A5910" w:rsidRDefault="006A5910" w:rsidP="006A5910">
      <w:pPr>
        <w:pStyle w:val="paragraph"/>
        <w:spacing w:before="0" w:beforeAutospacing="0" w:after="0" w:afterAutospacing="0"/>
        <w:textAlignment w:val="baseline"/>
        <w:rPr>
          <w:rFonts w:ascii="Segoe UI" w:hAnsi="Segoe UI" w:cs="Segoe UI"/>
          <w:sz w:val="18"/>
          <w:szCs w:val="18"/>
        </w:rPr>
      </w:pPr>
      <w:r>
        <w:rPr>
          <w:rStyle w:val="normaltextrun"/>
          <w:rFonts w:ascii="Bookman Old Style" w:hAnsi="Bookman Old Style" w:cs="Segoe UI"/>
          <w:sz w:val="28"/>
          <w:szCs w:val="28"/>
        </w:rPr>
        <w:t>Flores García Karla Rebecka</w:t>
      </w:r>
      <w:r>
        <w:rPr>
          <w:rStyle w:val="eop"/>
          <w:rFonts w:ascii="Bookman Old Style" w:hAnsi="Bookman Old Style" w:cs="Segoe UI"/>
          <w:sz w:val="28"/>
          <w:szCs w:val="28"/>
        </w:rPr>
        <w:t> </w:t>
      </w:r>
    </w:p>
    <w:p w:rsidR="006A5910" w:rsidRDefault="006A5910" w:rsidP="006A5910">
      <w:pPr>
        <w:pStyle w:val="paragraph"/>
        <w:spacing w:before="0" w:beforeAutospacing="0" w:after="0" w:afterAutospacing="0"/>
        <w:textAlignment w:val="baseline"/>
        <w:rPr>
          <w:rFonts w:ascii="Segoe UI" w:hAnsi="Segoe UI" w:cs="Segoe UI"/>
          <w:sz w:val="18"/>
          <w:szCs w:val="18"/>
        </w:rPr>
      </w:pPr>
      <w:r>
        <w:rPr>
          <w:rStyle w:val="normaltextrun"/>
          <w:rFonts w:ascii="Bookman Old Style" w:hAnsi="Bookman Old Style" w:cs="Segoe UI"/>
          <w:sz w:val="28"/>
          <w:szCs w:val="28"/>
        </w:rPr>
        <w:t>García Sarmiento Marcos </w:t>
      </w:r>
      <w:r>
        <w:rPr>
          <w:rStyle w:val="eop"/>
          <w:rFonts w:ascii="Bookman Old Style" w:hAnsi="Bookman Old Style" w:cs="Segoe UI"/>
          <w:sz w:val="28"/>
          <w:szCs w:val="28"/>
        </w:rPr>
        <w:t> </w:t>
      </w:r>
    </w:p>
    <w:p w:rsidR="006A5910" w:rsidRDefault="006A5910" w:rsidP="006A5910">
      <w:pPr>
        <w:pStyle w:val="paragraph"/>
        <w:spacing w:before="0" w:beforeAutospacing="0" w:after="0" w:afterAutospacing="0"/>
        <w:textAlignment w:val="baseline"/>
        <w:rPr>
          <w:rFonts w:ascii="Segoe UI" w:hAnsi="Segoe UI" w:cs="Segoe UI"/>
          <w:sz w:val="18"/>
          <w:szCs w:val="18"/>
        </w:rPr>
      </w:pPr>
      <w:r>
        <w:rPr>
          <w:rStyle w:val="normaltextrun"/>
          <w:rFonts w:ascii="Bookman Old Style" w:hAnsi="Bookman Old Style" w:cs="Segoe UI"/>
          <w:sz w:val="28"/>
          <w:szCs w:val="28"/>
        </w:rPr>
        <w:t>Girón García </w:t>
      </w:r>
      <w:r>
        <w:rPr>
          <w:rStyle w:val="spellingerror"/>
          <w:rFonts w:ascii="Bookman Old Style" w:hAnsi="Bookman Old Style" w:cs="Segoe UI"/>
          <w:sz w:val="28"/>
          <w:szCs w:val="28"/>
        </w:rPr>
        <w:t>Betzabe</w:t>
      </w:r>
      <w:r>
        <w:rPr>
          <w:rStyle w:val="normaltextrun"/>
          <w:rFonts w:ascii="Bookman Old Style" w:hAnsi="Bookman Old Style" w:cs="Segoe UI"/>
          <w:sz w:val="28"/>
          <w:szCs w:val="28"/>
        </w:rPr>
        <w:t> Montserrat </w:t>
      </w:r>
      <w:r>
        <w:rPr>
          <w:rStyle w:val="eop"/>
          <w:rFonts w:ascii="Bookman Old Style" w:hAnsi="Bookman Old Style" w:cs="Segoe UI"/>
          <w:sz w:val="28"/>
          <w:szCs w:val="28"/>
        </w:rPr>
        <w:t> </w:t>
      </w:r>
    </w:p>
    <w:p w:rsidR="006A5910" w:rsidRDefault="006A5910" w:rsidP="006A5910">
      <w:pPr>
        <w:pStyle w:val="paragraph"/>
        <w:spacing w:before="0" w:beforeAutospacing="0" w:after="0" w:afterAutospacing="0"/>
        <w:textAlignment w:val="baseline"/>
        <w:rPr>
          <w:rFonts w:ascii="Segoe UI" w:hAnsi="Segoe UI" w:cs="Segoe UI"/>
          <w:sz w:val="18"/>
          <w:szCs w:val="18"/>
        </w:rPr>
      </w:pPr>
      <w:r>
        <w:rPr>
          <w:rStyle w:val="normaltextrun"/>
          <w:rFonts w:ascii="Bookman Old Style" w:hAnsi="Bookman Old Style" w:cs="Segoe UI"/>
          <w:sz w:val="28"/>
          <w:szCs w:val="28"/>
        </w:rPr>
        <w:t>Ramírez Martínez </w:t>
      </w:r>
      <w:r>
        <w:rPr>
          <w:rStyle w:val="spellingerror"/>
          <w:rFonts w:ascii="Bookman Old Style" w:hAnsi="Bookman Old Style" w:cs="Segoe UI"/>
          <w:sz w:val="28"/>
          <w:szCs w:val="28"/>
        </w:rPr>
        <w:t>Belen</w:t>
      </w:r>
      <w:r>
        <w:rPr>
          <w:rStyle w:val="normaltextrun"/>
          <w:rFonts w:ascii="Bookman Old Style" w:hAnsi="Bookman Old Style" w:cs="Segoe UI"/>
          <w:sz w:val="28"/>
          <w:szCs w:val="28"/>
        </w:rPr>
        <w:t> Azucena</w:t>
      </w:r>
      <w:r>
        <w:rPr>
          <w:rStyle w:val="eop"/>
          <w:rFonts w:ascii="Bookman Old Style" w:hAnsi="Bookman Old Style" w:cs="Segoe UI"/>
          <w:sz w:val="28"/>
          <w:szCs w:val="28"/>
        </w:rPr>
        <w:t> </w:t>
      </w:r>
    </w:p>
    <w:p w:rsidR="006A5910" w:rsidRDefault="006A5910" w:rsidP="006A5910">
      <w:pPr>
        <w:pStyle w:val="paragraph"/>
        <w:spacing w:before="0" w:beforeAutospacing="0" w:after="0" w:afterAutospacing="0"/>
        <w:textAlignment w:val="baseline"/>
        <w:rPr>
          <w:rFonts w:ascii="Segoe UI" w:hAnsi="Segoe UI" w:cs="Segoe UI"/>
          <w:sz w:val="18"/>
          <w:szCs w:val="18"/>
        </w:rPr>
      </w:pPr>
      <w:r>
        <w:rPr>
          <w:rStyle w:val="eop"/>
          <w:rFonts w:ascii="Bookman Old Style" w:hAnsi="Bookman Old Style" w:cs="Segoe UI"/>
          <w:sz w:val="28"/>
          <w:szCs w:val="28"/>
        </w:rPr>
        <w:t> </w:t>
      </w:r>
    </w:p>
    <w:p w:rsidR="006A5910" w:rsidRDefault="006A5910" w:rsidP="006A5910">
      <w:pPr>
        <w:pStyle w:val="paragraph"/>
        <w:spacing w:before="0" w:beforeAutospacing="0" w:after="0" w:afterAutospacing="0"/>
        <w:textAlignment w:val="baseline"/>
        <w:rPr>
          <w:rFonts w:ascii="Segoe UI" w:hAnsi="Segoe UI" w:cs="Segoe UI"/>
          <w:sz w:val="18"/>
          <w:szCs w:val="18"/>
        </w:rPr>
      </w:pPr>
      <w:r>
        <w:rPr>
          <w:rStyle w:val="eop"/>
          <w:rFonts w:ascii="Bookman Old Style" w:hAnsi="Bookman Old Style" w:cs="Segoe UI"/>
          <w:sz w:val="28"/>
          <w:szCs w:val="28"/>
        </w:rPr>
        <w:t> </w:t>
      </w:r>
    </w:p>
    <w:p w:rsidR="006A5910" w:rsidRDefault="006A5910" w:rsidP="006A5910">
      <w:pPr>
        <w:pStyle w:val="paragraph"/>
        <w:spacing w:before="0" w:beforeAutospacing="0" w:after="0" w:afterAutospacing="0"/>
        <w:textAlignment w:val="baseline"/>
        <w:rPr>
          <w:rFonts w:ascii="Segoe UI" w:hAnsi="Segoe UI" w:cs="Segoe UI"/>
          <w:sz w:val="18"/>
          <w:szCs w:val="18"/>
        </w:rPr>
      </w:pPr>
      <w:r>
        <w:rPr>
          <w:rStyle w:val="eop"/>
          <w:rFonts w:ascii="Bookman Old Style" w:hAnsi="Bookman Old Style" w:cs="Segoe UI"/>
          <w:sz w:val="28"/>
          <w:szCs w:val="28"/>
        </w:rPr>
        <w:t> </w:t>
      </w:r>
    </w:p>
    <w:p w:rsidR="006A5910" w:rsidRPr="006A5910" w:rsidRDefault="006A5910" w:rsidP="006A5910">
      <w:pPr>
        <w:pStyle w:val="paragraph"/>
        <w:spacing w:before="0" w:beforeAutospacing="0" w:after="0" w:afterAutospacing="0"/>
        <w:textAlignment w:val="baseline"/>
        <w:rPr>
          <w:rFonts w:ascii="Segoe UI" w:hAnsi="Segoe UI" w:cs="Segoe UI"/>
          <w:sz w:val="18"/>
          <w:szCs w:val="18"/>
        </w:rPr>
      </w:pPr>
      <w:r>
        <w:rPr>
          <w:rStyle w:val="eop"/>
          <w:rFonts w:ascii="Bookman Old Style" w:hAnsi="Bookman Old Style" w:cs="Segoe UI"/>
          <w:sz w:val="28"/>
          <w:szCs w:val="28"/>
        </w:rPr>
        <w:t> </w:t>
      </w:r>
    </w:p>
    <w:p w:rsidR="006A5910" w:rsidRDefault="006A5910" w:rsidP="006A5910">
      <w:pPr>
        <w:pStyle w:val="paragraph"/>
        <w:spacing w:before="0" w:beforeAutospacing="0" w:after="0" w:afterAutospacing="0"/>
        <w:jc w:val="right"/>
        <w:textAlignment w:val="baseline"/>
        <w:rPr>
          <w:rFonts w:ascii="Segoe UI" w:hAnsi="Segoe UI" w:cs="Segoe UI"/>
          <w:sz w:val="18"/>
          <w:szCs w:val="18"/>
        </w:rPr>
      </w:pPr>
      <w:r>
        <w:rPr>
          <w:rStyle w:val="eop"/>
          <w:rFonts w:ascii="Bookman Old Style" w:hAnsi="Bookman Old Style" w:cs="Segoe UI"/>
          <w:sz w:val="28"/>
          <w:szCs w:val="28"/>
        </w:rPr>
        <w:t> </w:t>
      </w:r>
    </w:p>
    <w:p w:rsidR="006A5910" w:rsidRDefault="006A5910" w:rsidP="006A5910">
      <w:pPr>
        <w:pStyle w:val="paragraph"/>
        <w:spacing w:before="0" w:beforeAutospacing="0" w:after="0" w:afterAutospacing="0"/>
        <w:jc w:val="right"/>
        <w:textAlignment w:val="baseline"/>
        <w:rPr>
          <w:rFonts w:ascii="Segoe UI" w:hAnsi="Segoe UI" w:cs="Segoe UI"/>
          <w:sz w:val="18"/>
          <w:szCs w:val="18"/>
        </w:rPr>
      </w:pPr>
      <w:r>
        <w:rPr>
          <w:rStyle w:val="eop"/>
          <w:rFonts w:ascii="Bookman Old Style" w:hAnsi="Bookman Old Style" w:cs="Segoe UI"/>
          <w:sz w:val="28"/>
          <w:szCs w:val="28"/>
        </w:rPr>
        <w:t> </w:t>
      </w:r>
    </w:p>
    <w:p w:rsidR="006A5910" w:rsidRDefault="006A5910" w:rsidP="006A5910">
      <w:pPr>
        <w:pStyle w:val="paragraph"/>
        <w:spacing w:before="0" w:beforeAutospacing="0" w:after="0" w:afterAutospacing="0"/>
        <w:jc w:val="right"/>
        <w:textAlignment w:val="baseline"/>
        <w:rPr>
          <w:rFonts w:ascii="Segoe UI" w:hAnsi="Segoe UI" w:cs="Segoe UI"/>
          <w:sz w:val="18"/>
          <w:szCs w:val="18"/>
        </w:rPr>
      </w:pPr>
      <w:r>
        <w:rPr>
          <w:rStyle w:val="eop"/>
          <w:rFonts w:ascii="Bookman Old Style" w:hAnsi="Bookman Old Style" w:cs="Segoe UI"/>
          <w:sz w:val="28"/>
          <w:szCs w:val="28"/>
        </w:rPr>
        <w:t> </w:t>
      </w:r>
    </w:p>
    <w:p w:rsidR="006A5910" w:rsidRPr="006A5910" w:rsidRDefault="006A5910" w:rsidP="006A5910">
      <w:pPr>
        <w:pStyle w:val="paragraph"/>
        <w:spacing w:before="0" w:beforeAutospacing="0" w:after="0" w:afterAutospacing="0"/>
        <w:jc w:val="right"/>
        <w:textAlignment w:val="baseline"/>
        <w:rPr>
          <w:rFonts w:ascii="Bookman Old Style" w:hAnsi="Bookman Old Style" w:cs="Segoe UI"/>
          <w:sz w:val="28"/>
          <w:szCs w:val="28"/>
        </w:rPr>
      </w:pPr>
      <w:r>
        <w:rPr>
          <w:rStyle w:val="normaltextrun"/>
          <w:rFonts w:ascii="Bookman Old Style" w:hAnsi="Bookman Old Style" w:cs="Segoe UI"/>
          <w:sz w:val="28"/>
          <w:szCs w:val="28"/>
        </w:rPr>
        <w:t xml:space="preserve">Fecha de entrega: </w:t>
      </w:r>
      <w:r>
        <w:rPr>
          <w:rStyle w:val="normaltextrun"/>
          <w:rFonts w:ascii="Bookman Old Style" w:hAnsi="Bookman Old Style" w:cs="Segoe UI"/>
          <w:sz w:val="28"/>
          <w:szCs w:val="28"/>
        </w:rPr>
        <w:t xml:space="preserve">  </w:t>
      </w:r>
      <w:r>
        <w:rPr>
          <w:rStyle w:val="normaltextrun"/>
          <w:rFonts w:ascii="Bookman Old Style" w:hAnsi="Bookman Old Style" w:cs="Segoe UI"/>
          <w:sz w:val="28"/>
          <w:szCs w:val="28"/>
        </w:rPr>
        <w:t>/</w:t>
      </w:r>
      <w:r>
        <w:rPr>
          <w:rStyle w:val="normaltextrun"/>
          <w:rFonts w:ascii="Bookman Old Style" w:hAnsi="Bookman Old Style" w:cs="Segoe UI"/>
          <w:sz w:val="28"/>
          <w:szCs w:val="28"/>
        </w:rPr>
        <w:t>Noviembre</w:t>
      </w:r>
      <w:r>
        <w:rPr>
          <w:rStyle w:val="normaltextrun"/>
          <w:rFonts w:ascii="Bookman Old Style" w:hAnsi="Bookman Old Style" w:cs="Segoe UI"/>
          <w:sz w:val="28"/>
          <w:szCs w:val="28"/>
        </w:rPr>
        <w:t>/2019</w:t>
      </w:r>
      <w:r>
        <w:rPr>
          <w:rStyle w:val="eop"/>
          <w:rFonts w:ascii="Bookman Old Style" w:hAnsi="Bookman Old Style" w:cs="Segoe UI"/>
          <w:sz w:val="28"/>
          <w:szCs w:val="28"/>
        </w:rPr>
        <w:t> </w:t>
      </w:r>
    </w:p>
    <w:p w:rsidR="00891226" w:rsidRDefault="00891226" w:rsidP="00891226">
      <w:pPr>
        <w:jc w:val="center"/>
        <w:rPr>
          <w:rFonts w:ascii="Century Gothic" w:hAnsi="Century Gothic"/>
          <w:i/>
          <w:iCs/>
          <w:sz w:val="24"/>
          <w:szCs w:val="24"/>
        </w:rPr>
      </w:pPr>
      <w:r>
        <w:rPr>
          <w:rFonts w:ascii="Century Gothic" w:hAnsi="Century Gothic"/>
          <w:i/>
          <w:iCs/>
          <w:sz w:val="24"/>
          <w:szCs w:val="24"/>
        </w:rPr>
        <w:lastRenderedPageBreak/>
        <w:t>Instalación y configuración del servidor DHCP en UBUNTU (Linux).</w:t>
      </w:r>
    </w:p>
    <w:p w:rsidR="00891226" w:rsidRDefault="00891226" w:rsidP="00891226">
      <w:pPr>
        <w:rPr>
          <w:rFonts w:ascii="Century Gothic" w:hAnsi="Century Gothic"/>
          <w:sz w:val="24"/>
          <w:szCs w:val="24"/>
        </w:rPr>
      </w:pPr>
    </w:p>
    <w:p w:rsidR="00891226" w:rsidRDefault="00891226" w:rsidP="00891226">
      <w:pPr>
        <w:rPr>
          <w:rFonts w:ascii="Century Gothic" w:hAnsi="Century Gothic"/>
          <w:sz w:val="24"/>
          <w:szCs w:val="24"/>
        </w:rPr>
      </w:pPr>
      <w:r>
        <w:rPr>
          <w:rFonts w:ascii="Century Gothic" w:hAnsi="Century Gothic"/>
          <w:sz w:val="24"/>
          <w:szCs w:val="24"/>
        </w:rPr>
        <w:t xml:space="preserve">Nos dirigimos al inicio, posicionándonos en el menú y seleccionamos la Terminal. Una vez abierta la Terminal </w:t>
      </w:r>
      <w:r w:rsidR="005E4A36">
        <w:rPr>
          <w:rFonts w:ascii="Century Gothic" w:hAnsi="Century Gothic"/>
          <w:sz w:val="24"/>
          <w:szCs w:val="24"/>
        </w:rPr>
        <w:t xml:space="preserve">ingresamos el comando </w:t>
      </w:r>
      <w:r w:rsidR="005E4A36">
        <w:rPr>
          <w:rFonts w:ascii="Century Gothic" w:hAnsi="Century Gothic"/>
          <w:b/>
          <w:bCs/>
          <w:i/>
          <w:iCs/>
          <w:sz w:val="24"/>
          <w:szCs w:val="24"/>
        </w:rPr>
        <w:t xml:space="preserve">sudo su </w:t>
      </w:r>
      <w:r w:rsidR="005E4A36">
        <w:rPr>
          <w:rFonts w:ascii="Century Gothic" w:hAnsi="Century Gothic"/>
          <w:sz w:val="24"/>
          <w:szCs w:val="24"/>
        </w:rPr>
        <w:t>esto nos permite acceder al root (a funciones de administrador).</w:t>
      </w:r>
    </w:p>
    <w:p w:rsidR="005E4A36" w:rsidRDefault="005E4A36" w:rsidP="00891226">
      <w:pPr>
        <w:rPr>
          <w:rFonts w:ascii="Century Gothic" w:hAnsi="Century Gothic"/>
          <w:sz w:val="24"/>
          <w:szCs w:val="24"/>
        </w:rPr>
      </w:pPr>
      <w:r>
        <w:rPr>
          <w:rFonts w:ascii="Century Gothic" w:hAnsi="Century Gothic"/>
          <w:sz w:val="24"/>
          <w:szCs w:val="24"/>
        </w:rPr>
        <w:t xml:space="preserve">Pedirá contraseña la cual se debe ingresar, enseguida ingresamos el comando </w:t>
      </w:r>
      <w:r>
        <w:rPr>
          <w:rFonts w:ascii="Century Gothic" w:hAnsi="Century Gothic"/>
          <w:b/>
          <w:bCs/>
          <w:i/>
          <w:iCs/>
          <w:sz w:val="24"/>
          <w:szCs w:val="24"/>
        </w:rPr>
        <w:t xml:space="preserve">sudo </w:t>
      </w:r>
      <w:r>
        <w:rPr>
          <w:rFonts w:ascii="Century Gothic" w:hAnsi="Century Gothic"/>
          <w:b/>
          <w:bCs/>
          <w:i/>
          <w:iCs/>
          <w:sz w:val="24"/>
          <w:szCs w:val="24"/>
        </w:rPr>
        <w:t>apt -get update</w:t>
      </w:r>
      <w:r>
        <w:rPr>
          <w:rFonts w:ascii="Century Gothic" w:hAnsi="Century Gothic"/>
          <w:sz w:val="24"/>
          <w:szCs w:val="24"/>
        </w:rPr>
        <w:t xml:space="preserve"> este comendo nos sirve para descargar o actualizar las paqueterías de Ubuntu; a su vez nos ayuda a prevenir problemas de instalación o implementación del Servidor DHCP. Se demora </w:t>
      </w:r>
      <w:r w:rsidR="000736E3">
        <w:rPr>
          <w:rFonts w:ascii="Century Gothic" w:hAnsi="Century Gothic"/>
          <w:sz w:val="24"/>
          <w:szCs w:val="24"/>
        </w:rPr>
        <w:t xml:space="preserve">un poco pero muestra el porcentaje de avance, hasta que imprime una leyenda de dice: </w:t>
      </w:r>
      <w:r w:rsidR="000736E3">
        <w:rPr>
          <w:rFonts w:ascii="Century Gothic" w:hAnsi="Century Gothic"/>
          <w:b/>
          <w:bCs/>
          <w:i/>
          <w:iCs/>
          <w:sz w:val="24"/>
          <w:szCs w:val="24"/>
        </w:rPr>
        <w:t xml:space="preserve">Leyendo lista de paquetes…. Hecho </w:t>
      </w:r>
      <w:r w:rsidR="000736E3">
        <w:rPr>
          <w:rFonts w:ascii="Century Gothic" w:hAnsi="Century Gothic"/>
          <w:sz w:val="24"/>
          <w:szCs w:val="24"/>
        </w:rPr>
        <w:t xml:space="preserve"> a partir de ahí ya podemos empezar a trabajar con el Servidor DHCP.</w:t>
      </w:r>
    </w:p>
    <w:p w:rsidR="000736E3" w:rsidRDefault="000736E3" w:rsidP="00891226">
      <w:pPr>
        <w:rPr>
          <w:rFonts w:ascii="Century Gothic" w:hAnsi="Century Gothic"/>
          <w:sz w:val="24"/>
          <w:szCs w:val="24"/>
        </w:rPr>
      </w:pPr>
    </w:p>
    <w:p w:rsidR="000736E3" w:rsidRDefault="000736E3" w:rsidP="00891226">
      <w:pPr>
        <w:rPr>
          <w:rFonts w:ascii="Century Gothic" w:hAnsi="Century Gothic"/>
          <w:sz w:val="24"/>
          <w:szCs w:val="24"/>
        </w:rPr>
      </w:pPr>
      <w:r>
        <w:rPr>
          <w:rFonts w:ascii="Century Gothic" w:hAnsi="Century Gothic"/>
          <w:sz w:val="24"/>
          <w:szCs w:val="24"/>
        </w:rPr>
        <w:t xml:space="preserve">Para esto ingresamos el comando </w:t>
      </w:r>
      <w:r>
        <w:rPr>
          <w:rFonts w:ascii="Century Gothic" w:hAnsi="Century Gothic"/>
          <w:b/>
          <w:bCs/>
          <w:i/>
          <w:iCs/>
          <w:sz w:val="24"/>
          <w:szCs w:val="24"/>
        </w:rPr>
        <w:t xml:space="preserve">sudo </w:t>
      </w:r>
      <w:r>
        <w:rPr>
          <w:rFonts w:ascii="Century Gothic" w:hAnsi="Century Gothic"/>
          <w:b/>
          <w:bCs/>
          <w:i/>
          <w:iCs/>
          <w:sz w:val="24"/>
          <w:szCs w:val="24"/>
        </w:rPr>
        <w:t xml:space="preserve">apt-get install isc-dhcp-server </w:t>
      </w:r>
      <w:r>
        <w:rPr>
          <w:rFonts w:ascii="Century Gothic" w:hAnsi="Century Gothic"/>
          <w:sz w:val="24"/>
          <w:szCs w:val="24"/>
        </w:rPr>
        <w:t xml:space="preserve"> en respuesta la pantalla imprime el mensaje:</w:t>
      </w:r>
    </w:p>
    <w:p w:rsidR="006661A9" w:rsidRDefault="006661A9" w:rsidP="00891226">
      <w:pPr>
        <w:rPr>
          <w:rFonts w:ascii="Century Gothic" w:hAnsi="Century Gothic"/>
          <w:sz w:val="24"/>
          <w:szCs w:val="24"/>
        </w:rPr>
      </w:pPr>
    </w:p>
    <w:p w:rsidR="006661A9" w:rsidRDefault="000736E3" w:rsidP="006661A9">
      <w:pPr>
        <w:spacing w:line="192" w:lineRule="auto"/>
        <w:ind w:firstLine="708"/>
        <w:rPr>
          <w:rFonts w:ascii="Century Gothic" w:hAnsi="Century Gothic"/>
          <w:b/>
          <w:bCs/>
          <w:i/>
          <w:iCs/>
          <w:sz w:val="24"/>
          <w:szCs w:val="24"/>
        </w:rPr>
      </w:pPr>
      <w:r>
        <w:rPr>
          <w:rFonts w:ascii="Century Gothic" w:hAnsi="Century Gothic"/>
          <w:b/>
          <w:bCs/>
          <w:i/>
          <w:iCs/>
          <w:sz w:val="24"/>
          <w:szCs w:val="24"/>
        </w:rPr>
        <w:t>Leyendo lista de paquetes…. Hecho</w:t>
      </w:r>
    </w:p>
    <w:p w:rsidR="006661A9" w:rsidRDefault="000736E3" w:rsidP="006661A9">
      <w:pPr>
        <w:spacing w:line="192" w:lineRule="auto"/>
        <w:ind w:firstLine="708"/>
        <w:rPr>
          <w:rFonts w:ascii="Century Gothic" w:hAnsi="Century Gothic"/>
          <w:b/>
          <w:bCs/>
          <w:i/>
          <w:iCs/>
          <w:sz w:val="24"/>
          <w:szCs w:val="24"/>
        </w:rPr>
      </w:pPr>
      <w:r>
        <w:rPr>
          <w:rFonts w:ascii="Century Gothic" w:hAnsi="Century Gothic"/>
          <w:b/>
          <w:bCs/>
          <w:i/>
          <w:iCs/>
          <w:sz w:val="24"/>
          <w:szCs w:val="24"/>
        </w:rPr>
        <w:t xml:space="preserve">Creando árbol de dependencias </w:t>
      </w:r>
    </w:p>
    <w:p w:rsidR="000736E3" w:rsidRDefault="000736E3" w:rsidP="006661A9">
      <w:pPr>
        <w:spacing w:line="192" w:lineRule="auto"/>
        <w:ind w:firstLine="708"/>
        <w:rPr>
          <w:rFonts w:ascii="Century Gothic" w:hAnsi="Century Gothic"/>
          <w:b/>
          <w:bCs/>
          <w:i/>
          <w:iCs/>
          <w:sz w:val="24"/>
          <w:szCs w:val="24"/>
        </w:rPr>
      </w:pPr>
      <w:r>
        <w:rPr>
          <w:rFonts w:ascii="Century Gothic" w:hAnsi="Century Gothic"/>
          <w:b/>
          <w:bCs/>
          <w:i/>
          <w:iCs/>
          <w:sz w:val="24"/>
          <w:szCs w:val="24"/>
        </w:rPr>
        <w:t xml:space="preserve">Leyendo la información de estado…. Hecho </w:t>
      </w:r>
    </w:p>
    <w:p w:rsidR="000736E3" w:rsidRDefault="000736E3" w:rsidP="006661A9">
      <w:pPr>
        <w:spacing w:line="192" w:lineRule="auto"/>
        <w:ind w:firstLine="708"/>
        <w:rPr>
          <w:rFonts w:ascii="Century Gothic" w:hAnsi="Century Gothic"/>
          <w:b/>
          <w:bCs/>
          <w:i/>
          <w:iCs/>
          <w:sz w:val="24"/>
          <w:szCs w:val="24"/>
        </w:rPr>
      </w:pPr>
      <w:r>
        <w:rPr>
          <w:rFonts w:ascii="Century Gothic" w:hAnsi="Century Gothic"/>
          <w:b/>
          <w:bCs/>
          <w:i/>
          <w:iCs/>
          <w:sz w:val="24"/>
          <w:szCs w:val="24"/>
        </w:rPr>
        <w:t>Isc-dhcp-server ya está en su versión más reciente</w:t>
      </w:r>
    </w:p>
    <w:p w:rsidR="000736E3" w:rsidRDefault="000736E3" w:rsidP="00891226">
      <w:pPr>
        <w:rPr>
          <w:rFonts w:ascii="Century Gothic" w:hAnsi="Century Gothic"/>
          <w:sz w:val="24"/>
          <w:szCs w:val="24"/>
        </w:rPr>
      </w:pPr>
    </w:p>
    <w:p w:rsidR="006661A9" w:rsidRDefault="000736E3" w:rsidP="00891226">
      <w:pPr>
        <w:rPr>
          <w:rFonts w:ascii="Century Gothic" w:hAnsi="Century Gothic"/>
          <w:sz w:val="24"/>
          <w:szCs w:val="24"/>
        </w:rPr>
      </w:pPr>
      <w:r>
        <w:rPr>
          <w:rFonts w:ascii="Century Gothic" w:hAnsi="Century Gothic"/>
          <w:sz w:val="24"/>
          <w:szCs w:val="24"/>
        </w:rPr>
        <w:t xml:space="preserve">Ahora verificamos </w:t>
      </w:r>
      <w:r w:rsidR="005919B3">
        <w:rPr>
          <w:rFonts w:ascii="Century Gothic" w:hAnsi="Century Gothic"/>
          <w:sz w:val="24"/>
          <w:szCs w:val="24"/>
        </w:rPr>
        <w:t xml:space="preserve">en el disco a través del comando </w:t>
      </w:r>
      <w:r w:rsidR="005919B3">
        <w:rPr>
          <w:rFonts w:ascii="Century Gothic" w:hAnsi="Century Gothic"/>
          <w:b/>
          <w:bCs/>
          <w:i/>
          <w:iCs/>
          <w:sz w:val="24"/>
          <w:szCs w:val="24"/>
        </w:rPr>
        <w:t>ifconfig</w:t>
      </w:r>
      <w:r w:rsidR="005919B3">
        <w:rPr>
          <w:rFonts w:ascii="Century Gothic" w:hAnsi="Century Gothic"/>
          <w:sz w:val="24"/>
          <w:szCs w:val="24"/>
        </w:rPr>
        <w:t xml:space="preserve"> como se llama la red cableada Ethernet con la cual vamos a configurar </w:t>
      </w:r>
      <w:r w:rsidR="006A5910">
        <w:rPr>
          <w:rFonts w:ascii="Century Gothic" w:hAnsi="Century Gothic"/>
          <w:sz w:val="24"/>
          <w:szCs w:val="24"/>
        </w:rPr>
        <w:t xml:space="preserve">para la conexión </w:t>
      </w:r>
      <w:r w:rsidR="005919B3">
        <w:rPr>
          <w:rFonts w:ascii="Century Gothic" w:hAnsi="Century Gothic"/>
          <w:sz w:val="24"/>
          <w:szCs w:val="24"/>
        </w:rPr>
        <w:t xml:space="preserve"> DHCP</w:t>
      </w:r>
      <w:r w:rsidR="006A5910">
        <w:rPr>
          <w:rFonts w:ascii="Century Gothic" w:hAnsi="Century Gothic"/>
          <w:sz w:val="24"/>
          <w:szCs w:val="24"/>
        </w:rPr>
        <w:t xml:space="preserve"> de maquina a máquina. Continuando el procedimiento, ingresamos el comando </w:t>
      </w:r>
      <w:r w:rsidR="006A5910">
        <w:rPr>
          <w:rFonts w:ascii="Century Gothic" w:hAnsi="Century Gothic"/>
          <w:b/>
          <w:bCs/>
          <w:i/>
          <w:iCs/>
          <w:sz w:val="24"/>
          <w:szCs w:val="24"/>
        </w:rPr>
        <w:t>sudo</w:t>
      </w:r>
      <w:r w:rsidR="006A5910">
        <w:rPr>
          <w:rFonts w:ascii="Century Gothic" w:hAnsi="Century Gothic"/>
          <w:b/>
          <w:bCs/>
          <w:i/>
          <w:iCs/>
          <w:sz w:val="24"/>
          <w:szCs w:val="24"/>
        </w:rPr>
        <w:t xml:space="preserve"> nano /etc/default/</w:t>
      </w:r>
      <w:r w:rsidR="006A5910">
        <w:rPr>
          <w:rFonts w:ascii="Century Gothic" w:hAnsi="Century Gothic"/>
          <w:b/>
          <w:bCs/>
          <w:i/>
          <w:iCs/>
          <w:sz w:val="24"/>
          <w:szCs w:val="24"/>
        </w:rPr>
        <w:t>isc-dhcp-server</w:t>
      </w:r>
      <w:r w:rsidR="006A5910">
        <w:rPr>
          <w:rFonts w:ascii="Century Gothic" w:hAnsi="Century Gothic"/>
          <w:sz w:val="24"/>
          <w:szCs w:val="24"/>
        </w:rPr>
        <w:t xml:space="preserve"> con el objeto de configurar la interfaz de trabajo, en  respuesta abre una nueva pestaña de Terminal donde muestra por último las Interfaces, se tiene que corroborar el nombre que anteriormente supimos con el comando</w:t>
      </w:r>
      <w:r w:rsidR="006661A9">
        <w:rPr>
          <w:rFonts w:ascii="Century Gothic" w:hAnsi="Century Gothic"/>
          <w:sz w:val="24"/>
          <w:szCs w:val="24"/>
        </w:rPr>
        <w:t xml:space="preserve"> </w:t>
      </w:r>
      <w:r w:rsidR="006661A9">
        <w:rPr>
          <w:rFonts w:ascii="Century Gothic" w:hAnsi="Century Gothic"/>
          <w:b/>
          <w:bCs/>
          <w:i/>
          <w:iCs/>
          <w:sz w:val="24"/>
          <w:szCs w:val="24"/>
        </w:rPr>
        <w:t xml:space="preserve">ifconfig. </w:t>
      </w:r>
      <w:r w:rsidR="006661A9">
        <w:rPr>
          <w:rFonts w:ascii="Century Gothic" w:hAnsi="Century Gothic"/>
          <w:sz w:val="24"/>
          <w:szCs w:val="24"/>
        </w:rPr>
        <w:t xml:space="preserve">Sino es el mismo se puede modificar y guardar oprimiendo la tecla Ctrl+O y Enter. Para salir de esa pestaña oprimimos Ctrl+X. </w:t>
      </w:r>
    </w:p>
    <w:p w:rsidR="000736E3" w:rsidRDefault="006661A9" w:rsidP="00891226">
      <w:pPr>
        <w:rPr>
          <w:rFonts w:ascii="Century Gothic" w:hAnsi="Century Gothic"/>
          <w:sz w:val="24"/>
          <w:szCs w:val="24"/>
        </w:rPr>
      </w:pPr>
      <w:r>
        <w:rPr>
          <w:rFonts w:ascii="Century Gothic" w:hAnsi="Century Gothic"/>
          <w:sz w:val="24"/>
          <w:szCs w:val="24"/>
        </w:rPr>
        <w:t xml:space="preserve">Regresamos a la consola principal de trabajo, y ahora proseguimos a modificar la interfaz del Servidor DHCP, y para eso ingresamos el comando </w:t>
      </w:r>
      <w:r>
        <w:rPr>
          <w:rFonts w:ascii="Century Gothic" w:hAnsi="Century Gothic"/>
          <w:b/>
          <w:bCs/>
          <w:i/>
          <w:iCs/>
          <w:sz w:val="24"/>
          <w:szCs w:val="24"/>
        </w:rPr>
        <w:t xml:space="preserve">gedit /etc/dhcp/dhcp.conf </w:t>
      </w:r>
      <w:r>
        <w:rPr>
          <w:rFonts w:ascii="Century Gothic" w:hAnsi="Century Gothic"/>
          <w:sz w:val="24"/>
          <w:szCs w:val="24"/>
        </w:rPr>
        <w:t xml:space="preserve">y despliega una ventana que muestra la configuración del DHCP </w:t>
      </w:r>
    </w:p>
    <w:p w:rsidR="006661A9" w:rsidRPr="006661A9" w:rsidRDefault="006661A9" w:rsidP="006661A9">
      <w:pPr>
        <w:jc w:val="center"/>
        <w:rPr>
          <w:rFonts w:ascii="Century Gothic" w:hAnsi="Century Gothic"/>
          <w:sz w:val="24"/>
          <w:szCs w:val="24"/>
        </w:rPr>
      </w:pPr>
      <w:r>
        <w:rPr>
          <w:noProof/>
        </w:rPr>
        <w:lastRenderedPageBreak/>
        <w:drawing>
          <wp:inline distT="0" distB="0" distL="0" distR="0" wp14:anchorId="6A32AC10" wp14:editId="26A9440F">
            <wp:extent cx="3571875" cy="18669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651" t="15697" r="18703" b="25136"/>
                    <a:stretch/>
                  </pic:blipFill>
                  <pic:spPr bwMode="auto">
                    <a:xfrm>
                      <a:off x="0" y="0"/>
                      <a:ext cx="3571875" cy="1866900"/>
                    </a:xfrm>
                    <a:prstGeom prst="rect">
                      <a:avLst/>
                    </a:prstGeom>
                    <a:ln>
                      <a:noFill/>
                    </a:ln>
                    <a:extLst>
                      <a:ext uri="{53640926-AAD7-44D8-BBD7-CCE9431645EC}">
                        <a14:shadowObscured xmlns:a14="http://schemas.microsoft.com/office/drawing/2010/main"/>
                      </a:ext>
                    </a:extLst>
                  </pic:spPr>
                </pic:pic>
              </a:graphicData>
            </a:graphic>
          </wp:inline>
        </w:drawing>
      </w:r>
    </w:p>
    <w:p w:rsidR="00891226" w:rsidRDefault="00891226" w:rsidP="006661A9">
      <w:pPr>
        <w:rPr>
          <w:rFonts w:ascii="Century Gothic" w:hAnsi="Century Gothic"/>
          <w:i/>
          <w:iCs/>
          <w:sz w:val="24"/>
          <w:szCs w:val="24"/>
        </w:rPr>
      </w:pPr>
    </w:p>
    <w:p w:rsidR="006661A9" w:rsidRDefault="006661A9" w:rsidP="006661A9">
      <w:pPr>
        <w:rPr>
          <w:rFonts w:ascii="Century Gothic" w:hAnsi="Century Gothic"/>
          <w:sz w:val="24"/>
          <w:szCs w:val="24"/>
        </w:rPr>
      </w:pPr>
      <w:r>
        <w:rPr>
          <w:rFonts w:ascii="Century Gothic" w:hAnsi="Century Gothic"/>
          <w:sz w:val="24"/>
          <w:szCs w:val="24"/>
        </w:rPr>
        <w:t xml:space="preserve">Ahoar lo que tenemos que verificar es que el rango </w:t>
      </w:r>
      <w:r w:rsidR="00A437C0">
        <w:rPr>
          <w:rFonts w:ascii="Century Gothic" w:hAnsi="Century Gothic"/>
          <w:sz w:val="24"/>
          <w:szCs w:val="24"/>
        </w:rPr>
        <w:t xml:space="preserve">(longitud) </w:t>
      </w:r>
      <w:r>
        <w:rPr>
          <w:rFonts w:ascii="Century Gothic" w:hAnsi="Century Gothic"/>
          <w:sz w:val="24"/>
          <w:szCs w:val="24"/>
        </w:rPr>
        <w:t>de las PC</w:t>
      </w:r>
      <w:r w:rsidR="00A437C0">
        <w:rPr>
          <w:rFonts w:ascii="Century Gothic" w:hAnsi="Century Gothic"/>
          <w:sz w:val="24"/>
          <w:szCs w:val="24"/>
        </w:rPr>
        <w:t xml:space="preserve">’s que vamos a ocupar concuerden con el documento. Una vez configurado se guarda y se cierra. </w:t>
      </w:r>
    </w:p>
    <w:p w:rsidR="00A437C0" w:rsidRDefault="00A437C0" w:rsidP="006661A9">
      <w:pPr>
        <w:rPr>
          <w:rFonts w:ascii="Century Gothic" w:hAnsi="Century Gothic"/>
          <w:sz w:val="24"/>
          <w:szCs w:val="24"/>
        </w:rPr>
      </w:pPr>
      <w:r>
        <w:rPr>
          <w:rFonts w:ascii="Century Gothic" w:hAnsi="Century Gothic"/>
          <w:sz w:val="24"/>
          <w:szCs w:val="24"/>
        </w:rPr>
        <w:t xml:space="preserve">Nuevamente volvemos a la consola principal, el siguiente paso a realizar es configurar la IP de conexión y para ello, ingresaremos el comando </w:t>
      </w:r>
      <w:r>
        <w:rPr>
          <w:rFonts w:ascii="Century Gothic" w:hAnsi="Century Gothic"/>
          <w:b/>
          <w:bCs/>
          <w:i/>
          <w:iCs/>
          <w:sz w:val="24"/>
          <w:szCs w:val="24"/>
        </w:rPr>
        <w:t>ifconfig</w:t>
      </w:r>
      <w:r>
        <w:rPr>
          <w:rFonts w:ascii="Century Gothic" w:hAnsi="Century Gothic"/>
          <w:b/>
          <w:bCs/>
          <w:i/>
          <w:iCs/>
          <w:sz w:val="24"/>
          <w:szCs w:val="24"/>
        </w:rPr>
        <w:t xml:space="preserve"> enp4s0 10.5.5.1 netmask 255.255.255.0</w:t>
      </w:r>
      <w:r>
        <w:rPr>
          <w:rFonts w:ascii="Century Gothic" w:hAnsi="Century Gothic"/>
          <w:sz w:val="24"/>
          <w:szCs w:val="24"/>
        </w:rPr>
        <w:t xml:space="preserve"> esto es para asignar la IP de la red por cable, al darle Enter repite el mismo comando dando por resultado la asignación exitosa de la dirección IP. Para comprobar dicha asignación ejecutamos el comando </w:t>
      </w:r>
      <w:r>
        <w:rPr>
          <w:rFonts w:ascii="Century Gothic" w:hAnsi="Century Gothic"/>
          <w:b/>
          <w:bCs/>
          <w:i/>
          <w:iCs/>
          <w:sz w:val="24"/>
          <w:szCs w:val="24"/>
        </w:rPr>
        <w:t xml:space="preserve">ifconfig enp4s0 </w:t>
      </w:r>
      <w:r>
        <w:rPr>
          <w:rFonts w:ascii="Century Gothic" w:hAnsi="Century Gothic"/>
          <w:sz w:val="24"/>
          <w:szCs w:val="24"/>
        </w:rPr>
        <w:t>y nos debe de mandar un mensaje como este:</w:t>
      </w:r>
    </w:p>
    <w:p w:rsidR="00A437C0" w:rsidRDefault="00720DD2" w:rsidP="00720DD2">
      <w:pPr>
        <w:jc w:val="center"/>
        <w:rPr>
          <w:rFonts w:ascii="Century Gothic" w:hAnsi="Century Gothic"/>
          <w:sz w:val="24"/>
          <w:szCs w:val="24"/>
        </w:rPr>
      </w:pPr>
      <w:r>
        <w:rPr>
          <w:noProof/>
        </w:rPr>
        <w:drawing>
          <wp:inline distT="0" distB="0" distL="0" distR="0" wp14:anchorId="72B9DC64" wp14:editId="046B2731">
            <wp:extent cx="4722062" cy="1003465"/>
            <wp:effectExtent l="0" t="0" r="254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902" t="40287" r="7318" b="43921"/>
                    <a:stretch/>
                  </pic:blipFill>
                  <pic:spPr bwMode="auto">
                    <a:xfrm>
                      <a:off x="0" y="0"/>
                      <a:ext cx="4780014" cy="1015780"/>
                    </a:xfrm>
                    <a:prstGeom prst="rect">
                      <a:avLst/>
                    </a:prstGeom>
                    <a:ln>
                      <a:noFill/>
                    </a:ln>
                    <a:extLst>
                      <a:ext uri="{53640926-AAD7-44D8-BBD7-CCE9431645EC}">
                        <a14:shadowObscured xmlns:a14="http://schemas.microsoft.com/office/drawing/2010/main"/>
                      </a:ext>
                    </a:extLst>
                  </pic:spPr>
                </pic:pic>
              </a:graphicData>
            </a:graphic>
          </wp:inline>
        </w:drawing>
      </w:r>
    </w:p>
    <w:p w:rsidR="00720DD2" w:rsidRDefault="00720DD2" w:rsidP="00720DD2">
      <w:pPr>
        <w:rPr>
          <w:rFonts w:ascii="Century Gothic" w:hAnsi="Century Gothic"/>
          <w:sz w:val="24"/>
          <w:szCs w:val="24"/>
        </w:rPr>
      </w:pPr>
    </w:p>
    <w:p w:rsidR="00720DD2" w:rsidRDefault="00720DD2" w:rsidP="00720DD2">
      <w:pPr>
        <w:rPr>
          <w:rFonts w:ascii="Century Gothic" w:hAnsi="Century Gothic"/>
          <w:sz w:val="24"/>
          <w:szCs w:val="24"/>
        </w:rPr>
      </w:pPr>
      <w:r>
        <w:rPr>
          <w:rFonts w:ascii="Century Gothic" w:hAnsi="Century Gothic"/>
          <w:sz w:val="24"/>
          <w:szCs w:val="24"/>
        </w:rPr>
        <w:t>En donde dice Direc visualizamos desde que parámetro empieza y en Difus hasta donde llega. Eso es por la configuración que hicimos anteriormente.</w:t>
      </w:r>
    </w:p>
    <w:p w:rsidR="00720DD2" w:rsidRDefault="00720DD2" w:rsidP="00720DD2">
      <w:pPr>
        <w:rPr>
          <w:rFonts w:ascii="Century Gothic" w:hAnsi="Century Gothic"/>
          <w:sz w:val="24"/>
          <w:szCs w:val="24"/>
        </w:rPr>
      </w:pPr>
    </w:p>
    <w:p w:rsidR="00720DD2" w:rsidRDefault="00720DD2" w:rsidP="00720DD2">
      <w:pPr>
        <w:rPr>
          <w:rFonts w:ascii="Century Gothic" w:hAnsi="Century Gothic"/>
          <w:sz w:val="24"/>
          <w:szCs w:val="24"/>
        </w:rPr>
      </w:pPr>
      <w:r>
        <w:rPr>
          <w:rFonts w:ascii="Century Gothic" w:hAnsi="Century Gothic"/>
          <w:sz w:val="24"/>
          <w:szCs w:val="24"/>
        </w:rPr>
        <w:t>Ahora levantaremos el Servidor DHCP.</w:t>
      </w:r>
    </w:p>
    <w:p w:rsidR="00720DD2" w:rsidRDefault="00720DD2" w:rsidP="00720DD2">
      <w:pPr>
        <w:rPr>
          <w:rFonts w:ascii="Century Gothic" w:hAnsi="Century Gothic"/>
          <w:sz w:val="24"/>
          <w:szCs w:val="24"/>
        </w:rPr>
      </w:pPr>
      <w:r>
        <w:rPr>
          <w:rFonts w:ascii="Century Gothic" w:hAnsi="Century Gothic"/>
          <w:sz w:val="24"/>
          <w:szCs w:val="24"/>
        </w:rPr>
        <w:t xml:space="preserve">Ingresamos el comando </w:t>
      </w:r>
      <w:r>
        <w:rPr>
          <w:rFonts w:ascii="Century Gothic" w:hAnsi="Century Gothic"/>
          <w:b/>
          <w:bCs/>
          <w:i/>
          <w:iCs/>
          <w:sz w:val="24"/>
          <w:szCs w:val="24"/>
        </w:rPr>
        <w:t>service isc-dhcp-server start</w:t>
      </w:r>
      <w:r>
        <w:rPr>
          <w:rFonts w:ascii="Century Gothic" w:hAnsi="Century Gothic"/>
          <w:b/>
          <w:bCs/>
          <w:i/>
          <w:iCs/>
          <w:sz w:val="24"/>
          <w:szCs w:val="24"/>
        </w:rPr>
        <w:t xml:space="preserve"> </w:t>
      </w:r>
      <w:r>
        <w:rPr>
          <w:rFonts w:ascii="Century Gothic" w:hAnsi="Century Gothic"/>
          <w:sz w:val="24"/>
          <w:szCs w:val="24"/>
        </w:rPr>
        <w:t xml:space="preserve">con esta instrucción mandamos la orden para que se inicialice el Servidor. Continuamos a verificar el estado del Servidor con el comando </w:t>
      </w:r>
      <w:r>
        <w:rPr>
          <w:rFonts w:ascii="Century Gothic" w:hAnsi="Century Gothic"/>
          <w:b/>
          <w:bCs/>
          <w:i/>
          <w:iCs/>
          <w:sz w:val="24"/>
          <w:szCs w:val="24"/>
        </w:rPr>
        <w:t>Service isc-dhcp-server s</w:t>
      </w:r>
      <w:r>
        <w:rPr>
          <w:rFonts w:ascii="Century Gothic" w:hAnsi="Century Gothic"/>
          <w:b/>
          <w:bCs/>
          <w:i/>
          <w:iCs/>
          <w:sz w:val="24"/>
          <w:szCs w:val="24"/>
        </w:rPr>
        <w:t>tatus</w:t>
      </w:r>
      <w:r>
        <w:rPr>
          <w:rFonts w:ascii="Century Gothic" w:hAnsi="Century Gothic"/>
          <w:sz w:val="24"/>
          <w:szCs w:val="24"/>
        </w:rPr>
        <w:t xml:space="preserve"> y lo que muestra es lo siguiente:</w:t>
      </w:r>
    </w:p>
    <w:p w:rsidR="00720DD2" w:rsidRDefault="00720DD2" w:rsidP="00FB7DA2">
      <w:pPr>
        <w:jc w:val="center"/>
        <w:rPr>
          <w:rFonts w:ascii="Century Gothic" w:hAnsi="Century Gothic"/>
          <w:sz w:val="24"/>
          <w:szCs w:val="24"/>
        </w:rPr>
      </w:pPr>
      <w:r>
        <w:rPr>
          <w:noProof/>
        </w:rPr>
        <w:lastRenderedPageBreak/>
        <w:drawing>
          <wp:inline distT="0" distB="0" distL="0" distR="0" wp14:anchorId="1EF28902" wp14:editId="3E50272B">
            <wp:extent cx="3602334" cy="991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413" t="52075" r="26559" b="21955"/>
                    <a:stretch/>
                  </pic:blipFill>
                  <pic:spPr bwMode="auto">
                    <a:xfrm>
                      <a:off x="0" y="0"/>
                      <a:ext cx="3644549" cy="1003483"/>
                    </a:xfrm>
                    <a:prstGeom prst="rect">
                      <a:avLst/>
                    </a:prstGeom>
                    <a:ln>
                      <a:noFill/>
                    </a:ln>
                    <a:extLst>
                      <a:ext uri="{53640926-AAD7-44D8-BBD7-CCE9431645EC}">
                        <a14:shadowObscured xmlns:a14="http://schemas.microsoft.com/office/drawing/2010/main"/>
                      </a:ext>
                    </a:extLst>
                  </pic:spPr>
                </pic:pic>
              </a:graphicData>
            </a:graphic>
          </wp:inline>
        </w:drawing>
      </w:r>
    </w:p>
    <w:p w:rsidR="00FB7DA2" w:rsidRDefault="00FB7DA2" w:rsidP="00FB7DA2">
      <w:pPr>
        <w:rPr>
          <w:rFonts w:ascii="Century Gothic" w:hAnsi="Century Gothic"/>
          <w:sz w:val="24"/>
          <w:szCs w:val="24"/>
        </w:rPr>
      </w:pPr>
    </w:p>
    <w:p w:rsidR="00FB7DA2" w:rsidRDefault="00FB7DA2" w:rsidP="00FB7DA2">
      <w:pPr>
        <w:rPr>
          <w:rFonts w:ascii="Century Gothic" w:hAnsi="Century Gothic"/>
          <w:sz w:val="24"/>
          <w:szCs w:val="24"/>
        </w:rPr>
      </w:pPr>
      <w:r>
        <w:rPr>
          <w:rFonts w:ascii="Century Gothic" w:hAnsi="Century Gothic"/>
          <w:sz w:val="24"/>
          <w:szCs w:val="24"/>
        </w:rPr>
        <w:t>Sucesivamente probaremos la funcionalidad del Servidor DHCP en un equipo con Sistema Operativo Windows, entramos a CMD.</w:t>
      </w:r>
    </w:p>
    <w:p w:rsidR="00FB7DA2" w:rsidRDefault="00FB7DA2" w:rsidP="00FB7DA2">
      <w:pPr>
        <w:rPr>
          <w:rFonts w:ascii="Century Gothic" w:hAnsi="Century Gothic"/>
          <w:sz w:val="24"/>
          <w:szCs w:val="24"/>
        </w:rPr>
      </w:pPr>
      <w:r>
        <w:rPr>
          <w:rFonts w:ascii="Century Gothic" w:hAnsi="Century Gothic"/>
          <w:sz w:val="24"/>
          <w:szCs w:val="24"/>
        </w:rPr>
        <w:t>Antes se debe verificar que la conexión Wi-Fi este apagada para ver el funcionamiento de la red cableada Ethernet que estamos configurando.</w:t>
      </w:r>
    </w:p>
    <w:p w:rsidR="00FB7DA2" w:rsidRDefault="00FB7DA2" w:rsidP="00FB7DA2">
      <w:pPr>
        <w:rPr>
          <w:rFonts w:ascii="Century Gothic" w:hAnsi="Century Gothic"/>
          <w:sz w:val="24"/>
          <w:szCs w:val="24"/>
        </w:rPr>
      </w:pPr>
      <w:r>
        <w:rPr>
          <w:rFonts w:ascii="Century Gothic" w:hAnsi="Century Gothic"/>
          <w:sz w:val="24"/>
          <w:szCs w:val="24"/>
        </w:rPr>
        <w:t xml:space="preserve">Ya en la consola tecleamos el comando </w:t>
      </w:r>
      <w:r>
        <w:rPr>
          <w:rFonts w:ascii="Century Gothic" w:hAnsi="Century Gothic"/>
          <w:b/>
          <w:bCs/>
          <w:i/>
          <w:iCs/>
          <w:sz w:val="24"/>
          <w:szCs w:val="24"/>
        </w:rPr>
        <w:t>ipconfig</w:t>
      </w:r>
      <w:r>
        <w:rPr>
          <w:rFonts w:ascii="Century Gothic" w:hAnsi="Century Gothic"/>
          <w:sz w:val="24"/>
          <w:szCs w:val="24"/>
        </w:rPr>
        <w:t xml:space="preserve"> y se muestra lo siguiente:</w:t>
      </w:r>
    </w:p>
    <w:p w:rsidR="00FB7DA2" w:rsidRDefault="00FB7DA2" w:rsidP="00FB7DA2">
      <w:pPr>
        <w:jc w:val="center"/>
        <w:rPr>
          <w:rFonts w:ascii="Century Gothic" w:hAnsi="Century Gothic"/>
          <w:sz w:val="24"/>
          <w:szCs w:val="24"/>
        </w:rPr>
      </w:pPr>
      <w:r>
        <w:rPr>
          <w:noProof/>
        </w:rPr>
        <w:drawing>
          <wp:inline distT="0" distB="0" distL="0" distR="0" wp14:anchorId="490EC7C4" wp14:editId="07245A3C">
            <wp:extent cx="4196211" cy="2225615"/>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284" t="20231" r="18063" b="27268"/>
                    <a:stretch/>
                  </pic:blipFill>
                  <pic:spPr bwMode="auto">
                    <a:xfrm>
                      <a:off x="0" y="0"/>
                      <a:ext cx="4215939" cy="2236079"/>
                    </a:xfrm>
                    <a:prstGeom prst="rect">
                      <a:avLst/>
                    </a:prstGeom>
                    <a:ln>
                      <a:noFill/>
                    </a:ln>
                    <a:extLst>
                      <a:ext uri="{53640926-AAD7-44D8-BBD7-CCE9431645EC}">
                        <a14:shadowObscured xmlns:a14="http://schemas.microsoft.com/office/drawing/2010/main"/>
                      </a:ext>
                    </a:extLst>
                  </pic:spPr>
                </pic:pic>
              </a:graphicData>
            </a:graphic>
          </wp:inline>
        </w:drawing>
      </w:r>
    </w:p>
    <w:p w:rsidR="00A64500" w:rsidRPr="00A64500" w:rsidRDefault="00FB7DA2" w:rsidP="00FB7DA2">
      <w:pPr>
        <w:rPr>
          <w:rFonts w:ascii="Century Gothic" w:hAnsi="Century Gothic"/>
          <w:sz w:val="24"/>
          <w:szCs w:val="24"/>
        </w:rPr>
      </w:pPr>
      <w:r>
        <w:rPr>
          <w:rFonts w:ascii="Century Gothic" w:hAnsi="Century Gothic"/>
          <w:sz w:val="24"/>
          <w:szCs w:val="24"/>
        </w:rPr>
        <w:t xml:space="preserve">Pero </w:t>
      </w:r>
      <w:r w:rsidR="00A64500">
        <w:rPr>
          <w:rFonts w:ascii="Century Gothic" w:hAnsi="Century Gothic"/>
          <w:sz w:val="24"/>
          <w:szCs w:val="24"/>
        </w:rPr>
        <w:t xml:space="preserve">sigue mandando la IP que se le asigna de manera automática, por lo contrario de lo que nosotros buscamos con la asignación en Ubuntu. Y para ello ingresamos el comando </w:t>
      </w:r>
      <w:r w:rsidR="00A64500">
        <w:rPr>
          <w:rFonts w:ascii="Century Gothic" w:hAnsi="Century Gothic"/>
          <w:b/>
          <w:bCs/>
          <w:i/>
          <w:iCs/>
          <w:sz w:val="24"/>
          <w:szCs w:val="24"/>
        </w:rPr>
        <w:t>ipconfig</w:t>
      </w:r>
      <w:r w:rsidR="00A64500">
        <w:rPr>
          <w:rFonts w:ascii="Century Gothic" w:hAnsi="Century Gothic"/>
          <w:b/>
          <w:bCs/>
          <w:i/>
          <w:iCs/>
          <w:sz w:val="24"/>
          <w:szCs w:val="24"/>
        </w:rPr>
        <w:t xml:space="preserve"> /all</w:t>
      </w:r>
      <w:r w:rsidR="00A64500">
        <w:rPr>
          <w:rFonts w:ascii="Century Gothic" w:hAnsi="Century Gothic"/>
          <w:sz w:val="24"/>
          <w:szCs w:val="24"/>
        </w:rPr>
        <w:t>, esto es para que nos muestre todos los adaptadores de Red y nos cirve para verificar el progreso.</w:t>
      </w:r>
    </w:p>
    <w:p w:rsidR="00A64500" w:rsidRDefault="00A64500" w:rsidP="00A64500">
      <w:pPr>
        <w:jc w:val="center"/>
        <w:rPr>
          <w:rFonts w:ascii="Century Gothic" w:hAnsi="Century Gothic"/>
          <w:sz w:val="24"/>
          <w:szCs w:val="24"/>
        </w:rPr>
      </w:pPr>
      <w:r>
        <w:rPr>
          <w:noProof/>
        </w:rPr>
        <w:lastRenderedPageBreak/>
        <w:drawing>
          <wp:inline distT="0" distB="0" distL="0" distR="0" wp14:anchorId="255706D0" wp14:editId="25ABB3B6">
            <wp:extent cx="4727275" cy="225510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96" t="39642" r="35744" b="9229"/>
                    <a:stretch/>
                  </pic:blipFill>
                  <pic:spPr bwMode="auto">
                    <a:xfrm>
                      <a:off x="0" y="0"/>
                      <a:ext cx="4748380" cy="2265172"/>
                    </a:xfrm>
                    <a:prstGeom prst="rect">
                      <a:avLst/>
                    </a:prstGeom>
                    <a:ln>
                      <a:noFill/>
                    </a:ln>
                    <a:extLst>
                      <a:ext uri="{53640926-AAD7-44D8-BBD7-CCE9431645EC}">
                        <a14:shadowObscured xmlns:a14="http://schemas.microsoft.com/office/drawing/2010/main"/>
                      </a:ext>
                    </a:extLst>
                  </pic:spPr>
                </pic:pic>
              </a:graphicData>
            </a:graphic>
          </wp:inline>
        </w:drawing>
      </w:r>
    </w:p>
    <w:p w:rsidR="00A64500" w:rsidRDefault="00A64500" w:rsidP="00A64500">
      <w:pPr>
        <w:rPr>
          <w:rFonts w:ascii="Century Gothic" w:hAnsi="Century Gothic"/>
          <w:sz w:val="24"/>
          <w:szCs w:val="24"/>
        </w:rPr>
      </w:pPr>
    </w:p>
    <w:p w:rsidR="00A64500" w:rsidRDefault="00A64500" w:rsidP="00A64500">
      <w:pPr>
        <w:rPr>
          <w:rFonts w:ascii="Century Gothic" w:hAnsi="Century Gothic"/>
          <w:sz w:val="24"/>
          <w:szCs w:val="24"/>
        </w:rPr>
      </w:pPr>
      <w:r>
        <w:rPr>
          <w:rFonts w:ascii="Century Gothic" w:hAnsi="Century Gothic"/>
          <w:sz w:val="24"/>
          <w:szCs w:val="24"/>
        </w:rPr>
        <w:t>Aquí podemos observar que si está tomando la configuración que realizamos en Ubuntu. Por lo tanto concluimos que la Configuración es exitosa.</w:t>
      </w:r>
      <w:bookmarkStart w:id="0" w:name="_GoBack"/>
      <w:bookmarkEnd w:id="0"/>
    </w:p>
    <w:p w:rsidR="00FB7DA2" w:rsidRPr="00A437C0" w:rsidRDefault="00FB7DA2" w:rsidP="00FB7DA2">
      <w:pPr>
        <w:rPr>
          <w:rFonts w:ascii="Century Gothic" w:hAnsi="Century Gothic"/>
          <w:sz w:val="24"/>
          <w:szCs w:val="24"/>
        </w:rPr>
      </w:pPr>
    </w:p>
    <w:sectPr w:rsidR="00FB7DA2" w:rsidRPr="00A437C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226"/>
    <w:rsid w:val="000736E3"/>
    <w:rsid w:val="005919B3"/>
    <w:rsid w:val="005E4A36"/>
    <w:rsid w:val="006661A9"/>
    <w:rsid w:val="006A5910"/>
    <w:rsid w:val="00720DD2"/>
    <w:rsid w:val="00891226"/>
    <w:rsid w:val="00A437C0"/>
    <w:rsid w:val="00A64500"/>
    <w:rsid w:val="00FB7D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D8C5C"/>
  <w15:chartTrackingRefBased/>
  <w15:docId w15:val="{BC264DF3-552F-4B85-9E9A-9B7283D0C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6A591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6A5910"/>
  </w:style>
  <w:style w:type="character" w:customStyle="1" w:styleId="eop">
    <w:name w:val="eop"/>
    <w:basedOn w:val="Fuentedeprrafopredeter"/>
    <w:rsid w:val="006A5910"/>
  </w:style>
  <w:style w:type="character" w:customStyle="1" w:styleId="spellingerror">
    <w:name w:val="spellingerror"/>
    <w:basedOn w:val="Fuentedeprrafopredeter"/>
    <w:rsid w:val="006A5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636</TotalTime>
  <Pages>5</Pages>
  <Words>658</Words>
  <Characters>3625</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Betza&amp; Giron</dc:creator>
  <cp:keywords/>
  <dc:description/>
  <cp:lastModifiedBy>Betza&amp; Giron </cp:lastModifiedBy>
  <cp:revision>2</cp:revision>
  <dcterms:created xsi:type="dcterms:W3CDTF">2019-11-15T17:28:00Z</dcterms:created>
  <dcterms:modified xsi:type="dcterms:W3CDTF">2019-11-16T04:08:00Z</dcterms:modified>
</cp:coreProperties>
</file>