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955" w:rsidRPr="005F1594" w:rsidRDefault="005B7955" w:rsidP="005B7955">
      <w:pPr>
        <w:spacing w:after="160" w:line="256" w:lineRule="auto"/>
        <w:rPr>
          <w:rFonts w:ascii="Calibri" w:eastAsia="Calibri" w:hAnsi="Calibri" w:cs="Times New Roman"/>
          <w:lang w:val="es-MX" w:eastAsia="en-US"/>
        </w:rPr>
      </w:pPr>
      <w:r w:rsidRPr="005F1594">
        <w:rPr>
          <w:rFonts w:ascii="Calibri" w:eastAsia="Calibri" w:hAnsi="Calibri" w:cs="Times New Roman"/>
          <w:noProof/>
          <w:lang w:val="es-MX" w:eastAsia="en-US"/>
        </w:rPr>
        <w:drawing>
          <wp:anchor distT="0" distB="0" distL="114300" distR="114300" simplePos="0" relativeHeight="251676672" behindDoc="0" locked="0" layoutInCell="1" allowOverlap="1" wp14:anchorId="0DEDD14D" wp14:editId="778325A6">
            <wp:simplePos x="0" y="0"/>
            <wp:positionH relativeFrom="column">
              <wp:posOffset>-492760</wp:posOffset>
            </wp:positionH>
            <wp:positionV relativeFrom="paragraph">
              <wp:posOffset>-579755</wp:posOffset>
            </wp:positionV>
            <wp:extent cx="1334770" cy="2279650"/>
            <wp:effectExtent l="19050" t="0" r="17780" b="101600"/>
            <wp:wrapNone/>
            <wp:docPr id="9" name="il_fi" descr="http://1.bp.blogspot.com/_jiv2A15MAwo/TA6DBADsfFI/AAAAAAAAANs/emUtGjyFG-A/s1600/IPN+LOGO.jpg"/>
            <wp:cNvGraphicFramePr/>
            <a:graphic xmlns:a="http://schemas.openxmlformats.org/drawingml/2006/main">
              <a:graphicData uri="http://schemas.openxmlformats.org/drawingml/2006/picture">
                <pic:pic xmlns:pic="http://schemas.openxmlformats.org/drawingml/2006/picture">
                  <pic:nvPicPr>
                    <pic:cNvPr id="2" name="il_fi" descr="http://1.bp.blogspot.com/_jiv2A15MAwo/TA6DBADsfFI/AAAAAAAAANs/emUtGjyFG-A/s1600/IPN+LOGO.jp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773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5F1594">
        <w:rPr>
          <w:rFonts w:ascii="Calibri" w:eastAsia="Calibri" w:hAnsi="Calibri" w:cs="Times New Roman"/>
          <w:noProof/>
          <w:lang w:val="es-MX" w:eastAsia="en-US"/>
        </w:rPr>
        <w:drawing>
          <wp:anchor distT="0" distB="0" distL="114300" distR="114300" simplePos="0" relativeHeight="251677696" behindDoc="0" locked="0" layoutInCell="1" allowOverlap="1" wp14:anchorId="7D4857B9" wp14:editId="5B5A4F50">
            <wp:simplePos x="0" y="0"/>
            <wp:positionH relativeFrom="margin">
              <wp:posOffset>4723765</wp:posOffset>
            </wp:positionH>
            <wp:positionV relativeFrom="margin">
              <wp:posOffset>-617220</wp:posOffset>
            </wp:positionV>
            <wp:extent cx="1477645" cy="2401570"/>
            <wp:effectExtent l="0" t="0" r="27305" b="17780"/>
            <wp:wrapNone/>
            <wp:docPr id="10" name="Imagen 3" descr="Resultado de imagen para upiicsa logo"/>
            <wp:cNvGraphicFramePr/>
            <a:graphic xmlns:a="http://schemas.openxmlformats.org/drawingml/2006/main">
              <a:graphicData uri="http://schemas.openxmlformats.org/drawingml/2006/picture">
                <pic:pic xmlns:pic="http://schemas.openxmlformats.org/drawingml/2006/picture">
                  <pic:nvPicPr>
                    <pic:cNvPr id="3" name="Imagen 3" descr="Resultado de imagen para upiicsa logo"/>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7645" cy="1773555"/>
                    </a:xfrm>
                    <a:prstGeom prst="rect">
                      <a:avLst/>
                    </a:prstGeom>
                    <a:noFill/>
                    <a:ln>
                      <a:noFill/>
                    </a:ln>
                    <a:effectLst>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bookmarkStart w:id="0" w:name="_Hlk17179130"/>
    </w:p>
    <w:p w:rsidR="005B7955" w:rsidRPr="005F1594" w:rsidRDefault="005B7955" w:rsidP="005B7955">
      <w:pPr>
        <w:spacing w:after="160" w:line="256" w:lineRule="auto"/>
        <w:rPr>
          <w:rFonts w:ascii="Calibri" w:eastAsia="Calibri" w:hAnsi="Calibri" w:cs="Times New Roman"/>
          <w:lang w:val="es-MX" w:eastAsia="en-US"/>
        </w:rPr>
      </w:pPr>
    </w:p>
    <w:p w:rsidR="005B7955" w:rsidRPr="005F1594" w:rsidRDefault="005B7955" w:rsidP="005B7955">
      <w:pPr>
        <w:spacing w:after="160" w:line="256" w:lineRule="auto"/>
        <w:rPr>
          <w:rFonts w:ascii="Calibri" w:eastAsia="Calibri" w:hAnsi="Calibri" w:cs="Times New Roman"/>
          <w:lang w:val="es-MX" w:eastAsia="en-US"/>
        </w:rPr>
      </w:pPr>
    </w:p>
    <w:p w:rsidR="005B7955" w:rsidRPr="005F1594" w:rsidRDefault="005B7955" w:rsidP="005B7955">
      <w:pPr>
        <w:spacing w:after="160" w:line="256" w:lineRule="auto"/>
        <w:rPr>
          <w:rFonts w:ascii="Calibri" w:eastAsia="Calibri" w:hAnsi="Calibri" w:cs="Times New Roman"/>
          <w:lang w:val="es-MX" w:eastAsia="en-US"/>
        </w:rPr>
      </w:pPr>
    </w:p>
    <w:p w:rsidR="005B7955" w:rsidRPr="005F1594" w:rsidRDefault="005B7955" w:rsidP="005B7955">
      <w:pPr>
        <w:spacing w:after="160" w:line="256" w:lineRule="auto"/>
        <w:rPr>
          <w:rFonts w:ascii="Calibri" w:eastAsia="Calibri" w:hAnsi="Calibri" w:cs="Times New Roman"/>
          <w:lang w:val="es-MX" w:eastAsia="en-US"/>
        </w:rPr>
      </w:pPr>
    </w:p>
    <w:p w:rsidR="005B7955" w:rsidRPr="005F1594" w:rsidRDefault="005B7955" w:rsidP="005B7955">
      <w:pPr>
        <w:spacing w:after="160" w:line="256" w:lineRule="auto"/>
        <w:rPr>
          <w:rFonts w:ascii="Calibri" w:eastAsia="Calibri" w:hAnsi="Calibri" w:cs="Times New Roman"/>
          <w:lang w:val="es-MX" w:eastAsia="en-US"/>
        </w:rPr>
      </w:pPr>
    </w:p>
    <w:p w:rsidR="005B7955" w:rsidRPr="005F1594" w:rsidRDefault="005B7955" w:rsidP="005B7955">
      <w:pPr>
        <w:spacing w:after="160" w:line="256" w:lineRule="auto"/>
        <w:jc w:val="center"/>
        <w:rPr>
          <w:rFonts w:ascii="Copperplate Gothic Light" w:eastAsia="Calibri" w:hAnsi="Copperplate Gothic Light" w:cs="Times New Roman"/>
          <w:sz w:val="48"/>
          <w:szCs w:val="28"/>
          <w:lang w:val="es-MX" w:eastAsia="en-US"/>
          <w14:glow w14:rad="63500">
            <w14:srgbClr w14:val="B32819">
              <w14:alpha w14:val="72941"/>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r w:rsidRPr="005F1594">
        <w:rPr>
          <w:rFonts w:ascii="Copperplate Gothic Light" w:eastAsia="Calibri" w:hAnsi="Copperplate Gothic Light" w:cs="Times New Roman"/>
          <w:sz w:val="48"/>
          <w:szCs w:val="28"/>
          <w:lang w:val="es-MX" w:eastAsia="en-US"/>
          <w14:glow w14:rad="63500">
            <w14:srgbClr w14:val="B32819">
              <w14:alpha w14:val="72941"/>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t>Instituto Politécnico Nacional</w:t>
      </w:r>
    </w:p>
    <w:p w:rsidR="005B7955" w:rsidRDefault="005B7955" w:rsidP="005B7955">
      <w:pPr>
        <w:spacing w:after="160" w:line="256" w:lineRule="auto"/>
        <w:jc w:val="center"/>
        <w:rPr>
          <w:rFonts w:ascii="Copperplate Gothic Light" w:eastAsia="Calibri" w:hAnsi="Copperplate Gothic Light" w:cs="Times New Roman"/>
          <w:sz w:val="32"/>
          <w:szCs w:val="28"/>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r w:rsidRPr="005F1594">
        <w:rPr>
          <w:rFonts w:ascii="Copperplate Gothic Light" w:eastAsia="Calibri" w:hAnsi="Copperplate Gothic Light" w:cs="Times New Roman"/>
          <w:sz w:val="32"/>
          <w:szCs w:val="28"/>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t xml:space="preserve">Unidad Profesional Interdisciplinaria </w:t>
      </w:r>
      <w:r w:rsidRPr="005F1594">
        <w:rPr>
          <w:rFonts w:ascii="Copperplate Gothic Light" w:eastAsia="Calibri" w:hAnsi="Copperplate Gothic Light" w:cs="Times New Roman"/>
          <w:sz w:val="32"/>
          <w:szCs w:val="28"/>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br/>
        <w:t xml:space="preserve">de </w:t>
      </w:r>
      <w:r w:rsidRPr="005F1594">
        <w:rPr>
          <w:rFonts w:ascii="Copperplate Gothic Light" w:eastAsia="Calibri" w:hAnsi="Copperplate Gothic Light" w:cs="Times New Roman"/>
          <w:sz w:val="32"/>
          <w:szCs w:val="28"/>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br/>
        <w:t>Ingeniería Y Ciencias Sociales Y Administrativas</w:t>
      </w:r>
    </w:p>
    <w:p w:rsidR="005B7955" w:rsidRPr="005F1594" w:rsidRDefault="005B7955" w:rsidP="005B7955">
      <w:pPr>
        <w:spacing w:after="160" w:line="256" w:lineRule="auto"/>
        <w:jc w:val="center"/>
        <w:rPr>
          <w:rFonts w:ascii="Copperplate Gothic Light" w:eastAsia="Calibri" w:hAnsi="Copperplate Gothic Light" w:cs="Times New Roman"/>
          <w:sz w:val="28"/>
          <w:szCs w:val="24"/>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r w:rsidRPr="005F1594">
        <w:rPr>
          <w:rFonts w:ascii="Copperplate Gothic Light" w:eastAsia="Calibri" w:hAnsi="Copperplate Gothic Light" w:cs="Times New Roman"/>
          <w:sz w:val="28"/>
          <w:szCs w:val="24"/>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t>ATAQUE DDOS HACIENDO USO DE WIRESHARK Y LOW ORBIT ION CANNON</w:t>
      </w:r>
    </w:p>
    <w:p w:rsidR="005B7955" w:rsidRPr="005F1594" w:rsidRDefault="005B7955" w:rsidP="005B7955">
      <w:pPr>
        <w:autoSpaceDE w:val="0"/>
        <w:autoSpaceDN w:val="0"/>
        <w:adjustRightInd w:val="0"/>
        <w:spacing w:line="480" w:lineRule="auto"/>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Materia:     </w:t>
      </w:r>
      <w:r w:rsidRPr="005F1594">
        <w:rPr>
          <w:rFonts w:ascii="Copperplate Gothic Light" w:hAnsi="Copperplate Gothic Light"/>
          <w:color w:val="000000"/>
          <w:sz w:val="32"/>
          <w:szCs w:val="28"/>
          <w14:glow w14:rad="1016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Seguridad Informática</w:t>
      </w:r>
    </w:p>
    <w:p w:rsidR="005B7955" w:rsidRPr="005F1594" w:rsidRDefault="005B7955" w:rsidP="005B7955">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Alumnos:  </w:t>
      </w:r>
      <w:r>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ELIZALDE BARRANCO DANIELA</w:t>
      </w:r>
    </w:p>
    <w:p w:rsidR="005B7955" w:rsidRPr="005F1594" w:rsidRDefault="005B7955" w:rsidP="005B7955">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     </w:t>
      </w:r>
      <w:r>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GARCÍA HERNÁNDEZ DIANA BERENICE</w:t>
      </w:r>
    </w:p>
    <w:p w:rsidR="005B7955" w:rsidRPr="005F1594" w:rsidRDefault="005B7955" w:rsidP="005B7955">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GARCÍA PONCE CARLOS ANTONIO</w:t>
      </w:r>
    </w:p>
    <w:p w:rsidR="005B7955" w:rsidRPr="005F1594" w:rsidRDefault="005B7955" w:rsidP="005B7955">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MARCIAL ORTIZ PEDRO SINUHE</w:t>
      </w:r>
    </w:p>
    <w:p w:rsidR="005B7955" w:rsidRPr="005F1594" w:rsidRDefault="005B7955" w:rsidP="005B7955">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MENDOZA GAMINO XIMENA ROTCEH</w:t>
      </w:r>
    </w:p>
    <w:p w:rsidR="005B7955" w:rsidRPr="005F1594" w:rsidRDefault="005B7955" w:rsidP="005B7955">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REYES QUIJANO RAYMUNDO ULISES</w:t>
      </w:r>
    </w:p>
    <w:p w:rsidR="005B7955" w:rsidRDefault="005B7955" w:rsidP="005B7955">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RUÍZ MÁRQUEZ ABRAHAM</w:t>
      </w:r>
    </w:p>
    <w:p w:rsidR="005B7955" w:rsidRPr="005F1594" w:rsidRDefault="005B7955" w:rsidP="005B7955">
      <w:pPr>
        <w:autoSpaceDE w:val="0"/>
        <w:autoSpaceDN w:val="0"/>
        <w:adjustRightInd w:val="0"/>
        <w:spacing w:line="240" w:lineRule="auto"/>
        <w:rPr>
          <w:rFonts w:ascii="Copperplate Gothic Light" w:hAnsi="Copperplate Gothic Light"/>
          <w:color w:val="000000"/>
          <w:szCs w:val="20"/>
          <w14:glow w14:rad="101600">
            <w14:srgbClr w14:val="1464F4">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p>
    <w:p w:rsidR="005B7955" w:rsidRDefault="005B7955" w:rsidP="005B7955">
      <w:pPr>
        <w:autoSpaceDE w:val="0"/>
        <w:autoSpaceDN w:val="0"/>
        <w:adjustRightInd w:val="0"/>
        <w:spacing w:line="480" w:lineRule="auto"/>
        <w:rPr>
          <w:rFonts w:ascii="Copperplate Gothic Light" w:hAnsi="Copperplate Gothic Light"/>
          <w:color w:val="000000"/>
          <w:sz w:val="32"/>
          <w:szCs w:val="28"/>
          <w14:glow w14:rad="101600">
            <w14:srgbClr w14:val="2D9DFF">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Ciclo:         </w:t>
      </w:r>
      <w:r w:rsidRPr="005F1594">
        <w:rPr>
          <w:rFonts w:ascii="Copperplate Gothic Light" w:hAnsi="Copperplate Gothic Light"/>
          <w:color w:val="000000"/>
          <w:sz w:val="32"/>
          <w:szCs w:val="28"/>
          <w14:glow w14:rad="101600">
            <w14:srgbClr w14:val="2D9DFF">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2020/1</w:t>
      </w:r>
      <w:bookmarkStart w:id="1" w:name="_GoBack"/>
      <w:bookmarkEnd w:id="1"/>
    </w:p>
    <w:p w:rsidR="005B7955" w:rsidRPr="005F1594" w:rsidRDefault="005B7955" w:rsidP="005B7955">
      <w:pPr>
        <w:autoSpaceDE w:val="0"/>
        <w:autoSpaceDN w:val="0"/>
        <w:adjustRightInd w:val="0"/>
        <w:spacing w:line="480" w:lineRule="auto"/>
        <w:rPr>
          <w:rFonts w:ascii="Copperplate Gothic Light" w:hAnsi="Copperplate Gothic Light"/>
          <w:color w:val="000000"/>
          <w:sz w:val="32"/>
          <w:szCs w:val="28"/>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noProof/>
          <w:color w:val="000000"/>
          <w:sz w:val="24"/>
          <w:szCs w:val="24"/>
        </w:rPr>
        <mc:AlternateContent>
          <mc:Choice Requires="wps">
            <w:drawing>
              <wp:anchor distT="0" distB="0" distL="114300" distR="114300" simplePos="0" relativeHeight="251675648" behindDoc="0" locked="0" layoutInCell="1" allowOverlap="1" wp14:anchorId="32A19AB0" wp14:editId="7CB8179E">
                <wp:simplePos x="0" y="0"/>
                <wp:positionH relativeFrom="column">
                  <wp:posOffset>4002405</wp:posOffset>
                </wp:positionH>
                <wp:positionV relativeFrom="paragraph">
                  <wp:posOffset>1353185</wp:posOffset>
                </wp:positionV>
                <wp:extent cx="2094230" cy="368300"/>
                <wp:effectExtent l="0" t="0" r="1270" b="0"/>
                <wp:wrapSquare wrapText="bothSides"/>
                <wp:docPr id="1" name="4 Cuadro de texto"/>
                <wp:cNvGraphicFramePr/>
                <a:graphic xmlns:a="http://schemas.openxmlformats.org/drawingml/2006/main">
                  <a:graphicData uri="http://schemas.microsoft.com/office/word/2010/wordprocessingShape">
                    <wps:wsp>
                      <wps:cNvSpPr txBox="1"/>
                      <wps:spPr>
                        <a:xfrm>
                          <a:off x="0" y="0"/>
                          <a:ext cx="2094230" cy="368300"/>
                        </a:xfrm>
                        <a:prstGeom prst="rect">
                          <a:avLst/>
                        </a:prstGeom>
                        <a:solidFill>
                          <a:sysClr val="window" lastClr="FFFFFF"/>
                        </a:solidFill>
                        <a:ln w="6350">
                          <a:noFill/>
                        </a:ln>
                        <a:effectLst/>
                      </wps:spPr>
                      <wps:txbx>
                        <w:txbxContent>
                          <w:p w:rsidR="005B7955" w:rsidRDefault="005B7955" w:rsidP="005B7955">
                            <w:pPr>
                              <w:rPr>
                                <w14:glow w14:rad="101600">
                                  <w14:srgbClr w14:val="FFF000">
                                    <w14:alpha w14:val="60000"/>
                                  </w14:srgbClr>
                                </w14:glow>
                              </w:rPr>
                            </w:pPr>
                            <w:r>
                              <w:rPr>
                                <w:rFonts w:ascii="Copperplate Gothic Light" w:hAnsi="Copperplate Gothic Light"/>
                                <w:sz w:val="28"/>
                                <w:szCs w:val="28"/>
                                <w14:glow w14:rad="101600">
                                  <w14:srgbClr w14:val="FFF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Secuencia: 3NM60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A19AB0" id="_x0000_t202" coordsize="21600,21600" o:spt="202" path="m,l,21600r21600,l21600,xe">
                <v:stroke joinstyle="miter"/>
                <v:path gradientshapeok="t" o:connecttype="rect"/>
              </v:shapetype>
              <v:shape id="4 Cuadro de texto" o:spid="_x0000_s1026" type="#_x0000_t202" style="position:absolute;margin-left:315.15pt;margin-top:106.55pt;width:164.9pt;height: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" fillcolor="window" stroked="f" strokeweight=".5pt">
                <v:textbox>
                  <w:txbxContent>
                    <w:p w:rsidR="005B7955" w:rsidRDefault="005B7955" w:rsidP="005B7955">
                      <w:pPr>
                        <w:rPr>
                          <w14:glow w14:rad="101600">
                            <w14:srgbClr w14:val="FFF000">
                              <w14:alpha w14:val="60000"/>
                            </w14:srgbClr>
                          </w14:glow>
                        </w:rPr>
                      </w:pPr>
                      <w:r>
                        <w:rPr>
                          <w:rFonts w:ascii="Copperplate Gothic Light" w:hAnsi="Copperplate Gothic Light"/>
                          <w:sz w:val="28"/>
                          <w:szCs w:val="28"/>
                          <w14:glow w14:rad="101600">
                            <w14:srgbClr w14:val="FFF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Secuencia: 3NM60</w:t>
                      </w:r>
                    </w:p>
                  </w:txbxContent>
                </v:textbox>
                <w10:wrap type="square"/>
              </v:shape>
            </w:pict>
          </mc:Fallback>
        </mc:AlternateContent>
      </w:r>
      <w:r w:rsidRPr="005F1594">
        <w:rPr>
          <w:rFonts w:ascii="Copperplate Gothic Light" w:hAnsi="Copperplate Gothic Light"/>
          <w:noProof/>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Profeso</w:t>
      </w:r>
      <w:r w:rsidRPr="005F1594">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r: </w:t>
      </w:r>
      <w:r w:rsidRPr="005F1594">
        <w:rPr>
          <w:rFonts w:ascii="Copperplate Gothic Light" w:hAnsi="Copperplate Gothic Light"/>
          <w:color w:val="000000"/>
          <w:sz w:val="32"/>
          <w:szCs w:val="28"/>
          <w14:glow w14:rad="101600">
            <w14:srgbClr w14:val="68D321">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Sandoval Gonzalez Victor L.</w:t>
      </w:r>
    </w:p>
    <w:p w:rsidR="005B7955" w:rsidRPr="005F1594" w:rsidRDefault="005B7955" w:rsidP="005B7955">
      <w:pPr>
        <w:spacing w:after="160" w:line="256" w:lineRule="auto"/>
        <w:rPr>
          <w:rFonts w:eastAsia="Times New Roman"/>
          <w:b/>
          <w:bCs/>
          <w:sz w:val="24"/>
          <w:szCs w:val="24"/>
          <w:lang w:val="es-MX" w:eastAsia="es-MX"/>
        </w:rPr>
      </w:pPr>
      <w:r w:rsidRPr="005F1594">
        <w:rPr>
          <w:rFonts w:eastAsia="Calibri"/>
          <w:b/>
          <w:bCs/>
          <w:lang w:val="es-MX" w:eastAsia="en-US"/>
        </w:rPr>
        <w:br w:type="page"/>
      </w:r>
      <w:bookmarkEnd w:id="0"/>
    </w:p>
    <w:p w:rsidR="00DC7C54" w:rsidRDefault="005B7955">
      <w:pPr>
        <w:keepNext/>
        <w:keepLines/>
        <w:pBdr>
          <w:top w:val="nil"/>
          <w:left w:val="nil"/>
          <w:bottom w:val="nil"/>
          <w:right w:val="nil"/>
          <w:between w:val="nil"/>
        </w:pBdr>
        <w:spacing w:before="240" w:line="259" w:lineRule="auto"/>
        <w:rPr>
          <w:color w:val="366091"/>
          <w:sz w:val="24"/>
          <w:szCs w:val="24"/>
        </w:rPr>
      </w:pPr>
      <w:r>
        <w:rPr>
          <w:color w:val="366091"/>
          <w:sz w:val="24"/>
          <w:szCs w:val="24"/>
        </w:rPr>
        <w:lastRenderedPageBreak/>
        <w:t>ÍNDICE</w:t>
      </w:r>
    </w:p>
    <w:p w:rsidR="00DC7C54" w:rsidRDefault="00DC7C54">
      <w:pPr>
        <w:rPr>
          <w:sz w:val="24"/>
          <w:szCs w:val="24"/>
        </w:rPr>
      </w:pPr>
    </w:p>
    <w:p w:rsidR="00DC7C54" w:rsidRDefault="00DC7C54">
      <w:pPr>
        <w:rPr>
          <w:sz w:val="24"/>
          <w:szCs w:val="24"/>
        </w:rPr>
      </w:pPr>
    </w:p>
    <w:sdt>
      <w:sdtPr>
        <w:id w:val="-329216887"/>
        <w:docPartObj>
          <w:docPartGallery w:val="Table of Contents"/>
          <w:docPartUnique/>
        </w:docPartObj>
      </w:sdtPr>
      <w:sdtEndPr/>
      <w:sdtContent>
        <w:p w:rsidR="00DC7C54" w:rsidRDefault="005B7955">
          <w:pPr>
            <w:tabs>
              <w:tab w:val="right" w:pos="9030"/>
            </w:tabs>
            <w:spacing w:before="80" w:line="240" w:lineRule="auto"/>
            <w:rPr>
              <w:b/>
              <w:color w:val="000000"/>
            </w:rPr>
          </w:pPr>
          <w:r>
            <w:fldChar w:fldCharType="begin"/>
          </w:r>
          <w:r>
            <w:instrText xml:space="preserve"> TOC \h \u \z </w:instrText>
          </w:r>
          <w:r>
            <w:fldChar w:fldCharType="separate"/>
          </w:r>
          <w:hyperlink w:anchor="_heading=h.4xaj4fpsb76">
            <w:r>
              <w:rPr>
                <w:b/>
                <w:color w:val="000000"/>
              </w:rPr>
              <w:t>Introducción</w:t>
            </w:r>
          </w:hyperlink>
          <w:r>
            <w:rPr>
              <w:b/>
              <w:color w:val="000000"/>
            </w:rPr>
            <w:tab/>
          </w:r>
          <w:r>
            <w:fldChar w:fldCharType="begin"/>
          </w:r>
          <w:r>
            <w:instrText xml:space="preserve"> PAGEREF _heading=h.4xaj4fpsb76 \h </w:instrText>
          </w:r>
          <w:r>
            <w:fldChar w:fldCharType="separate"/>
          </w:r>
          <w:r>
            <w:rPr>
              <w:b/>
              <w:color w:val="000000"/>
            </w:rPr>
            <w:t>3</w:t>
          </w:r>
          <w:r>
            <w:fldChar w:fldCharType="end"/>
          </w:r>
        </w:p>
        <w:p w:rsidR="00DC7C54" w:rsidRDefault="005B7955">
          <w:pPr>
            <w:tabs>
              <w:tab w:val="right" w:pos="9030"/>
            </w:tabs>
            <w:spacing w:before="200" w:line="240" w:lineRule="auto"/>
            <w:rPr>
              <w:b/>
              <w:color w:val="000000"/>
            </w:rPr>
          </w:pPr>
          <w:hyperlink w:anchor="_heading=h.m1z79c9gkpcw">
            <w:r>
              <w:rPr>
                <w:b/>
                <w:color w:val="000000"/>
              </w:rPr>
              <w:t>Objetivo</w:t>
            </w:r>
          </w:hyperlink>
          <w:r>
            <w:rPr>
              <w:b/>
              <w:color w:val="000000"/>
            </w:rPr>
            <w:tab/>
          </w:r>
          <w:r>
            <w:fldChar w:fldCharType="begin"/>
          </w:r>
          <w:r>
            <w:instrText xml:space="preserve"> PAGEREF _heading=h.m1z79c9gkpcw \h </w:instrText>
          </w:r>
          <w:r>
            <w:fldChar w:fldCharType="separate"/>
          </w:r>
          <w:r>
            <w:rPr>
              <w:b/>
              <w:color w:val="000000"/>
            </w:rPr>
            <w:t>4</w:t>
          </w:r>
          <w:r>
            <w:fldChar w:fldCharType="end"/>
          </w:r>
        </w:p>
        <w:p w:rsidR="00DC7C54" w:rsidRDefault="005B7955">
          <w:pPr>
            <w:tabs>
              <w:tab w:val="right" w:pos="9030"/>
            </w:tabs>
            <w:spacing w:before="60" w:line="240" w:lineRule="auto"/>
            <w:ind w:left="360"/>
            <w:rPr>
              <w:color w:val="000000"/>
            </w:rPr>
          </w:pPr>
          <w:hyperlink w:anchor="_heading=h.4b4zn8ldcjts">
            <w:r>
              <w:rPr>
                <w:color w:val="000000"/>
              </w:rPr>
              <w:t>¿Qué sucedió?  … Ocurrió una Denegación de Servicio Distribuido de acceso al Estadio.</w:t>
            </w:r>
          </w:hyperlink>
          <w:r>
            <w:rPr>
              <w:color w:val="000000"/>
            </w:rPr>
            <w:tab/>
          </w:r>
          <w:r>
            <w:fldChar w:fldCharType="begin"/>
          </w:r>
          <w:r>
            <w:instrText xml:space="preserve"> PAGEREF _heading=h.4b4zn8ldcjts \h </w:instrText>
          </w:r>
          <w:r>
            <w:fldChar w:fldCharType="separate"/>
          </w:r>
          <w:r>
            <w:rPr>
              <w:color w:val="000000"/>
            </w:rPr>
            <w:t>5</w:t>
          </w:r>
          <w:r>
            <w:fldChar w:fldCharType="end"/>
          </w:r>
        </w:p>
        <w:p w:rsidR="00DC7C54" w:rsidRDefault="005B7955">
          <w:pPr>
            <w:tabs>
              <w:tab w:val="right" w:pos="9030"/>
            </w:tabs>
            <w:spacing w:before="60" w:line="240" w:lineRule="auto"/>
            <w:ind w:left="360"/>
            <w:rPr>
              <w:color w:val="000000"/>
            </w:rPr>
          </w:pPr>
          <w:hyperlink w:anchor="_heading=h.xjff0xeaudm6">
            <w:r>
              <w:rPr>
                <w:color w:val="000000"/>
              </w:rPr>
              <w:t>¿Cómo se hace un DDoS?</w:t>
            </w:r>
          </w:hyperlink>
          <w:r>
            <w:rPr>
              <w:color w:val="000000"/>
            </w:rPr>
            <w:tab/>
          </w:r>
          <w:r>
            <w:fldChar w:fldCharType="begin"/>
          </w:r>
          <w:r>
            <w:instrText xml:space="preserve"> PAGEREF _heading=h.xjff0xeaudm6 \h </w:instrText>
          </w:r>
          <w:r>
            <w:fldChar w:fldCharType="separate"/>
          </w:r>
          <w:r>
            <w:rPr>
              <w:color w:val="000000"/>
            </w:rPr>
            <w:t>5</w:t>
          </w:r>
          <w:r>
            <w:fldChar w:fldCharType="end"/>
          </w:r>
        </w:p>
        <w:p w:rsidR="00DC7C54" w:rsidRDefault="005B7955">
          <w:pPr>
            <w:tabs>
              <w:tab w:val="right" w:pos="9030"/>
            </w:tabs>
            <w:spacing w:before="200" w:line="240" w:lineRule="auto"/>
            <w:rPr>
              <w:b/>
              <w:color w:val="000000"/>
            </w:rPr>
          </w:pPr>
          <w:hyperlink w:anchor="_heading=h.24zf1mwr1jxw">
            <w:r>
              <w:rPr>
                <w:b/>
                <w:color w:val="000000"/>
              </w:rPr>
              <w:t>WireShark</w:t>
            </w:r>
          </w:hyperlink>
          <w:r>
            <w:rPr>
              <w:b/>
              <w:color w:val="000000"/>
            </w:rPr>
            <w:tab/>
          </w:r>
          <w:r>
            <w:fldChar w:fldCharType="begin"/>
          </w:r>
          <w:r>
            <w:instrText xml:space="preserve"> PAGEREF _heading=h.24zf1mwr1jxw \h </w:instrText>
          </w:r>
          <w:r>
            <w:fldChar w:fldCharType="separate"/>
          </w:r>
          <w:r>
            <w:rPr>
              <w:b/>
              <w:color w:val="000000"/>
            </w:rPr>
            <w:t>5</w:t>
          </w:r>
          <w:r>
            <w:fldChar w:fldCharType="end"/>
          </w:r>
        </w:p>
        <w:p w:rsidR="00DC7C54" w:rsidRDefault="005B7955">
          <w:pPr>
            <w:tabs>
              <w:tab w:val="right" w:pos="9030"/>
            </w:tabs>
            <w:spacing w:before="60" w:line="240" w:lineRule="auto"/>
            <w:ind w:left="360"/>
            <w:rPr>
              <w:color w:val="000000"/>
              <w:sz w:val="24"/>
              <w:szCs w:val="24"/>
            </w:rPr>
          </w:pPr>
          <w:hyperlink w:anchor="_heading=h.2et92p0">
            <w:r>
              <w:rPr>
                <w:color w:val="000000"/>
                <w:sz w:val="24"/>
                <w:szCs w:val="24"/>
              </w:rPr>
              <w:t>¿Qué hace?</w:t>
            </w:r>
          </w:hyperlink>
          <w:r>
            <w:rPr>
              <w:color w:val="000000"/>
              <w:sz w:val="24"/>
              <w:szCs w:val="24"/>
            </w:rPr>
            <w:tab/>
          </w:r>
          <w:r>
            <w:fldChar w:fldCharType="begin"/>
          </w:r>
          <w:r>
            <w:instrText xml:space="preserve"> PAGEREF _heading=h.2et92p0 \h </w:instrText>
          </w:r>
          <w:r>
            <w:fldChar w:fldCharType="separate"/>
          </w:r>
          <w:r>
            <w:rPr>
              <w:color w:val="000000"/>
              <w:sz w:val="24"/>
              <w:szCs w:val="24"/>
            </w:rPr>
            <w:t>5</w:t>
          </w:r>
          <w:r>
            <w:fldChar w:fldCharType="end"/>
          </w:r>
        </w:p>
        <w:p w:rsidR="00DC7C54" w:rsidRDefault="005B7955">
          <w:pPr>
            <w:tabs>
              <w:tab w:val="right" w:pos="9030"/>
            </w:tabs>
            <w:spacing w:before="60" w:line="240" w:lineRule="auto"/>
            <w:ind w:left="360"/>
            <w:rPr>
              <w:color w:val="000000"/>
              <w:sz w:val="24"/>
              <w:szCs w:val="24"/>
            </w:rPr>
          </w:pPr>
          <w:hyperlink w:anchor="_heading=h.tyjcwt">
            <w:r>
              <w:rPr>
                <w:color w:val="000000"/>
                <w:sz w:val="24"/>
                <w:szCs w:val="24"/>
              </w:rPr>
              <w:t>Controles WireShark</w:t>
            </w:r>
          </w:hyperlink>
          <w:r>
            <w:rPr>
              <w:color w:val="000000"/>
              <w:sz w:val="24"/>
              <w:szCs w:val="24"/>
            </w:rPr>
            <w:tab/>
          </w:r>
          <w:r>
            <w:fldChar w:fldCharType="begin"/>
          </w:r>
          <w:r>
            <w:instrText xml:space="preserve"> PAGEREF _heading=h.tyjcwt \h </w:instrText>
          </w:r>
          <w:r>
            <w:fldChar w:fldCharType="separate"/>
          </w:r>
          <w:r>
            <w:rPr>
              <w:color w:val="000000"/>
              <w:sz w:val="24"/>
              <w:szCs w:val="24"/>
            </w:rPr>
            <w:t>6</w:t>
          </w:r>
          <w:r>
            <w:fldChar w:fldCharType="end"/>
          </w:r>
        </w:p>
        <w:p w:rsidR="00DC7C54" w:rsidRDefault="005B7955">
          <w:pPr>
            <w:tabs>
              <w:tab w:val="right" w:pos="9030"/>
            </w:tabs>
            <w:spacing w:before="60" w:line="240" w:lineRule="auto"/>
            <w:ind w:left="360"/>
            <w:rPr>
              <w:color w:val="000000"/>
              <w:sz w:val="24"/>
              <w:szCs w:val="24"/>
            </w:rPr>
          </w:pPr>
          <w:hyperlink w:anchor="_heading=h.3dy6vkm">
            <w:r>
              <w:rPr>
                <w:color w:val="000000"/>
                <w:sz w:val="24"/>
                <w:szCs w:val="24"/>
              </w:rPr>
              <w:t>Campos de WireShark</w:t>
            </w:r>
          </w:hyperlink>
          <w:r>
            <w:rPr>
              <w:color w:val="000000"/>
              <w:sz w:val="24"/>
              <w:szCs w:val="24"/>
            </w:rPr>
            <w:tab/>
          </w:r>
          <w:r>
            <w:fldChar w:fldCharType="begin"/>
          </w:r>
          <w:r>
            <w:instrText xml:space="preserve"> PAGEREF _heading=h.3dy6vkm \h </w:instrText>
          </w:r>
          <w:r>
            <w:fldChar w:fldCharType="separate"/>
          </w:r>
          <w:r>
            <w:rPr>
              <w:color w:val="000000"/>
              <w:sz w:val="24"/>
              <w:szCs w:val="24"/>
            </w:rPr>
            <w:t>6</w:t>
          </w:r>
          <w:r>
            <w:fldChar w:fldCharType="end"/>
          </w:r>
        </w:p>
        <w:p w:rsidR="00DC7C54" w:rsidRDefault="005B7955">
          <w:pPr>
            <w:tabs>
              <w:tab w:val="right" w:pos="9030"/>
            </w:tabs>
            <w:spacing w:before="60" w:line="240" w:lineRule="auto"/>
            <w:ind w:left="360"/>
            <w:rPr>
              <w:color w:val="000000"/>
              <w:sz w:val="24"/>
              <w:szCs w:val="24"/>
            </w:rPr>
          </w:pPr>
          <w:hyperlink w:anchor="_heading=h.1t3h5sf">
            <w:r>
              <w:rPr>
                <w:color w:val="000000"/>
                <w:sz w:val="24"/>
                <w:szCs w:val="24"/>
              </w:rPr>
              <w:t>Codificación de color en WireShark</w:t>
            </w:r>
          </w:hyperlink>
          <w:r>
            <w:rPr>
              <w:color w:val="000000"/>
              <w:sz w:val="24"/>
              <w:szCs w:val="24"/>
            </w:rPr>
            <w:tab/>
          </w:r>
          <w:r>
            <w:fldChar w:fldCharType="begin"/>
          </w:r>
          <w:r>
            <w:instrText xml:space="preserve"> PAGEREF _heading=h.1t3h5sf \h </w:instrText>
          </w:r>
          <w:r>
            <w:fldChar w:fldCharType="separate"/>
          </w:r>
          <w:r>
            <w:rPr>
              <w:color w:val="000000"/>
              <w:sz w:val="24"/>
              <w:szCs w:val="24"/>
            </w:rPr>
            <w:t>7</w:t>
          </w:r>
          <w:r>
            <w:fldChar w:fldCharType="end"/>
          </w:r>
        </w:p>
        <w:p w:rsidR="00DC7C54" w:rsidRDefault="005B7955">
          <w:pPr>
            <w:tabs>
              <w:tab w:val="right" w:pos="9030"/>
            </w:tabs>
            <w:spacing w:before="60" w:line="240" w:lineRule="auto"/>
            <w:ind w:left="360"/>
            <w:rPr>
              <w:color w:val="000000"/>
              <w:sz w:val="24"/>
              <w:szCs w:val="24"/>
            </w:rPr>
          </w:pPr>
          <w:hyperlink w:anchor="_heading=h.4d34og8">
            <w:r>
              <w:rPr>
                <w:color w:val="000000"/>
                <w:sz w:val="24"/>
                <w:szCs w:val="24"/>
              </w:rPr>
              <w:t>Comandos o filtros</w:t>
            </w:r>
          </w:hyperlink>
          <w:r>
            <w:rPr>
              <w:color w:val="000000"/>
              <w:sz w:val="24"/>
              <w:szCs w:val="24"/>
            </w:rPr>
            <w:tab/>
          </w:r>
          <w:r>
            <w:fldChar w:fldCharType="begin"/>
          </w:r>
          <w:r>
            <w:instrText xml:space="preserve"> PAGEREF _heading=h.4d34og8 \h </w:instrText>
          </w:r>
          <w:r>
            <w:fldChar w:fldCharType="separate"/>
          </w:r>
          <w:r>
            <w:rPr>
              <w:color w:val="000000"/>
              <w:sz w:val="24"/>
              <w:szCs w:val="24"/>
            </w:rPr>
            <w:t>7</w:t>
          </w:r>
          <w:r>
            <w:fldChar w:fldCharType="end"/>
          </w:r>
        </w:p>
        <w:p w:rsidR="00DC7C54" w:rsidRDefault="005B7955">
          <w:pPr>
            <w:tabs>
              <w:tab w:val="right" w:pos="9030"/>
            </w:tabs>
            <w:spacing w:before="60" w:line="240" w:lineRule="auto"/>
            <w:ind w:left="360"/>
            <w:rPr>
              <w:color w:val="000000"/>
              <w:sz w:val="24"/>
              <w:szCs w:val="24"/>
            </w:rPr>
          </w:pPr>
          <w:hyperlink w:anchor="_heading=h.2s8eyo1">
            <w:r>
              <w:rPr>
                <w:color w:val="000000"/>
                <w:sz w:val="24"/>
                <w:szCs w:val="24"/>
              </w:rPr>
              <w:t>Capturar paquetes</w:t>
            </w:r>
          </w:hyperlink>
          <w:r>
            <w:rPr>
              <w:color w:val="000000"/>
              <w:sz w:val="24"/>
              <w:szCs w:val="24"/>
            </w:rPr>
            <w:tab/>
          </w:r>
          <w:r>
            <w:fldChar w:fldCharType="begin"/>
          </w:r>
          <w:r>
            <w:instrText xml:space="preserve"> PAGEREF _heading=h.2s8eyo1 \h </w:instrText>
          </w:r>
          <w:r>
            <w:fldChar w:fldCharType="separate"/>
          </w:r>
          <w:r>
            <w:rPr>
              <w:color w:val="000000"/>
              <w:sz w:val="24"/>
              <w:szCs w:val="24"/>
            </w:rPr>
            <w:t>9</w:t>
          </w:r>
          <w:r>
            <w:fldChar w:fldCharType="end"/>
          </w:r>
        </w:p>
        <w:p w:rsidR="00DC7C54" w:rsidRDefault="005B7955">
          <w:pPr>
            <w:tabs>
              <w:tab w:val="right" w:pos="9030"/>
            </w:tabs>
            <w:spacing w:before="60" w:line="240" w:lineRule="auto"/>
            <w:ind w:left="360"/>
            <w:rPr>
              <w:color w:val="000000"/>
              <w:sz w:val="24"/>
              <w:szCs w:val="24"/>
            </w:rPr>
          </w:pPr>
          <w:hyperlink w:anchor="_heading=h.17dp8vu">
            <w:r>
              <w:rPr>
                <w:color w:val="000000"/>
                <w:sz w:val="24"/>
                <w:szCs w:val="24"/>
              </w:rPr>
              <w:t>Filtrar paquetes</w:t>
            </w:r>
          </w:hyperlink>
          <w:r>
            <w:rPr>
              <w:color w:val="000000"/>
              <w:sz w:val="24"/>
              <w:szCs w:val="24"/>
            </w:rPr>
            <w:tab/>
          </w:r>
          <w:r>
            <w:fldChar w:fldCharType="begin"/>
          </w:r>
          <w:r>
            <w:instrText xml:space="preserve"> PAGEREF _heading=h.17dp8vu \h </w:instrText>
          </w:r>
          <w:r>
            <w:fldChar w:fldCharType="separate"/>
          </w:r>
          <w:r>
            <w:rPr>
              <w:color w:val="000000"/>
              <w:sz w:val="24"/>
              <w:szCs w:val="24"/>
            </w:rPr>
            <w:t>11</w:t>
          </w:r>
          <w:r>
            <w:fldChar w:fldCharType="end"/>
          </w:r>
        </w:p>
        <w:p w:rsidR="00DC7C54" w:rsidRDefault="005B7955">
          <w:pPr>
            <w:tabs>
              <w:tab w:val="right" w:pos="9030"/>
            </w:tabs>
            <w:spacing w:before="60" w:line="240" w:lineRule="auto"/>
            <w:ind w:left="360"/>
            <w:rPr>
              <w:color w:val="000000"/>
              <w:sz w:val="24"/>
              <w:szCs w:val="24"/>
            </w:rPr>
          </w:pPr>
          <w:hyperlink w:anchor="_heading=h.3rdcrjn">
            <w:r>
              <w:rPr>
                <w:color w:val="000000"/>
                <w:sz w:val="24"/>
                <w:szCs w:val="24"/>
              </w:rPr>
              <w:t>Analizar paquetes</w:t>
            </w:r>
          </w:hyperlink>
          <w:r>
            <w:rPr>
              <w:color w:val="000000"/>
              <w:sz w:val="24"/>
              <w:szCs w:val="24"/>
            </w:rPr>
            <w:tab/>
          </w:r>
          <w:r>
            <w:fldChar w:fldCharType="begin"/>
          </w:r>
          <w:r>
            <w:instrText xml:space="preserve"> PAGEREF _heading=h.3rdcrjn \h </w:instrText>
          </w:r>
          <w:r>
            <w:fldChar w:fldCharType="separate"/>
          </w:r>
          <w:r>
            <w:rPr>
              <w:color w:val="000000"/>
              <w:sz w:val="24"/>
              <w:szCs w:val="24"/>
            </w:rPr>
            <w:t>12</w:t>
          </w:r>
          <w:r>
            <w:fldChar w:fldCharType="end"/>
          </w:r>
        </w:p>
        <w:p w:rsidR="00DC7C54" w:rsidRDefault="005B7955">
          <w:pPr>
            <w:tabs>
              <w:tab w:val="right" w:pos="9030"/>
            </w:tabs>
            <w:spacing w:before="200" w:line="240" w:lineRule="auto"/>
            <w:rPr>
              <w:b/>
              <w:color w:val="000000"/>
              <w:sz w:val="24"/>
              <w:szCs w:val="24"/>
            </w:rPr>
          </w:pPr>
          <w:hyperlink w:anchor="_heading=h.26in1rg">
            <w:r>
              <w:rPr>
                <w:b/>
                <w:color w:val="000000"/>
                <w:sz w:val="24"/>
                <w:szCs w:val="24"/>
              </w:rPr>
              <w:t>Hacking</w:t>
            </w:r>
          </w:hyperlink>
          <w:r>
            <w:rPr>
              <w:b/>
              <w:color w:val="000000"/>
              <w:sz w:val="24"/>
              <w:szCs w:val="24"/>
            </w:rPr>
            <w:tab/>
          </w:r>
          <w:r>
            <w:fldChar w:fldCharType="begin"/>
          </w:r>
          <w:r>
            <w:instrText xml:space="preserve"> PAGEREF _heading=h.26in1rg \h </w:instrText>
          </w:r>
          <w:r>
            <w:fldChar w:fldCharType="separate"/>
          </w:r>
          <w:r>
            <w:rPr>
              <w:b/>
              <w:color w:val="000000"/>
              <w:sz w:val="24"/>
              <w:szCs w:val="24"/>
            </w:rPr>
            <w:t>13</w:t>
          </w:r>
          <w:r>
            <w:fldChar w:fldCharType="end"/>
          </w:r>
        </w:p>
        <w:p w:rsidR="00DC7C54" w:rsidRDefault="005B7955">
          <w:pPr>
            <w:tabs>
              <w:tab w:val="right" w:pos="9030"/>
            </w:tabs>
            <w:spacing w:before="200" w:line="240" w:lineRule="auto"/>
            <w:rPr>
              <w:b/>
              <w:color w:val="000000"/>
            </w:rPr>
          </w:pPr>
          <w:hyperlink w:anchor="_heading=h.gzlct3hydu8h">
            <w:r>
              <w:rPr>
                <w:b/>
                <w:color w:val="000000"/>
              </w:rPr>
              <w:t>Ataque DDoS</w:t>
            </w:r>
          </w:hyperlink>
          <w:r>
            <w:rPr>
              <w:b/>
              <w:color w:val="000000"/>
            </w:rPr>
            <w:tab/>
          </w:r>
          <w:r>
            <w:fldChar w:fldCharType="begin"/>
          </w:r>
          <w:r>
            <w:instrText xml:space="preserve"> PAGEREF _heading=h.gzlct3hydu8h \h </w:instrText>
          </w:r>
          <w:r>
            <w:fldChar w:fldCharType="separate"/>
          </w:r>
          <w:r>
            <w:rPr>
              <w:b/>
              <w:color w:val="000000"/>
            </w:rPr>
            <w:t>16</w:t>
          </w:r>
          <w:r>
            <w:fldChar w:fldCharType="end"/>
          </w:r>
        </w:p>
        <w:p w:rsidR="00DC7C54" w:rsidRDefault="005B7955">
          <w:pPr>
            <w:tabs>
              <w:tab w:val="right" w:pos="9030"/>
            </w:tabs>
            <w:spacing w:before="60" w:line="240" w:lineRule="auto"/>
            <w:ind w:left="360"/>
            <w:rPr>
              <w:color w:val="000000"/>
              <w:sz w:val="24"/>
              <w:szCs w:val="24"/>
              <w:highlight w:val="white"/>
            </w:rPr>
          </w:pPr>
          <w:hyperlink w:anchor="_heading=h.lnxbz9">
            <w:r>
              <w:rPr>
                <w:color w:val="000000"/>
                <w:sz w:val="24"/>
                <w:szCs w:val="24"/>
                <w:highlight w:val="white"/>
              </w:rPr>
              <w:t>Tipos de Ataque</w:t>
            </w:r>
          </w:hyperlink>
          <w:r>
            <w:rPr>
              <w:color w:val="000000"/>
              <w:sz w:val="24"/>
              <w:szCs w:val="24"/>
              <w:highlight w:val="white"/>
            </w:rPr>
            <w:tab/>
          </w:r>
          <w:r>
            <w:fldChar w:fldCharType="begin"/>
          </w:r>
          <w:r>
            <w:instrText xml:space="preserve"> PAGEREF _heading=h.lnxbz9 </w:instrText>
          </w:r>
          <w:r>
            <w:instrText xml:space="preserve">\h </w:instrText>
          </w:r>
          <w:r>
            <w:fldChar w:fldCharType="separate"/>
          </w:r>
          <w:r>
            <w:rPr>
              <w:color w:val="000000"/>
              <w:sz w:val="24"/>
              <w:szCs w:val="24"/>
              <w:highlight w:val="white"/>
            </w:rPr>
            <w:t>17</w:t>
          </w:r>
          <w:r>
            <w:fldChar w:fldCharType="end"/>
          </w:r>
        </w:p>
        <w:p w:rsidR="00DC7C54" w:rsidRDefault="005B7955">
          <w:pPr>
            <w:tabs>
              <w:tab w:val="right" w:pos="9030"/>
            </w:tabs>
            <w:spacing w:before="200" w:line="240" w:lineRule="auto"/>
            <w:rPr>
              <w:b/>
              <w:sz w:val="24"/>
              <w:szCs w:val="24"/>
            </w:rPr>
          </w:pPr>
          <w:hyperlink w:anchor="_heading=h.35nkun2">
            <w:r>
              <w:rPr>
                <w:b/>
                <w:color w:val="000000"/>
                <w:sz w:val="24"/>
                <w:szCs w:val="24"/>
              </w:rPr>
              <w:t>Low Orbit Ion Cannon</w:t>
            </w:r>
          </w:hyperlink>
          <w:r>
            <w:rPr>
              <w:b/>
              <w:color w:val="000000"/>
              <w:sz w:val="24"/>
              <w:szCs w:val="24"/>
            </w:rPr>
            <w:tab/>
          </w:r>
          <w:r>
            <w:fldChar w:fldCharType="begin"/>
          </w:r>
          <w:r>
            <w:instrText xml:space="preserve"> PAGEREF _heading=h.35nkun2 \h </w:instrText>
          </w:r>
          <w:r>
            <w:fldChar w:fldCharType="separate"/>
          </w:r>
          <w:r>
            <w:rPr>
              <w:b/>
              <w:color w:val="000000"/>
              <w:sz w:val="24"/>
              <w:szCs w:val="24"/>
            </w:rPr>
            <w:t>18</w:t>
          </w:r>
          <w:r>
            <w:fldChar w:fldCharType="end"/>
          </w:r>
        </w:p>
        <w:p w:rsidR="00DC7C54" w:rsidRDefault="005B7955">
          <w:pPr>
            <w:tabs>
              <w:tab w:val="right" w:pos="9030"/>
            </w:tabs>
            <w:spacing w:before="200" w:line="240" w:lineRule="auto"/>
            <w:rPr>
              <w:b/>
              <w:sz w:val="24"/>
              <w:szCs w:val="24"/>
            </w:rPr>
          </w:pPr>
          <w:r>
            <w:rPr>
              <w:sz w:val="24"/>
              <w:szCs w:val="24"/>
            </w:rPr>
            <w:t>Manual para ataque DDoS con LOIC (Low Orbit Ioc Cannon)</w:t>
          </w:r>
          <w:r>
            <w:rPr>
              <w:b/>
              <w:sz w:val="24"/>
              <w:szCs w:val="24"/>
            </w:rPr>
            <w:tab/>
            <w:t>20</w:t>
          </w:r>
        </w:p>
        <w:p w:rsidR="00DC7C54" w:rsidRDefault="005B7955">
          <w:pPr>
            <w:tabs>
              <w:tab w:val="right" w:pos="9030"/>
            </w:tabs>
            <w:spacing w:before="200" w:after="80" w:line="240" w:lineRule="auto"/>
            <w:rPr>
              <w:b/>
              <w:sz w:val="24"/>
              <w:szCs w:val="24"/>
            </w:rPr>
          </w:pPr>
          <w:hyperlink w:anchor="_heading=h.1ksv4uv">
            <w:r>
              <w:rPr>
                <w:b/>
                <w:color w:val="000000"/>
                <w:sz w:val="24"/>
                <w:szCs w:val="24"/>
              </w:rPr>
              <w:t>Implementación de ataque DDoS</w:t>
            </w:r>
          </w:hyperlink>
          <w:r>
            <w:rPr>
              <w:b/>
              <w:color w:val="000000"/>
              <w:sz w:val="24"/>
              <w:szCs w:val="24"/>
            </w:rPr>
            <w:tab/>
          </w:r>
          <w:r>
            <w:fldChar w:fldCharType="begin"/>
          </w:r>
          <w:r>
            <w:instrText xml:space="preserve"> PAGEREF _heading=h.1ksv4uv \h </w:instrText>
          </w:r>
          <w:r>
            <w:fldChar w:fldCharType="separate"/>
          </w:r>
          <w:r>
            <w:rPr>
              <w:b/>
              <w:color w:val="000000"/>
              <w:sz w:val="24"/>
              <w:szCs w:val="24"/>
            </w:rPr>
            <w:t>21</w:t>
          </w:r>
          <w:r>
            <w:fldChar w:fldCharType="end"/>
          </w:r>
        </w:p>
        <w:p w:rsidR="00DC7C54" w:rsidRDefault="005B7955">
          <w:pPr>
            <w:tabs>
              <w:tab w:val="right" w:pos="9030"/>
            </w:tabs>
            <w:spacing w:before="200" w:after="80" w:line="240" w:lineRule="auto"/>
            <w:rPr>
              <w:b/>
              <w:sz w:val="24"/>
              <w:szCs w:val="24"/>
            </w:rPr>
          </w:pPr>
          <w:r>
            <w:rPr>
              <w:b/>
              <w:sz w:val="24"/>
              <w:szCs w:val="24"/>
            </w:rPr>
            <w:t>Resumen Hora 11</w:t>
          </w:r>
          <w:r>
            <w:rPr>
              <w:b/>
              <w:sz w:val="24"/>
              <w:szCs w:val="24"/>
            </w:rPr>
            <w:tab/>
            <w:t>22</w:t>
          </w:r>
          <w:r>
            <w:fldChar w:fldCharType="end"/>
          </w:r>
        </w:p>
      </w:sdtContent>
    </w:sdt>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DC7C54">
      <w:pPr>
        <w:rPr>
          <w:b/>
          <w:sz w:val="24"/>
          <w:szCs w:val="24"/>
        </w:rPr>
      </w:pPr>
    </w:p>
    <w:p w:rsidR="00DC7C54" w:rsidRDefault="005B7955">
      <w:pPr>
        <w:pStyle w:val="Ttulo1"/>
      </w:pPr>
      <w:bookmarkStart w:id="2" w:name="_heading=h.4xaj4fpsb76" w:colFirst="0" w:colLast="0"/>
      <w:bookmarkEnd w:id="2"/>
      <w:r>
        <w:lastRenderedPageBreak/>
        <w:t>Introducción</w:t>
      </w:r>
    </w:p>
    <w:p w:rsidR="00DC7C54" w:rsidRDefault="005B7955">
      <w:pPr>
        <w:ind w:left="283" w:hanging="283"/>
        <w:jc w:val="both"/>
        <w:rPr>
          <w:sz w:val="24"/>
          <w:szCs w:val="24"/>
        </w:rPr>
      </w:pPr>
      <w:r>
        <w:rPr>
          <w:sz w:val="24"/>
          <w:szCs w:val="24"/>
        </w:rPr>
        <w:t>Hackers. Una palabra que aún no se encuentra en los diccionarios pero que ya suena en todas las per</w:t>
      </w:r>
      <w:r>
        <w:rPr>
          <w:sz w:val="24"/>
          <w:szCs w:val="24"/>
        </w:rPr>
        <w:t>sonas que alguna vez se interesaron por la informática o leyeron algún diario. Proviene de "hack", el sonido que hacían los técnicos de las empresas telefónicas al golpear los aparatos para que funcionen. Hoy es una palabra temida por empresarios, legislad</w:t>
      </w:r>
      <w:r>
        <w:rPr>
          <w:sz w:val="24"/>
          <w:szCs w:val="24"/>
        </w:rPr>
        <w:t>ores y autoridades que desean controlar a quienes se divierten descifrando claves para ingresar a lugares prohibidos y tener acceso a información indebida.</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Sólo basta con repasar unas pocas estadísticas. Durante 1997, el 54 por ciento de las empresas nort</w:t>
      </w:r>
      <w:r>
        <w:rPr>
          <w:sz w:val="24"/>
          <w:szCs w:val="24"/>
        </w:rPr>
        <w:t>eamericanas sufrieron ataques de Hackers en sus sistemas. Las incursiones de los piratas informáticos, ocasionaron pérdidas totales de 137 millones de dólares en ese mismo año. El Pentágono, la CIA, UNICEF, La ONU y demás organismos mundiales han sido víct</w:t>
      </w:r>
      <w:r>
        <w:rPr>
          <w:sz w:val="24"/>
          <w:szCs w:val="24"/>
        </w:rPr>
        <w:t>imas de intromisiones por parte de estas personas que tienen muchos conocimientos en la materia y también una gran capacidad para resolver los obstáculos que se les presentan*. Un hacker puede tardar meses en vulnerar un sistema ya que son cada vez más sof</w:t>
      </w:r>
      <w:r>
        <w:rPr>
          <w:sz w:val="24"/>
          <w:szCs w:val="24"/>
        </w:rPr>
        <w:t>isticados. Pero el lema es viejo: hecha la ley, hecha la trampa.</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Los medios de comunicación masivos prefieren tildarlos de delincuentes que interceptan códigos de tarjetas de crédito y los utilizan para beneficio propio. También están los que se entromete</w:t>
      </w:r>
      <w:r>
        <w:rPr>
          <w:sz w:val="24"/>
          <w:szCs w:val="24"/>
        </w:rPr>
        <w:t>n en los sistemas de aeropuertos produciendo un caos en los vuelos y en los horarios de los aviones. Pero he aquí la gran diferencia en cuestión. Los crackers (crack=destruir) son aquellas personas que siempre buscan molestar a otros, piratear software pro</w:t>
      </w:r>
      <w:r>
        <w:rPr>
          <w:sz w:val="24"/>
          <w:szCs w:val="24"/>
        </w:rPr>
        <w:t xml:space="preserve">tegido por leyes, destruir sistemas muy complejos mediante la transmisión de poderosos virus, etc. Esos son los </w:t>
      </w:r>
      <w:r>
        <w:rPr>
          <w:sz w:val="24"/>
          <w:szCs w:val="24"/>
          <w:u w:val="single"/>
        </w:rPr>
        <w:t>crackers.</w:t>
      </w:r>
      <w:r>
        <w:rPr>
          <w:sz w:val="24"/>
          <w:szCs w:val="24"/>
        </w:rPr>
        <w:t xml:space="preserve"> Adolescentes inquietos que aprenden rápidamente este complejo oficio. Se diferencian con los Hackers porque no poseen ningún tipo de i</w:t>
      </w:r>
      <w:r>
        <w:rPr>
          <w:sz w:val="24"/>
          <w:szCs w:val="24"/>
        </w:rPr>
        <w:t>deología cuando realizan sus "trabajos". En cambio, el principal objetivo de los Hackers no es convertirse en delincuentes sino "pelear contra un sistema injusto" utilizando como arma al propio sistema. Su guerra es silenciosa pero muy convincente.</w:t>
      </w:r>
    </w:p>
    <w:p w:rsidR="00DC7C54" w:rsidRDefault="00DC7C54">
      <w:pPr>
        <w:ind w:left="283" w:hanging="283"/>
        <w:jc w:val="both"/>
        <w:rPr>
          <w:sz w:val="24"/>
          <w:szCs w:val="24"/>
        </w:rPr>
      </w:pPr>
    </w:p>
    <w:p w:rsidR="00DC7C54" w:rsidRDefault="00DC7C54">
      <w:pPr>
        <w:ind w:left="283" w:hanging="283"/>
        <w:jc w:val="both"/>
        <w:rPr>
          <w:sz w:val="24"/>
          <w:szCs w:val="24"/>
        </w:rPr>
      </w:pPr>
    </w:p>
    <w:p w:rsidR="00DC7C54" w:rsidRDefault="00DC7C54">
      <w:pPr>
        <w:ind w:left="283" w:hanging="283"/>
        <w:jc w:val="both"/>
        <w:rPr>
          <w:sz w:val="24"/>
          <w:szCs w:val="24"/>
        </w:rPr>
      </w:pPr>
    </w:p>
    <w:p w:rsidR="00DC7C54" w:rsidRDefault="005B7955">
      <w:pPr>
        <w:pStyle w:val="Ttulo1"/>
      </w:pPr>
      <w:bookmarkStart w:id="3" w:name="_heading=h.m1z79c9gkpcw" w:colFirst="0" w:colLast="0"/>
      <w:bookmarkEnd w:id="3"/>
      <w:r>
        <w:t>Objetivo</w:t>
      </w:r>
    </w:p>
    <w:p w:rsidR="00DC7C54" w:rsidRDefault="005B7955">
      <w:pPr>
        <w:ind w:left="283" w:hanging="283"/>
        <w:jc w:val="both"/>
        <w:rPr>
          <w:sz w:val="24"/>
          <w:szCs w:val="24"/>
        </w:rPr>
      </w:pPr>
      <w:r>
        <w:rPr>
          <w:sz w:val="24"/>
          <w:szCs w:val="24"/>
        </w:rPr>
        <w:t>Para comprender el objetivo de la ataque DDos, que se realizará dentro de la red LAN, se puede explicar de la siguiente forma:</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 xml:space="preserve">Por ejemplo un estadio de fútbol que albergará la final del campeonato mundial, el estadio cuenta con </w:t>
      </w:r>
      <w:r>
        <w:rPr>
          <w:i/>
          <w:sz w:val="24"/>
          <w:szCs w:val="24"/>
        </w:rPr>
        <w:t>diversas puertas</w:t>
      </w:r>
      <w:r>
        <w:rPr>
          <w:sz w:val="24"/>
          <w:szCs w:val="24"/>
        </w:rPr>
        <w:t xml:space="preserve"> </w:t>
      </w:r>
      <w:r>
        <w:rPr>
          <w:sz w:val="24"/>
          <w:szCs w:val="24"/>
        </w:rPr>
        <w:t xml:space="preserve">para que los aficionados ingresen al estadio, </w:t>
      </w:r>
      <w:r>
        <w:rPr>
          <w:sz w:val="24"/>
          <w:szCs w:val="24"/>
        </w:rPr>
        <w:lastRenderedPageBreak/>
        <w:t xml:space="preserve">1 hora antes de inicio del juego la gente </w:t>
      </w:r>
      <w:r>
        <w:rPr>
          <w:i/>
          <w:sz w:val="24"/>
          <w:szCs w:val="24"/>
        </w:rPr>
        <w:t>ingresa</w:t>
      </w:r>
      <w:r>
        <w:rPr>
          <w:sz w:val="24"/>
          <w:szCs w:val="24"/>
        </w:rPr>
        <w:t xml:space="preserve"> de forma ordenada al estadio </w:t>
      </w:r>
      <w:r>
        <w:rPr>
          <w:i/>
          <w:sz w:val="24"/>
          <w:szCs w:val="24"/>
        </w:rPr>
        <w:t>a un ritmo lento pero constante</w:t>
      </w:r>
      <w:r>
        <w:rPr>
          <w:sz w:val="24"/>
          <w:szCs w:val="24"/>
        </w:rPr>
        <w:t>, las personas ubicadas en las puertas encargadas de r</w:t>
      </w:r>
      <w:r>
        <w:rPr>
          <w:i/>
          <w:sz w:val="24"/>
          <w:szCs w:val="24"/>
        </w:rPr>
        <w:t>evisar la fiabilidad</w:t>
      </w:r>
      <w:r>
        <w:rPr>
          <w:sz w:val="24"/>
          <w:szCs w:val="24"/>
        </w:rPr>
        <w:t xml:space="preserve"> de los boletos están muy </w:t>
      </w:r>
      <w:r>
        <w:rPr>
          <w:sz w:val="24"/>
          <w:szCs w:val="24"/>
        </w:rPr>
        <w:t xml:space="preserve">cansadas pero no se detienen en su labor, de pronto, faltando 5 minutos para el inicio del juego, </w:t>
      </w:r>
      <w:r>
        <w:rPr>
          <w:i/>
          <w:sz w:val="24"/>
          <w:szCs w:val="24"/>
        </w:rPr>
        <w:t>una gran cantidad</w:t>
      </w:r>
      <w:r>
        <w:rPr>
          <w:sz w:val="24"/>
          <w:szCs w:val="24"/>
        </w:rPr>
        <w:t xml:space="preserve"> de personas con </w:t>
      </w:r>
      <w:r>
        <w:rPr>
          <w:i/>
          <w:sz w:val="24"/>
          <w:szCs w:val="24"/>
        </w:rPr>
        <w:t>boletos falsos</w:t>
      </w:r>
      <w:r>
        <w:rPr>
          <w:sz w:val="24"/>
          <w:szCs w:val="24"/>
        </w:rPr>
        <w:t>, arriban al estadio al mismo tiempo, los encargados de revisar los boletos no se dan abasto en atender a tant</w:t>
      </w:r>
      <w:r>
        <w:rPr>
          <w:sz w:val="24"/>
          <w:szCs w:val="24"/>
        </w:rPr>
        <w:t>a gente, las personas que cuentan con su boleto auténtico no pueden entrar al estadio.</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Los responsables de restringir el acceso al estadio se ven imposibilitados para diferenciar los boletos auténticos de los falsos y además están exhaustos, la carga de t</w:t>
      </w:r>
      <w:r>
        <w:rPr>
          <w:sz w:val="24"/>
          <w:szCs w:val="24"/>
        </w:rPr>
        <w:t>rabajo es excesiva. Se les explica que llevará más tiempo de lo previsto para ingresar, pues se tienen que revisar a detalle cada uno de los boletos, ante este anuncio las personas que no tienen boleto auténtico intentan ingresar al mismo tiempo de forma d</w:t>
      </w:r>
      <w:r>
        <w:rPr>
          <w:sz w:val="24"/>
          <w:szCs w:val="24"/>
        </w:rPr>
        <w:t>esorganizada y por la fuerza, por varios minutos los accesos se ven saturados, muy pocas personas logran ingresar, y por el contrario miles de personas se pierden el gran partido aun cuando tenían boleto auténtico.</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Se pretende, realizar una ataque DDos po</w:t>
      </w:r>
      <w:r>
        <w:rPr>
          <w:sz w:val="24"/>
          <w:szCs w:val="24"/>
        </w:rPr>
        <w:t xml:space="preserve">r Connection Flood (inundación de conexión): Explota la dificultad del servidor para atender un gran número de peticiones al mismo tiempo, si un atacante realiza 10,000 peticiones al servidor este estará ocupado por un período de tiempo, conforme caduquen </w:t>
      </w:r>
      <w:r>
        <w:rPr>
          <w:sz w:val="24"/>
          <w:szCs w:val="24"/>
        </w:rPr>
        <w:t>las conexiones el atacante vuelve a establecer más conexiones impidiendo así que los clientes utilicen el servicio.</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Aunado a esto, se desea realizar una auditación la red para analizar el tráfico, con la herramienta Wireshark, esta aplicación es un analiz</w:t>
      </w:r>
      <w:r>
        <w:rPr>
          <w:sz w:val="24"/>
          <w:szCs w:val="24"/>
        </w:rPr>
        <w:t>ador de protocolos de red, es de código abierto, tipo sniffer, este es un tipo de software que permite detectar e interceptar tramas de una red, de acuerdo con unos parámetros de búsqueda. Permite capturar, desplegar y filtrar paquetes para este caso, de u</w:t>
      </w:r>
      <w:r>
        <w:rPr>
          <w:sz w:val="24"/>
          <w:szCs w:val="24"/>
        </w:rPr>
        <w:t>na red de Windows, sin embargo está disponible también para GNU/Linux, Unix y MAC. Su principal objetivo es el análisis de tráfico, permite obtener soluciones rápidas para una red. A pesar que no es un IDS (Intrusion Detection System), Sistema de Detección</w:t>
      </w:r>
      <w:r>
        <w:rPr>
          <w:sz w:val="24"/>
          <w:szCs w:val="24"/>
        </w:rPr>
        <w:t xml:space="preserve"> de Intrusos o un IPS (Intrusion Prevention System), Sistema de Prevención de Intrusos, aplicaciones que permiten identificar y evitar accesos no autorizados a un computador o a una red, sí es un sniffer como ellos y ofrece ventajas respecto de estos siste</w:t>
      </w:r>
      <w:r>
        <w:rPr>
          <w:sz w:val="24"/>
          <w:szCs w:val="24"/>
        </w:rPr>
        <w:t>mas, como la agilidad para el monitoreo y auditoría extensa en una red, es decir que es eficiente.</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Con Wireshark, conectados a una red LAN, auditamos la red, con el fin de visualizar y tomar información confidencial del tráfico de la misma.</w:t>
      </w:r>
    </w:p>
    <w:p w:rsidR="00DC7C54" w:rsidRDefault="00DC7C54">
      <w:pPr>
        <w:jc w:val="both"/>
      </w:pPr>
    </w:p>
    <w:p w:rsidR="00DC7C54" w:rsidRDefault="005B7955">
      <w:pPr>
        <w:pStyle w:val="Ttulo2"/>
        <w:jc w:val="both"/>
      </w:pPr>
      <w:bookmarkStart w:id="4" w:name="_heading=h.4b4zn8ldcjts" w:colFirst="0" w:colLast="0"/>
      <w:bookmarkEnd w:id="4"/>
      <w:r>
        <w:lastRenderedPageBreak/>
        <w:t>¿Qué sucedió?</w:t>
      </w:r>
      <w:r>
        <w:t xml:space="preserve">  … Ocurrió una Denegación de Servicio Distribuido de acceso al Estadio.</w:t>
      </w:r>
    </w:p>
    <w:p w:rsidR="00DC7C54" w:rsidRDefault="00DC7C54">
      <w:pPr>
        <w:jc w:val="both"/>
      </w:pPr>
    </w:p>
    <w:p w:rsidR="00DC7C54" w:rsidRDefault="005B7955">
      <w:pPr>
        <w:ind w:left="283" w:hanging="283"/>
        <w:jc w:val="both"/>
        <w:rPr>
          <w:sz w:val="24"/>
          <w:szCs w:val="24"/>
        </w:rPr>
      </w:pPr>
      <w:r>
        <w:rPr>
          <w:sz w:val="24"/>
          <w:szCs w:val="24"/>
        </w:rPr>
        <w:t xml:space="preserve">Un sitio Web es como una puerta de acceso, sólo puede dar servicio a un número limitado de personas al mismo tiempo, por tanto si recibe más solicitudes de las que puede atender, el </w:t>
      </w:r>
      <w:r>
        <w:rPr>
          <w:sz w:val="24"/>
          <w:szCs w:val="24"/>
        </w:rPr>
        <w:t>servicio se bloquea, nada entra ni sale.</w:t>
      </w:r>
    </w:p>
    <w:p w:rsidR="00DC7C54" w:rsidRDefault="00DC7C54">
      <w:pPr>
        <w:jc w:val="both"/>
      </w:pPr>
    </w:p>
    <w:p w:rsidR="00DC7C54" w:rsidRDefault="005B7955">
      <w:pPr>
        <w:pStyle w:val="Ttulo2"/>
        <w:jc w:val="both"/>
      </w:pPr>
      <w:bookmarkStart w:id="5" w:name="_heading=h.xjff0xeaudm6" w:colFirst="0" w:colLast="0"/>
      <w:bookmarkEnd w:id="5"/>
      <w:r>
        <w:t>¿Cómo se hace un DDoS?</w:t>
      </w:r>
    </w:p>
    <w:p w:rsidR="00DC7C54" w:rsidRDefault="00DC7C54">
      <w:pPr>
        <w:jc w:val="both"/>
      </w:pPr>
    </w:p>
    <w:p w:rsidR="00DC7C54" w:rsidRDefault="005B7955">
      <w:pPr>
        <w:ind w:left="283" w:hanging="283"/>
        <w:jc w:val="both"/>
        <w:rPr>
          <w:sz w:val="24"/>
          <w:szCs w:val="24"/>
        </w:rPr>
      </w:pPr>
      <w:r>
        <w:rPr>
          <w:sz w:val="24"/>
          <w:szCs w:val="24"/>
        </w:rPr>
        <w:t xml:space="preserve">Para que el ataque sea realmente efectivo se debe contar con muchas máquinas que envíen peticiones a la página Web. Existen personas que se dedican a infectar equipos y crear grandes redes de equipos “zombie” (botnets) y posteriormente rentarlas. </w:t>
      </w:r>
    </w:p>
    <w:p w:rsidR="00DC7C54" w:rsidRDefault="005B7955">
      <w:pPr>
        <w:pStyle w:val="Ttulo1"/>
      </w:pPr>
      <w:bookmarkStart w:id="6" w:name="_heading=h.24zf1mwr1jxw" w:colFirst="0" w:colLast="0"/>
      <w:bookmarkEnd w:id="6"/>
      <w:r>
        <w:t>WireShar</w:t>
      </w:r>
      <w:r>
        <w:t>k</w:t>
      </w:r>
    </w:p>
    <w:p w:rsidR="00DC7C54" w:rsidRDefault="005B7955">
      <w:pPr>
        <w:pStyle w:val="Ttulo2"/>
        <w:rPr>
          <w:rFonts w:ascii="Times New Roman" w:eastAsia="Times New Roman" w:hAnsi="Times New Roman" w:cs="Times New Roman"/>
          <w:sz w:val="24"/>
          <w:szCs w:val="24"/>
        </w:rPr>
      </w:pPr>
      <w:bookmarkStart w:id="7" w:name="_heading=h.2et92p0" w:colFirst="0" w:colLast="0"/>
      <w:bookmarkEnd w:id="7"/>
      <w:r>
        <w:t>¿Qué hace?</w:t>
      </w:r>
    </w:p>
    <w:p w:rsidR="00DC7C54" w:rsidRDefault="00DC7C54">
      <w:pPr>
        <w:spacing w:line="240" w:lineRule="auto"/>
        <w:rPr>
          <w:rFonts w:ascii="Times New Roman" w:eastAsia="Times New Roman" w:hAnsi="Times New Roman" w:cs="Times New Roman"/>
          <w:sz w:val="24"/>
          <w:szCs w:val="24"/>
        </w:rPr>
      </w:pPr>
    </w:p>
    <w:p w:rsidR="00DC7C54" w:rsidRDefault="005B7955">
      <w:pPr>
        <w:spacing w:after="240" w:line="240" w:lineRule="auto"/>
        <w:ind w:left="284" w:hanging="284"/>
        <w:jc w:val="both"/>
        <w:rPr>
          <w:rFonts w:ascii="Times New Roman" w:eastAsia="Times New Roman" w:hAnsi="Times New Roman" w:cs="Times New Roman"/>
        </w:rPr>
      </w:pPr>
      <w:r>
        <w:rPr>
          <w:color w:val="000000"/>
          <w:sz w:val="24"/>
          <w:szCs w:val="24"/>
        </w:rPr>
        <w:t>La herramienta intercepta el tráfico y lo convierte en un formato legible para las personas. Esto hace que sea más fácil identificar qué tráfico está cruzando la red, con qué frecuencia y la latencia que hay entre ciertos saltos. Si bien Wireshark admite m</w:t>
      </w:r>
      <w:r>
        <w:rPr>
          <w:color w:val="000000"/>
          <w:sz w:val="24"/>
          <w:szCs w:val="24"/>
        </w:rPr>
        <w:t>ás de 2.000 protocolos de red, muchos de ellos inusuales o antiguos, los profesionales encuentran una gran utilidad en el análisis de identidades IP. La mayoría de los paquetes son TCP, UPD e ICMP.</w:t>
      </w:r>
    </w:p>
    <w:p w:rsidR="00DC7C54" w:rsidRDefault="005B7955">
      <w:pPr>
        <w:spacing w:after="240" w:line="240" w:lineRule="auto"/>
        <w:ind w:left="284" w:hanging="284"/>
        <w:jc w:val="both"/>
        <w:rPr>
          <w:rFonts w:ascii="Times New Roman" w:eastAsia="Times New Roman" w:hAnsi="Times New Roman" w:cs="Times New Roman"/>
        </w:rPr>
      </w:pPr>
      <w:r>
        <w:rPr>
          <w:color w:val="000000"/>
          <w:sz w:val="24"/>
          <w:szCs w:val="24"/>
        </w:rPr>
        <w:t>Dado el gran volumen de tráfico que atraviesa una red come</w:t>
      </w:r>
      <w:r>
        <w:rPr>
          <w:color w:val="000000"/>
          <w:sz w:val="24"/>
          <w:szCs w:val="24"/>
        </w:rPr>
        <w:t>rcial típica, las utilidades de Wireshark ayudan a filtrarlo. Los filtros de captura solo recopilan los tipos de tráfico que le interesan al comercio y los de visualización le ayudan a acercarse al tráfico que quiere inspeccionar. El analizador de protocol</w:t>
      </w:r>
      <w:r>
        <w:rPr>
          <w:color w:val="000000"/>
          <w:sz w:val="24"/>
          <w:szCs w:val="24"/>
        </w:rPr>
        <w:t>o de red proporciona herramientas de búsqueda, que incluyen expresiones regulares y resaltado en color, para que sea más fácil encontrar lo que se está buscando.</w:t>
      </w:r>
    </w:p>
    <w:p w:rsidR="00DC7C54" w:rsidRDefault="005B7955">
      <w:pPr>
        <w:pStyle w:val="Ttulo2"/>
      </w:pPr>
      <w:bookmarkStart w:id="8" w:name="_heading=h.tyjcwt" w:colFirst="0" w:colLast="0"/>
      <w:bookmarkEnd w:id="8"/>
      <w:r>
        <w:t>Controles WireShark</w:t>
      </w:r>
    </w:p>
    <w:p w:rsidR="00DC7C54" w:rsidRDefault="00DC7C54"/>
    <w:p w:rsidR="00DC7C54" w:rsidRDefault="005B7955">
      <w:pPr>
        <w:spacing w:line="240" w:lineRule="auto"/>
        <w:jc w:val="both"/>
        <w:rPr>
          <w:rFonts w:ascii="Times New Roman" w:eastAsia="Times New Roman" w:hAnsi="Times New Roman" w:cs="Times New Roman"/>
          <w:sz w:val="24"/>
          <w:szCs w:val="24"/>
        </w:rPr>
      </w:pPr>
      <w:r>
        <w:rPr>
          <w:noProof/>
          <w:color w:val="000000"/>
          <w:sz w:val="28"/>
          <w:szCs w:val="28"/>
        </w:rPr>
        <w:lastRenderedPageBreak/>
        <w:drawing>
          <wp:inline distT="0" distB="0" distL="0" distR="0">
            <wp:extent cx="5734050" cy="3095625"/>
            <wp:effectExtent l="0" t="0" r="0" b="0"/>
            <wp:docPr id="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734050" cy="3095625"/>
                    </a:xfrm>
                    <a:prstGeom prst="rect">
                      <a:avLst/>
                    </a:prstGeom>
                    <a:ln/>
                  </pic:spPr>
                </pic:pic>
              </a:graphicData>
            </a:graphic>
          </wp:inline>
        </w:drawing>
      </w:r>
    </w:p>
    <w:p w:rsidR="00DC7C54" w:rsidRDefault="00DC7C54">
      <w:pPr>
        <w:spacing w:line="240" w:lineRule="auto"/>
        <w:rPr>
          <w:rFonts w:ascii="Times New Roman" w:eastAsia="Times New Roman" w:hAnsi="Times New Roman" w:cs="Times New Roman"/>
          <w:sz w:val="24"/>
          <w:szCs w:val="24"/>
        </w:rPr>
      </w:pPr>
    </w:p>
    <w:p w:rsidR="00DC7C54" w:rsidRDefault="005B7955">
      <w:pPr>
        <w:pStyle w:val="Ttulo2"/>
        <w:rPr>
          <w:rFonts w:ascii="Times New Roman" w:eastAsia="Times New Roman" w:hAnsi="Times New Roman" w:cs="Times New Roman"/>
          <w:sz w:val="24"/>
          <w:szCs w:val="24"/>
        </w:rPr>
      </w:pPr>
      <w:bookmarkStart w:id="9" w:name="_heading=h.3dy6vkm" w:colFirst="0" w:colLast="0"/>
      <w:bookmarkEnd w:id="9"/>
      <w:r>
        <w:t>Campos de WireShark</w:t>
      </w:r>
    </w:p>
    <w:p w:rsidR="00DC7C54" w:rsidRDefault="005B7955">
      <w:pPr>
        <w:spacing w:line="240" w:lineRule="auto"/>
        <w:rPr>
          <w:rFonts w:ascii="Times New Roman" w:eastAsia="Times New Roman" w:hAnsi="Times New Roman" w:cs="Times New Roman"/>
          <w:sz w:val="24"/>
          <w:szCs w:val="24"/>
        </w:rPr>
      </w:pPr>
      <w:r>
        <w:rPr>
          <w:b/>
          <w:noProof/>
          <w:color w:val="000000"/>
          <w:sz w:val="28"/>
          <w:szCs w:val="28"/>
        </w:rPr>
        <w:drawing>
          <wp:inline distT="0" distB="0" distL="0" distR="0">
            <wp:extent cx="5657850" cy="914400"/>
            <wp:effectExtent l="0" t="0" r="0" b="0"/>
            <wp:docPr id="8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657850" cy="914400"/>
                    </a:xfrm>
                    <a:prstGeom prst="rect">
                      <a:avLst/>
                    </a:prstGeom>
                    <a:ln/>
                  </pic:spPr>
                </pic:pic>
              </a:graphicData>
            </a:graphic>
          </wp:inline>
        </w:drawing>
      </w:r>
    </w:p>
    <w:p w:rsidR="00DC7C54" w:rsidRDefault="005B7955">
      <w:pPr>
        <w:spacing w:before="240" w:after="160" w:line="240" w:lineRule="auto"/>
        <w:ind w:left="284" w:hanging="284"/>
        <w:jc w:val="both"/>
        <w:rPr>
          <w:rFonts w:ascii="Times New Roman" w:eastAsia="Times New Roman" w:hAnsi="Times New Roman" w:cs="Times New Roman"/>
        </w:rPr>
      </w:pPr>
      <w:r>
        <w:rPr>
          <w:b/>
          <w:color w:val="000000"/>
          <w:sz w:val="24"/>
          <w:szCs w:val="24"/>
          <w:highlight w:val="white"/>
        </w:rPr>
        <w:t xml:space="preserve">Nro: </w:t>
      </w:r>
      <w:r>
        <w:rPr>
          <w:color w:val="000000"/>
          <w:sz w:val="24"/>
          <w:szCs w:val="24"/>
          <w:highlight w:val="white"/>
        </w:rPr>
        <w:t>este campo indica el número del paquete que</w:t>
      </w:r>
      <w:r>
        <w:rPr>
          <w:color w:val="000000"/>
          <w:sz w:val="24"/>
          <w:szCs w:val="24"/>
          <w:highlight w:val="white"/>
        </w:rPr>
        <w:t xml:space="preserve"> se está capturando.</w:t>
      </w:r>
    </w:p>
    <w:p w:rsidR="00DC7C54" w:rsidRDefault="005B7955">
      <w:pPr>
        <w:spacing w:before="240" w:after="160" w:line="240" w:lineRule="auto"/>
        <w:ind w:left="284" w:hanging="284"/>
        <w:jc w:val="both"/>
        <w:rPr>
          <w:rFonts w:ascii="Times New Roman" w:eastAsia="Times New Roman" w:hAnsi="Times New Roman" w:cs="Times New Roman"/>
        </w:rPr>
      </w:pPr>
      <w:r>
        <w:rPr>
          <w:b/>
          <w:color w:val="000000"/>
          <w:sz w:val="24"/>
          <w:szCs w:val="24"/>
          <w:highlight w:val="white"/>
        </w:rPr>
        <w:t xml:space="preserve">Time: </w:t>
      </w:r>
      <w:r>
        <w:rPr>
          <w:color w:val="000000"/>
          <w:sz w:val="24"/>
          <w:szCs w:val="24"/>
          <w:highlight w:val="white"/>
        </w:rPr>
        <w:t>indica el tiempo transcurrido en cada paquete capturado.</w:t>
      </w:r>
    </w:p>
    <w:p w:rsidR="00DC7C54" w:rsidRDefault="005B7955">
      <w:pPr>
        <w:spacing w:before="240" w:after="160" w:line="240" w:lineRule="auto"/>
        <w:ind w:left="284" w:hanging="284"/>
        <w:jc w:val="both"/>
        <w:rPr>
          <w:rFonts w:ascii="Times New Roman" w:eastAsia="Times New Roman" w:hAnsi="Times New Roman" w:cs="Times New Roman"/>
        </w:rPr>
      </w:pPr>
      <w:r>
        <w:rPr>
          <w:b/>
          <w:color w:val="000000"/>
          <w:sz w:val="24"/>
          <w:szCs w:val="24"/>
          <w:highlight w:val="white"/>
        </w:rPr>
        <w:t xml:space="preserve">Source: </w:t>
      </w:r>
      <w:r>
        <w:rPr>
          <w:color w:val="000000"/>
          <w:sz w:val="24"/>
          <w:szCs w:val="24"/>
          <w:highlight w:val="white"/>
        </w:rPr>
        <w:t>acá se indica la dirección IP origen que está generando la conexión.</w:t>
      </w:r>
    </w:p>
    <w:p w:rsidR="00DC7C54" w:rsidRDefault="005B7955">
      <w:pPr>
        <w:spacing w:before="240" w:after="160" w:line="240" w:lineRule="auto"/>
        <w:ind w:left="284" w:hanging="284"/>
        <w:jc w:val="both"/>
        <w:rPr>
          <w:rFonts w:ascii="Times New Roman" w:eastAsia="Times New Roman" w:hAnsi="Times New Roman" w:cs="Times New Roman"/>
        </w:rPr>
      </w:pPr>
      <w:r>
        <w:rPr>
          <w:b/>
          <w:color w:val="000000"/>
          <w:sz w:val="24"/>
          <w:szCs w:val="24"/>
          <w:highlight w:val="white"/>
        </w:rPr>
        <w:t xml:space="preserve">Destination: </w:t>
      </w:r>
      <w:r>
        <w:rPr>
          <w:color w:val="000000"/>
          <w:sz w:val="24"/>
          <w:szCs w:val="24"/>
          <w:highlight w:val="white"/>
        </w:rPr>
        <w:t>nos indica la dirección IP destino de la conexión.</w:t>
      </w:r>
    </w:p>
    <w:p w:rsidR="00DC7C54" w:rsidRDefault="005B7955">
      <w:pPr>
        <w:spacing w:before="240" w:after="160" w:line="240" w:lineRule="auto"/>
        <w:ind w:left="284" w:hanging="284"/>
        <w:jc w:val="both"/>
        <w:rPr>
          <w:rFonts w:ascii="Times New Roman" w:eastAsia="Times New Roman" w:hAnsi="Times New Roman" w:cs="Times New Roman"/>
        </w:rPr>
      </w:pPr>
      <w:r>
        <w:rPr>
          <w:b/>
          <w:color w:val="000000"/>
          <w:sz w:val="24"/>
          <w:szCs w:val="24"/>
          <w:highlight w:val="white"/>
        </w:rPr>
        <w:t xml:space="preserve">Protocol: </w:t>
      </w:r>
      <w:r>
        <w:rPr>
          <w:color w:val="000000"/>
          <w:sz w:val="24"/>
          <w:szCs w:val="24"/>
          <w:highlight w:val="white"/>
        </w:rPr>
        <w:t>este campo nos indica</w:t>
      </w:r>
      <w:r>
        <w:rPr>
          <w:color w:val="000000"/>
          <w:sz w:val="24"/>
          <w:szCs w:val="24"/>
          <w:highlight w:val="white"/>
        </w:rPr>
        <w:t xml:space="preserve"> el protocolo que se está utilizando para establecer una conexión.</w:t>
      </w:r>
    </w:p>
    <w:p w:rsidR="00DC7C54" w:rsidRDefault="005B7955">
      <w:pPr>
        <w:spacing w:before="240" w:after="160" w:line="240" w:lineRule="auto"/>
        <w:ind w:left="284" w:hanging="284"/>
        <w:jc w:val="both"/>
        <w:rPr>
          <w:rFonts w:ascii="Times New Roman" w:eastAsia="Times New Roman" w:hAnsi="Times New Roman" w:cs="Times New Roman"/>
        </w:rPr>
      </w:pPr>
      <w:r>
        <w:rPr>
          <w:b/>
          <w:color w:val="000000"/>
          <w:sz w:val="24"/>
          <w:szCs w:val="24"/>
          <w:highlight w:val="white"/>
        </w:rPr>
        <w:t xml:space="preserve">Length: </w:t>
      </w:r>
      <w:r>
        <w:rPr>
          <w:color w:val="000000"/>
          <w:sz w:val="24"/>
          <w:szCs w:val="24"/>
          <w:highlight w:val="white"/>
        </w:rPr>
        <w:t>nos indica el tamaño del paquete.</w:t>
      </w:r>
    </w:p>
    <w:p w:rsidR="00DC7C54" w:rsidRDefault="005B7955">
      <w:pPr>
        <w:spacing w:before="240" w:after="160" w:line="240" w:lineRule="auto"/>
        <w:ind w:left="284" w:hanging="284"/>
        <w:jc w:val="both"/>
        <w:rPr>
          <w:rFonts w:ascii="Times New Roman" w:eastAsia="Times New Roman" w:hAnsi="Times New Roman" w:cs="Times New Roman"/>
        </w:rPr>
      </w:pPr>
      <w:r>
        <w:rPr>
          <w:b/>
          <w:color w:val="000000"/>
          <w:sz w:val="24"/>
          <w:szCs w:val="24"/>
          <w:highlight w:val="white"/>
        </w:rPr>
        <w:t xml:space="preserve">Info: </w:t>
      </w:r>
      <w:r>
        <w:rPr>
          <w:color w:val="000000"/>
          <w:sz w:val="24"/>
          <w:szCs w:val="24"/>
          <w:highlight w:val="white"/>
        </w:rPr>
        <w:t>este campo nos muestra información en concreto del comportamiento del protocolo utilizado.</w:t>
      </w:r>
    </w:p>
    <w:p w:rsidR="00DC7C54" w:rsidRDefault="005B7955">
      <w:pPr>
        <w:spacing w:before="240" w:after="160" w:line="240" w:lineRule="auto"/>
        <w:jc w:val="both"/>
        <w:rPr>
          <w:rFonts w:ascii="Times New Roman" w:eastAsia="Times New Roman" w:hAnsi="Times New Roman" w:cs="Times New Roman"/>
        </w:rPr>
      </w:pPr>
      <w:r>
        <w:rPr>
          <w:b/>
          <w:color w:val="000000"/>
          <w:sz w:val="24"/>
          <w:szCs w:val="24"/>
          <w:highlight w:val="white"/>
        </w:rPr>
        <w:t>Ejemplo</w:t>
      </w:r>
    </w:p>
    <w:p w:rsidR="00DC7C54" w:rsidRDefault="005B7955">
      <w:pPr>
        <w:spacing w:after="160" w:line="240" w:lineRule="auto"/>
        <w:jc w:val="both"/>
        <w:rPr>
          <w:rFonts w:ascii="Times New Roman" w:eastAsia="Times New Roman" w:hAnsi="Times New Roman" w:cs="Times New Roman"/>
          <w:sz w:val="24"/>
          <w:szCs w:val="24"/>
        </w:rPr>
      </w:pPr>
      <w:r>
        <w:rPr>
          <w:b/>
          <w:noProof/>
          <w:color w:val="000000"/>
          <w:sz w:val="28"/>
          <w:szCs w:val="28"/>
          <w:highlight w:val="white"/>
        </w:rPr>
        <w:lastRenderedPageBreak/>
        <w:drawing>
          <wp:inline distT="0" distB="0" distL="0" distR="0">
            <wp:extent cx="5734050" cy="1057275"/>
            <wp:effectExtent l="0" t="0" r="0" b="0"/>
            <wp:docPr id="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1057275"/>
                    </a:xfrm>
                    <a:prstGeom prst="rect">
                      <a:avLst/>
                    </a:prstGeom>
                    <a:ln/>
                  </pic:spPr>
                </pic:pic>
              </a:graphicData>
            </a:graphic>
          </wp:inline>
        </w:drawing>
      </w:r>
    </w:p>
    <w:p w:rsidR="00DC7C54" w:rsidRDefault="00DC7C54">
      <w:pPr>
        <w:spacing w:after="240" w:line="240" w:lineRule="auto"/>
        <w:rPr>
          <w:rFonts w:ascii="Times New Roman" w:eastAsia="Times New Roman" w:hAnsi="Times New Roman" w:cs="Times New Roman"/>
          <w:sz w:val="24"/>
          <w:szCs w:val="24"/>
        </w:rPr>
      </w:pPr>
    </w:p>
    <w:p w:rsidR="00DC7C54" w:rsidRDefault="005B7955">
      <w:pPr>
        <w:pStyle w:val="Ttulo2"/>
        <w:rPr>
          <w:rFonts w:ascii="Times New Roman" w:eastAsia="Times New Roman" w:hAnsi="Times New Roman" w:cs="Times New Roman"/>
          <w:sz w:val="24"/>
          <w:szCs w:val="24"/>
        </w:rPr>
      </w:pPr>
      <w:bookmarkStart w:id="10" w:name="_heading=h.1t3h5sf" w:colFirst="0" w:colLast="0"/>
      <w:bookmarkEnd w:id="10"/>
      <w:r>
        <w:t>Codificación de color en WireShark</w:t>
      </w:r>
    </w:p>
    <w:p w:rsidR="00DC7C54" w:rsidRDefault="00DC7C54">
      <w:pPr>
        <w:spacing w:line="240" w:lineRule="auto"/>
        <w:rPr>
          <w:rFonts w:ascii="Times New Roman" w:eastAsia="Times New Roman" w:hAnsi="Times New Roman" w:cs="Times New Roman"/>
          <w:sz w:val="24"/>
          <w:szCs w:val="24"/>
        </w:rPr>
      </w:pPr>
    </w:p>
    <w:p w:rsidR="00DC7C54" w:rsidRDefault="005B7955">
      <w:pPr>
        <w:spacing w:line="240" w:lineRule="auto"/>
        <w:ind w:left="284" w:hanging="284"/>
        <w:jc w:val="both"/>
        <w:rPr>
          <w:rFonts w:ascii="Times New Roman" w:eastAsia="Times New Roman" w:hAnsi="Times New Roman" w:cs="Times New Roman"/>
        </w:rPr>
      </w:pPr>
      <w:r>
        <w:rPr>
          <w:color w:val="000000"/>
          <w:sz w:val="24"/>
          <w:szCs w:val="24"/>
        </w:rPr>
        <w:t xml:space="preserve">Probablemente verá paquetes resaltados en verde, azul y negro. Wireshark utiliza colores para ayudarle a identificar los tipos de tráfico de un vistazo. De forma predeterminada, </w:t>
      </w:r>
      <w:r>
        <w:rPr>
          <w:color w:val="000000"/>
          <w:sz w:val="24"/>
          <w:szCs w:val="24"/>
          <w:highlight w:val="green"/>
        </w:rPr>
        <w:t>el verde es el tráfico TCP</w:t>
      </w:r>
      <w:r>
        <w:rPr>
          <w:color w:val="000000"/>
          <w:sz w:val="24"/>
          <w:szCs w:val="24"/>
        </w:rPr>
        <w:t xml:space="preserve">, </w:t>
      </w:r>
      <w:r>
        <w:rPr>
          <w:color w:val="000000"/>
          <w:sz w:val="24"/>
          <w:szCs w:val="24"/>
          <w:highlight w:val="darkBlue"/>
        </w:rPr>
        <w:t>el azul es el tráfico DNS</w:t>
      </w:r>
      <w:r>
        <w:rPr>
          <w:color w:val="000000"/>
          <w:sz w:val="24"/>
          <w:szCs w:val="24"/>
        </w:rPr>
        <w:t xml:space="preserve">, </w:t>
      </w:r>
      <w:r>
        <w:rPr>
          <w:color w:val="000000"/>
          <w:sz w:val="24"/>
          <w:szCs w:val="24"/>
          <w:highlight w:val="cyan"/>
        </w:rPr>
        <w:t>el azul claro es el trá</w:t>
      </w:r>
      <w:r>
        <w:rPr>
          <w:color w:val="000000"/>
          <w:sz w:val="24"/>
          <w:szCs w:val="24"/>
          <w:highlight w:val="cyan"/>
        </w:rPr>
        <w:t>fico UDP</w:t>
      </w:r>
      <w:r>
        <w:rPr>
          <w:color w:val="000000"/>
          <w:sz w:val="24"/>
          <w:szCs w:val="24"/>
        </w:rPr>
        <w:t xml:space="preserve"> y </w:t>
      </w:r>
      <w:r>
        <w:rPr>
          <w:color w:val="FFFFFF"/>
          <w:sz w:val="24"/>
          <w:szCs w:val="24"/>
          <w:highlight w:val="black"/>
        </w:rPr>
        <w:t>el negro identifica los paquetes TCP con problemas</w:t>
      </w:r>
      <w:r>
        <w:rPr>
          <w:color w:val="000000"/>
          <w:sz w:val="24"/>
          <w:szCs w:val="24"/>
        </w:rPr>
        <w:t>; por ejemplo, podrían haber sido entregados dañados.</w:t>
      </w:r>
    </w:p>
    <w:p w:rsidR="00DC7C54" w:rsidRDefault="005B7955">
      <w:pPr>
        <w:spacing w:line="240" w:lineRule="auto"/>
        <w:jc w:val="center"/>
        <w:rPr>
          <w:rFonts w:ascii="Times New Roman" w:eastAsia="Times New Roman" w:hAnsi="Times New Roman" w:cs="Times New Roman"/>
          <w:sz w:val="24"/>
          <w:szCs w:val="24"/>
        </w:rPr>
      </w:pPr>
      <w:r>
        <w:rPr>
          <w:b/>
          <w:noProof/>
          <w:color w:val="000000"/>
          <w:sz w:val="28"/>
          <w:szCs w:val="28"/>
        </w:rPr>
        <w:drawing>
          <wp:inline distT="0" distB="0" distL="0" distR="0">
            <wp:extent cx="4419600" cy="2438400"/>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419600" cy="2438400"/>
                    </a:xfrm>
                    <a:prstGeom prst="rect">
                      <a:avLst/>
                    </a:prstGeom>
                    <a:ln/>
                  </pic:spPr>
                </pic:pic>
              </a:graphicData>
            </a:graphic>
          </wp:inline>
        </w:drawing>
      </w:r>
    </w:p>
    <w:p w:rsidR="00DC7C54" w:rsidRDefault="00DC7C54">
      <w:pPr>
        <w:spacing w:line="240" w:lineRule="auto"/>
        <w:jc w:val="both"/>
        <w:rPr>
          <w:color w:val="000000"/>
          <w:sz w:val="28"/>
          <w:szCs w:val="28"/>
        </w:rPr>
      </w:pPr>
    </w:p>
    <w:p w:rsidR="00DC7C54" w:rsidRDefault="005B7955">
      <w:pPr>
        <w:spacing w:before="240" w:after="240" w:line="240" w:lineRule="auto"/>
        <w:ind w:left="284" w:hanging="284"/>
        <w:jc w:val="both"/>
        <w:rPr>
          <w:rFonts w:ascii="Times New Roman" w:eastAsia="Times New Roman" w:hAnsi="Times New Roman" w:cs="Times New Roman"/>
        </w:rPr>
      </w:pPr>
      <w:r>
        <w:rPr>
          <w:color w:val="000000"/>
          <w:sz w:val="24"/>
          <w:szCs w:val="24"/>
        </w:rPr>
        <w:t>Para ver exactamente lo que significan los códigos de color, haga clic en View&gt; Coloring rules. También puede personalizar y modificar las</w:t>
      </w:r>
      <w:r>
        <w:rPr>
          <w:color w:val="000000"/>
          <w:sz w:val="24"/>
          <w:szCs w:val="24"/>
        </w:rPr>
        <w:t xml:space="preserve"> reglas de coloración de aquí, si lo desea (solo debe hacer doble clic sobre alguno de ellos y escoge el color que quiera).</w:t>
      </w:r>
    </w:p>
    <w:p w:rsidR="00DC7C54" w:rsidRDefault="005B7955">
      <w:pPr>
        <w:pStyle w:val="Ttulo2"/>
        <w:rPr>
          <w:rFonts w:ascii="Times New Roman" w:eastAsia="Times New Roman" w:hAnsi="Times New Roman" w:cs="Times New Roman"/>
          <w:sz w:val="24"/>
          <w:szCs w:val="24"/>
        </w:rPr>
      </w:pPr>
      <w:bookmarkStart w:id="11" w:name="_heading=h.4d34og8" w:colFirst="0" w:colLast="0"/>
      <w:bookmarkEnd w:id="11"/>
      <w:r>
        <w:t xml:space="preserve">Comandos o filtros </w:t>
      </w:r>
    </w:p>
    <w:p w:rsidR="00DC7C54" w:rsidRDefault="00DC7C54">
      <w:pPr>
        <w:spacing w:line="240" w:lineRule="auto"/>
        <w:rPr>
          <w:rFonts w:ascii="Times New Roman" w:eastAsia="Times New Roman" w:hAnsi="Times New Roman" w:cs="Times New Roman"/>
          <w:sz w:val="24"/>
          <w:szCs w:val="24"/>
        </w:rPr>
      </w:pPr>
    </w:p>
    <w:p w:rsidR="00DC7C54" w:rsidRDefault="005B7955">
      <w:pPr>
        <w:spacing w:line="240" w:lineRule="auto"/>
        <w:rPr>
          <w:sz w:val="24"/>
          <w:szCs w:val="24"/>
        </w:rPr>
      </w:pPr>
      <w:r>
        <w:rPr>
          <w:color w:val="000000"/>
          <w:sz w:val="24"/>
          <w:szCs w:val="24"/>
        </w:rPr>
        <w:t>Concatenadores:</w:t>
      </w:r>
      <w:r>
        <w:rPr>
          <w:color w:val="000000"/>
          <w:sz w:val="24"/>
          <w:szCs w:val="24"/>
        </w:rPr>
        <w:tab/>
      </w:r>
      <w:r>
        <w:rPr>
          <w:color w:val="000000"/>
          <w:sz w:val="24"/>
          <w:szCs w:val="24"/>
        </w:rPr>
        <w:tab/>
      </w:r>
      <w:r>
        <w:rPr>
          <w:color w:val="000000"/>
          <w:sz w:val="24"/>
          <w:szCs w:val="24"/>
        </w:rPr>
        <w:tab/>
      </w:r>
      <w:r>
        <w:rPr>
          <w:color w:val="000000"/>
          <w:sz w:val="24"/>
          <w:szCs w:val="24"/>
        </w:rPr>
        <w:tab/>
      </w:r>
    </w:p>
    <w:p w:rsidR="00DC7C54" w:rsidRDefault="005B7955">
      <w:pPr>
        <w:spacing w:line="240" w:lineRule="auto"/>
        <w:rPr>
          <w:sz w:val="24"/>
          <w:szCs w:val="24"/>
        </w:rPr>
      </w:pPr>
      <w:r>
        <w:rPr>
          <w:color w:val="000000"/>
          <w:sz w:val="24"/>
          <w:szCs w:val="24"/>
        </w:rPr>
        <w:t> </w:t>
      </w:r>
      <w:r>
        <w:rPr>
          <w:noProof/>
          <w:color w:val="000000"/>
          <w:sz w:val="24"/>
          <w:szCs w:val="24"/>
        </w:rPr>
        <w:drawing>
          <wp:inline distT="0" distB="0" distL="0" distR="0">
            <wp:extent cx="1438275" cy="485775"/>
            <wp:effectExtent l="0" t="0" r="0" b="0"/>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438275" cy="485775"/>
                    </a:xfrm>
                    <a:prstGeom prst="rect">
                      <a:avLst/>
                    </a:prstGeom>
                    <a:ln/>
                  </pic:spPr>
                </pic:pic>
              </a:graphicData>
            </a:graphic>
          </wp:inline>
        </w:drawing>
      </w:r>
      <w:r>
        <w:rPr>
          <w:color w:val="000000"/>
          <w:sz w:val="24"/>
          <w:szCs w:val="24"/>
        </w:rPr>
        <w:tab/>
      </w:r>
      <w:r>
        <w:rPr>
          <w:color w:val="000000"/>
          <w:sz w:val="24"/>
          <w:szCs w:val="24"/>
        </w:rPr>
        <w:tab/>
      </w:r>
      <w:r>
        <w:rPr>
          <w:color w:val="000000"/>
          <w:sz w:val="24"/>
          <w:szCs w:val="24"/>
        </w:rPr>
        <w:tab/>
      </w:r>
    </w:p>
    <w:p w:rsidR="00DC7C54" w:rsidRDefault="005B7955">
      <w:pPr>
        <w:spacing w:line="240" w:lineRule="auto"/>
        <w:rPr>
          <w:sz w:val="24"/>
          <w:szCs w:val="24"/>
        </w:rPr>
      </w:pPr>
      <w:r>
        <w:rPr>
          <w:color w:val="000000"/>
          <w:sz w:val="24"/>
          <w:szCs w:val="24"/>
        </w:rPr>
        <w:t>Operadores:</w:t>
      </w:r>
    </w:p>
    <w:p w:rsidR="00DC7C54" w:rsidRDefault="005B7955">
      <w:pPr>
        <w:spacing w:line="240" w:lineRule="auto"/>
        <w:rPr>
          <w:sz w:val="24"/>
          <w:szCs w:val="24"/>
        </w:rPr>
      </w:pPr>
      <w:r>
        <w:rPr>
          <w:noProof/>
          <w:color w:val="000000"/>
          <w:sz w:val="24"/>
          <w:szCs w:val="24"/>
        </w:rPr>
        <w:lastRenderedPageBreak/>
        <w:drawing>
          <wp:inline distT="0" distB="0" distL="0" distR="0">
            <wp:extent cx="4019550" cy="809625"/>
            <wp:effectExtent l="0" t="0" r="0" b="0"/>
            <wp:docPr id="8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019550" cy="809625"/>
                    </a:xfrm>
                    <a:prstGeom prst="rect">
                      <a:avLst/>
                    </a:prstGeom>
                    <a:ln/>
                  </pic:spPr>
                </pic:pic>
              </a:graphicData>
            </a:graphic>
          </wp:inline>
        </w:drawing>
      </w:r>
    </w:p>
    <w:p w:rsidR="00DC7C54" w:rsidRDefault="00DC7C54">
      <w:pPr>
        <w:spacing w:line="240" w:lineRule="auto"/>
        <w:rPr>
          <w:color w:val="000000"/>
          <w:sz w:val="24"/>
          <w:szCs w:val="24"/>
        </w:rPr>
      </w:pPr>
    </w:p>
    <w:p w:rsidR="00DC7C54" w:rsidRDefault="005B7955">
      <w:pPr>
        <w:spacing w:line="240" w:lineRule="auto"/>
        <w:rPr>
          <w:sz w:val="24"/>
          <w:szCs w:val="24"/>
        </w:rPr>
      </w:pPr>
      <w:r>
        <w:rPr>
          <w:color w:val="000000"/>
          <w:sz w:val="24"/>
          <w:szCs w:val="24"/>
        </w:rPr>
        <w:t>Protocolos:</w:t>
      </w:r>
    </w:p>
    <w:p w:rsidR="00DC7C54" w:rsidRDefault="00DC7C54">
      <w:pPr>
        <w:spacing w:line="240" w:lineRule="auto"/>
        <w:rPr>
          <w:sz w:val="24"/>
          <w:szCs w:val="24"/>
        </w:rPr>
      </w:pPr>
    </w:p>
    <w:tbl>
      <w:tblPr>
        <w:tblStyle w:val="a"/>
        <w:tblW w:w="9009" w:type="dxa"/>
        <w:tblInd w:w="0" w:type="dxa"/>
        <w:tblLayout w:type="fixed"/>
        <w:tblLook w:val="0400" w:firstRow="0" w:lastRow="0" w:firstColumn="0" w:lastColumn="0" w:noHBand="0" w:noVBand="1"/>
      </w:tblPr>
      <w:tblGrid>
        <w:gridCol w:w="4329"/>
        <w:gridCol w:w="4680"/>
      </w:tblGrid>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b/>
                <w:sz w:val="24"/>
                <w:szCs w:val="24"/>
              </w:rPr>
            </w:pPr>
            <w:r>
              <w:rPr>
                <w:b/>
                <w:color w:val="000000"/>
                <w:sz w:val="24"/>
                <w:szCs w:val="24"/>
              </w:rPr>
              <w:t>Sintaxis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b/>
                <w:sz w:val="24"/>
                <w:szCs w:val="24"/>
              </w:rPr>
            </w:pPr>
            <w:r>
              <w:rPr>
                <w:b/>
                <w:color w:val="000000"/>
                <w:sz w:val="24"/>
                <w:szCs w:val="24"/>
              </w:rPr>
              <w:t>Significado</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ssl</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Protocolo SSL (capa segura).</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telnet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Telnet</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dns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DNS</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msnms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Mensajería Instantánea (Messenger)</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ftp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Protocolo FTP (se podría ver el nombre de usuario y contraseña)</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dtp-data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Nos permite ver los datos del protocolo FTP</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ip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Protocolo IP</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ip.addr==93.184.216.34</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Permite examinar los paquetes de una IP especifica</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ip.src==192.168.1.1</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Dirección IP origen</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ip.dst==192.168.1.1</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Dirección IP destino</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tcp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Protocolo TCP</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tcp.port==80</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Indicamos los paquetes en el puerto deseado (en este caso 80)</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tcp</w:t>
            </w:r>
            <w:r>
              <w:rPr>
                <w:color w:val="000000"/>
                <w:sz w:val="24"/>
                <w:szCs w:val="24"/>
              </w:rPr>
              <w:t>.srcport==80</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Indicamos el puerto de origen</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tcp.dstport==80</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Indicamos el puerto de destino</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http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Protocolo HTTP</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http.host==”www.google.com”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Permite ver los paquetes que tengan a Google como host</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http.date==”Wed, 30 Mar 2011 22:40:55 GMT”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Paquetes respecto a una fecha</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http.content_type==”aplication/json”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Muestra el contenido de los paquetes aplicación jason</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lastRenderedPageBreak/>
              <w:t>http.content_type==”image/jpeg”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Muestra el contenido de imágenes jpeg</w:t>
            </w:r>
          </w:p>
          <w:p w:rsidR="00DC7C54" w:rsidRDefault="005B7955">
            <w:pPr>
              <w:spacing w:line="240" w:lineRule="auto"/>
              <w:rPr>
                <w:sz w:val="24"/>
                <w:szCs w:val="24"/>
              </w:rPr>
            </w:pPr>
            <w:r>
              <w:rPr>
                <w:color w:val="000000"/>
                <w:sz w:val="24"/>
                <w:szCs w:val="24"/>
                <w:highlight w:val="white"/>
              </w:rPr>
              <w:t>Nota: otros archivos</w:t>
            </w:r>
          </w:p>
          <w:p w:rsidR="00DC7C54" w:rsidRDefault="005B7955">
            <w:pPr>
              <w:spacing w:line="240" w:lineRule="auto"/>
              <w:rPr>
                <w:sz w:val="24"/>
                <w:szCs w:val="24"/>
              </w:rPr>
            </w:pPr>
            <w:r>
              <w:rPr>
                <w:color w:val="000000"/>
                <w:sz w:val="24"/>
                <w:szCs w:val="24"/>
                <w:highlight w:val="white"/>
              </w:rPr>
              <w:t>*text/html </w:t>
            </w:r>
          </w:p>
          <w:p w:rsidR="00DC7C54" w:rsidRDefault="005B7955">
            <w:pPr>
              <w:spacing w:line="240" w:lineRule="auto"/>
              <w:rPr>
                <w:sz w:val="24"/>
                <w:szCs w:val="24"/>
              </w:rPr>
            </w:pPr>
            <w:r>
              <w:rPr>
                <w:color w:val="000000"/>
                <w:sz w:val="24"/>
                <w:szCs w:val="24"/>
                <w:highlight w:val="white"/>
              </w:rPr>
              <w:t>*text/css</w:t>
            </w:r>
          </w:p>
          <w:p w:rsidR="00DC7C54" w:rsidRDefault="005B7955">
            <w:pPr>
              <w:spacing w:line="240" w:lineRule="auto"/>
              <w:rPr>
                <w:sz w:val="24"/>
                <w:szCs w:val="24"/>
              </w:rPr>
            </w:pPr>
            <w:r>
              <w:rPr>
                <w:color w:val="000000"/>
                <w:sz w:val="24"/>
                <w:szCs w:val="24"/>
                <w:highlight w:val="white"/>
              </w:rPr>
              <w:t>*video/quicktime</w:t>
            </w:r>
          </w:p>
          <w:p w:rsidR="00DC7C54" w:rsidRDefault="005B7955">
            <w:pPr>
              <w:spacing w:line="240" w:lineRule="auto"/>
              <w:rPr>
                <w:sz w:val="24"/>
                <w:szCs w:val="24"/>
              </w:rPr>
            </w:pPr>
            <w:r>
              <w:rPr>
                <w:color w:val="000000"/>
                <w:sz w:val="24"/>
                <w:szCs w:val="24"/>
                <w:highlight w:val="white"/>
              </w:rPr>
              <w:t>*application/zip</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http.request.method==”GET”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Permite examinar los metodos  de peticion GET</w:t>
            </w:r>
          </w:p>
          <w:p w:rsidR="00DC7C54" w:rsidRDefault="005B7955">
            <w:pPr>
              <w:spacing w:line="240" w:lineRule="auto"/>
              <w:rPr>
                <w:sz w:val="24"/>
                <w:szCs w:val="24"/>
              </w:rPr>
            </w:pPr>
            <w:r>
              <w:rPr>
                <w:color w:val="000000"/>
                <w:sz w:val="24"/>
                <w:szCs w:val="24"/>
                <w:highlight w:val="white"/>
              </w:rPr>
              <w:t>*POST</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http.user_agent contains “Mozilla”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Permite la obtención de peticiones realizadas desde un navegador determinado.</w:t>
            </w:r>
          </w:p>
          <w:p w:rsidR="00DC7C54" w:rsidRDefault="005B7955">
            <w:pPr>
              <w:spacing w:line="240" w:lineRule="auto"/>
              <w:rPr>
                <w:sz w:val="24"/>
                <w:szCs w:val="24"/>
              </w:rPr>
            </w:pPr>
            <w:r>
              <w:rPr>
                <w:color w:val="000000"/>
                <w:sz w:val="24"/>
                <w:szCs w:val="24"/>
                <w:highlight w:val="white"/>
              </w:rPr>
              <w:t>*Gecko</w:t>
            </w:r>
          </w:p>
          <w:p w:rsidR="00DC7C54" w:rsidRDefault="005B7955">
            <w:pPr>
              <w:spacing w:line="240" w:lineRule="auto"/>
              <w:rPr>
                <w:sz w:val="24"/>
                <w:szCs w:val="24"/>
              </w:rPr>
            </w:pPr>
            <w:r>
              <w:rPr>
                <w:color w:val="000000"/>
                <w:sz w:val="24"/>
                <w:szCs w:val="24"/>
                <w:highlight w:val="white"/>
              </w:rPr>
              <w:t>*Microsoft</w:t>
            </w:r>
          </w:p>
          <w:p w:rsidR="00DC7C54" w:rsidRDefault="005B7955">
            <w:pPr>
              <w:spacing w:line="240" w:lineRule="auto"/>
              <w:rPr>
                <w:sz w:val="24"/>
                <w:szCs w:val="24"/>
              </w:rPr>
            </w:pPr>
            <w:r>
              <w:rPr>
                <w:color w:val="000000"/>
                <w:sz w:val="24"/>
                <w:szCs w:val="24"/>
                <w:highlight w:val="white"/>
              </w:rPr>
              <w:t>*Linux</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http.server==”ngnix”</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Visualiza los paquetes de respuesta del servidor hacia los clientes</w:t>
            </w:r>
          </w:p>
          <w:p w:rsidR="00DC7C54" w:rsidRDefault="005B7955">
            <w:pPr>
              <w:spacing w:line="240" w:lineRule="auto"/>
              <w:rPr>
                <w:sz w:val="24"/>
                <w:szCs w:val="24"/>
              </w:rPr>
            </w:pPr>
            <w:r>
              <w:rPr>
                <w:color w:val="000000"/>
                <w:sz w:val="24"/>
                <w:szCs w:val="24"/>
                <w:highlight w:val="white"/>
              </w:rPr>
              <w:t>*sffe (Safer Server) </w:t>
            </w:r>
          </w:p>
          <w:p w:rsidR="00DC7C54" w:rsidRDefault="005B7955">
            <w:pPr>
              <w:spacing w:line="240" w:lineRule="auto"/>
              <w:rPr>
                <w:sz w:val="24"/>
                <w:szCs w:val="24"/>
              </w:rPr>
            </w:pPr>
            <w:r>
              <w:rPr>
                <w:color w:val="000000"/>
                <w:sz w:val="24"/>
                <w:szCs w:val="24"/>
                <w:highlight w:val="white"/>
              </w:rPr>
              <w:t>*gws (Google Web Server)</w:t>
            </w:r>
          </w:p>
          <w:p w:rsidR="00DC7C54" w:rsidRDefault="005B7955">
            <w:pPr>
              <w:spacing w:line="240" w:lineRule="auto"/>
              <w:rPr>
                <w:sz w:val="24"/>
                <w:szCs w:val="24"/>
              </w:rPr>
            </w:pPr>
            <w:r>
              <w:rPr>
                <w:color w:val="000000"/>
                <w:sz w:val="24"/>
                <w:szCs w:val="24"/>
                <w:highlight w:val="white"/>
              </w:rPr>
              <w:t>*Apache (Aquí me</w:t>
            </w:r>
            <w:r>
              <w:rPr>
                <w:color w:val="000000"/>
                <w:sz w:val="24"/>
                <w:szCs w:val="24"/>
                <w:highlight w:val="white"/>
              </w:rPr>
              <w:t>diante la palabra clave contains podemos diferenciar otros valores como PHP, Unix, etc)</w:t>
            </w:r>
          </w:p>
          <w:p w:rsidR="00DC7C54" w:rsidRDefault="005B7955">
            <w:pPr>
              <w:spacing w:line="240" w:lineRule="auto"/>
              <w:rPr>
                <w:sz w:val="24"/>
                <w:szCs w:val="24"/>
              </w:rPr>
            </w:pPr>
            <w:r>
              <w:rPr>
                <w:color w:val="000000"/>
                <w:sz w:val="24"/>
                <w:szCs w:val="24"/>
                <w:highlight w:val="white"/>
              </w:rPr>
              <w:t>*PWS (Personal Web Server)</w:t>
            </w:r>
          </w:p>
          <w:p w:rsidR="00DC7C54" w:rsidRDefault="005B7955">
            <w:pPr>
              <w:spacing w:line="240" w:lineRule="auto"/>
              <w:rPr>
                <w:sz w:val="24"/>
                <w:szCs w:val="24"/>
              </w:rPr>
            </w:pPr>
            <w:r>
              <w:rPr>
                <w:color w:val="000000"/>
                <w:sz w:val="24"/>
                <w:szCs w:val="24"/>
                <w:highlight w:val="white"/>
              </w:rPr>
              <w:t>*GFE (GFE/2.0 web server)</w:t>
            </w:r>
          </w:p>
        </w:tc>
      </w:tr>
      <w:tr w:rsidR="00DC7C54">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jc w:val="center"/>
              <w:rPr>
                <w:sz w:val="24"/>
                <w:szCs w:val="24"/>
              </w:rPr>
            </w:pPr>
            <w:r>
              <w:rPr>
                <w:color w:val="000000"/>
                <w:sz w:val="24"/>
                <w:szCs w:val="24"/>
              </w:rPr>
              <w:t>http.request.uri!=*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7C54" w:rsidRDefault="005B7955">
            <w:pPr>
              <w:spacing w:line="240" w:lineRule="auto"/>
              <w:rPr>
                <w:sz w:val="24"/>
                <w:szCs w:val="24"/>
              </w:rPr>
            </w:pPr>
            <w:r>
              <w:rPr>
                <w:color w:val="000000"/>
                <w:sz w:val="24"/>
                <w:szCs w:val="24"/>
                <w:highlight w:val="white"/>
              </w:rPr>
              <w:t>No se visualizan los paquetes NOTIFY * HTTP</w:t>
            </w:r>
          </w:p>
        </w:tc>
      </w:tr>
    </w:tbl>
    <w:p w:rsidR="00DC7C54" w:rsidRDefault="005B7955">
      <w:pPr>
        <w:pStyle w:val="Ttulo2"/>
        <w:rPr>
          <w:rFonts w:ascii="Times New Roman" w:eastAsia="Times New Roman" w:hAnsi="Times New Roman" w:cs="Times New Roman"/>
          <w:sz w:val="24"/>
          <w:szCs w:val="24"/>
        </w:rPr>
      </w:pPr>
      <w:bookmarkStart w:id="12" w:name="_heading=h.2s8eyo1" w:colFirst="0" w:colLast="0"/>
      <w:bookmarkEnd w:id="12"/>
      <w:r>
        <w:t>Capturar paquetes</w:t>
      </w:r>
    </w:p>
    <w:p w:rsidR="00DC7C54" w:rsidRDefault="00DC7C54">
      <w:pPr>
        <w:spacing w:line="240" w:lineRule="auto"/>
        <w:rPr>
          <w:rFonts w:ascii="Times New Roman" w:eastAsia="Times New Roman" w:hAnsi="Times New Roman" w:cs="Times New Roman"/>
          <w:sz w:val="24"/>
          <w:szCs w:val="24"/>
        </w:rPr>
      </w:pPr>
    </w:p>
    <w:p w:rsidR="00DC7C54" w:rsidRDefault="005B7955">
      <w:pPr>
        <w:numPr>
          <w:ilvl w:val="0"/>
          <w:numId w:val="6"/>
        </w:numPr>
        <w:spacing w:line="240" w:lineRule="auto"/>
        <w:jc w:val="both"/>
        <w:rPr>
          <w:color w:val="000000"/>
          <w:sz w:val="24"/>
          <w:szCs w:val="24"/>
        </w:rPr>
      </w:pPr>
      <w:r>
        <w:rPr>
          <w:color w:val="000000"/>
          <w:sz w:val="24"/>
          <w:szCs w:val="24"/>
        </w:rPr>
        <w:t>Hacer click sobre la interfaz para poder capturar paquetes de la misma. </w:t>
      </w:r>
    </w:p>
    <w:p w:rsidR="00DC7C54" w:rsidRDefault="00DC7C54">
      <w:pPr>
        <w:spacing w:line="240" w:lineRule="auto"/>
        <w:rPr>
          <w:rFonts w:ascii="Times New Roman" w:eastAsia="Times New Roman" w:hAnsi="Times New Roman" w:cs="Times New Roman"/>
          <w:sz w:val="24"/>
          <w:szCs w:val="24"/>
        </w:rPr>
      </w:pPr>
    </w:p>
    <w:p w:rsidR="00DC7C54" w:rsidRDefault="005B7955">
      <w:pPr>
        <w:spacing w:line="240" w:lineRule="auto"/>
        <w:ind w:left="720"/>
        <w:rPr>
          <w:rFonts w:ascii="Times New Roman" w:eastAsia="Times New Roman" w:hAnsi="Times New Roman" w:cs="Times New Roman"/>
          <w:sz w:val="24"/>
          <w:szCs w:val="24"/>
        </w:rPr>
      </w:pPr>
      <w:r>
        <w:rPr>
          <w:b/>
          <w:noProof/>
          <w:color w:val="000000"/>
          <w:sz w:val="24"/>
          <w:szCs w:val="24"/>
        </w:rPr>
        <w:drawing>
          <wp:inline distT="0" distB="0" distL="0" distR="0">
            <wp:extent cx="5181600" cy="1752600"/>
            <wp:effectExtent l="0" t="0" r="0" b="0"/>
            <wp:docPr id="8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181600" cy="1752600"/>
                    </a:xfrm>
                    <a:prstGeom prst="rect">
                      <a:avLst/>
                    </a:prstGeom>
                    <a:ln/>
                  </pic:spPr>
                </pic:pic>
              </a:graphicData>
            </a:graphic>
          </wp:inline>
        </w:drawing>
      </w:r>
    </w:p>
    <w:p w:rsidR="00DC7C54" w:rsidRDefault="00DC7C54">
      <w:pPr>
        <w:spacing w:line="240" w:lineRule="auto"/>
        <w:ind w:left="720"/>
        <w:rPr>
          <w:rFonts w:ascii="Times New Roman" w:eastAsia="Times New Roman" w:hAnsi="Times New Roman" w:cs="Times New Roman"/>
          <w:sz w:val="24"/>
          <w:szCs w:val="24"/>
        </w:rPr>
      </w:pPr>
    </w:p>
    <w:p w:rsidR="00DC7C54" w:rsidRDefault="005B7955">
      <w:pPr>
        <w:numPr>
          <w:ilvl w:val="0"/>
          <w:numId w:val="6"/>
        </w:numPr>
        <w:pBdr>
          <w:top w:val="nil"/>
          <w:left w:val="nil"/>
          <w:bottom w:val="nil"/>
          <w:right w:val="nil"/>
          <w:between w:val="nil"/>
        </w:pBdr>
        <w:spacing w:line="240" w:lineRule="auto"/>
        <w:jc w:val="both"/>
        <w:rPr>
          <w:color w:val="000000"/>
          <w:sz w:val="24"/>
          <w:szCs w:val="24"/>
        </w:rPr>
      </w:pPr>
      <w:r>
        <w:rPr>
          <w:color w:val="000000"/>
          <w:sz w:val="24"/>
          <w:szCs w:val="24"/>
        </w:rPr>
        <w:t>Tan pronto como hagas clic en el nombre de la interfaz, verás que los paquetes empiezan a aparecer en tiempo real. Wireshark captura cada paquete enviado hacia o desde tu sistema.</w:t>
      </w:r>
      <w:r>
        <w:rPr>
          <w:color w:val="000000"/>
          <w:sz w:val="24"/>
          <w:szCs w:val="24"/>
        </w:rPr>
        <w:t xml:space="preserve"> Si estás haciendo capturas en una interfaz </w:t>
      </w:r>
      <w:r>
        <w:rPr>
          <w:color w:val="000000"/>
          <w:sz w:val="24"/>
          <w:szCs w:val="24"/>
        </w:rPr>
        <w:lastRenderedPageBreak/>
        <w:t>inalámbrica y tienes el modo promiscuo activado en sus opciones de captura (el cual está habilitado por defecto), también verá los paquetes de los otros paquetes de la red.</w:t>
      </w:r>
    </w:p>
    <w:p w:rsidR="00DC7C54" w:rsidRDefault="00DC7C54">
      <w:pPr>
        <w:spacing w:line="240" w:lineRule="auto"/>
        <w:rPr>
          <w:rFonts w:ascii="Times New Roman" w:eastAsia="Times New Roman" w:hAnsi="Times New Roman" w:cs="Times New Roman"/>
          <w:sz w:val="24"/>
          <w:szCs w:val="24"/>
        </w:rPr>
      </w:pPr>
    </w:p>
    <w:p w:rsidR="00DC7C54" w:rsidRDefault="005B7955">
      <w:pPr>
        <w:spacing w:line="240" w:lineRule="auto"/>
        <w:jc w:val="center"/>
        <w:rPr>
          <w:rFonts w:ascii="Times New Roman" w:eastAsia="Times New Roman" w:hAnsi="Times New Roman" w:cs="Times New Roman"/>
          <w:sz w:val="24"/>
          <w:szCs w:val="24"/>
        </w:rPr>
      </w:pPr>
      <w:r>
        <w:rPr>
          <w:b/>
          <w:noProof/>
          <w:color w:val="000000"/>
          <w:sz w:val="24"/>
          <w:szCs w:val="24"/>
        </w:rPr>
        <w:drawing>
          <wp:inline distT="0" distB="0" distL="0" distR="0">
            <wp:extent cx="4314825" cy="2762250"/>
            <wp:effectExtent l="0" t="0" r="0" b="0"/>
            <wp:docPr id="9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314825" cy="2762250"/>
                    </a:xfrm>
                    <a:prstGeom prst="rect">
                      <a:avLst/>
                    </a:prstGeom>
                    <a:ln/>
                  </pic:spPr>
                </pic:pic>
              </a:graphicData>
            </a:graphic>
          </wp:inline>
        </w:drawing>
      </w:r>
    </w:p>
    <w:p w:rsidR="00DC7C54" w:rsidRDefault="005B7955">
      <w:pPr>
        <w:numPr>
          <w:ilvl w:val="0"/>
          <w:numId w:val="6"/>
        </w:numPr>
        <w:pBdr>
          <w:top w:val="nil"/>
          <w:left w:val="nil"/>
          <w:bottom w:val="nil"/>
          <w:right w:val="nil"/>
          <w:between w:val="nil"/>
        </w:pBdr>
        <w:spacing w:before="240" w:after="240" w:line="240" w:lineRule="auto"/>
        <w:jc w:val="both"/>
        <w:rPr>
          <w:color w:val="000000"/>
          <w:sz w:val="24"/>
          <w:szCs w:val="24"/>
        </w:rPr>
      </w:pPr>
      <w:r>
        <w:rPr>
          <w:color w:val="000000"/>
          <w:sz w:val="24"/>
          <w:szCs w:val="24"/>
        </w:rPr>
        <w:t>Haz clic en el botón detener captura (Boton Rojo cuadrado #2) cerca de la esquina superior izquierda de la ventana cuando desees detener la captura de tráfico.</w:t>
      </w:r>
    </w:p>
    <w:p w:rsidR="00DC7C54" w:rsidRDefault="005B7955">
      <w:pPr>
        <w:spacing w:before="240" w:after="240" w:line="240" w:lineRule="auto"/>
        <w:jc w:val="center"/>
        <w:rPr>
          <w:rFonts w:ascii="Times New Roman" w:eastAsia="Times New Roman" w:hAnsi="Times New Roman" w:cs="Times New Roman"/>
          <w:sz w:val="24"/>
          <w:szCs w:val="24"/>
        </w:rPr>
      </w:pPr>
      <w:r>
        <w:rPr>
          <w:noProof/>
          <w:color w:val="000000"/>
          <w:sz w:val="24"/>
          <w:szCs w:val="24"/>
        </w:rPr>
        <w:drawing>
          <wp:inline distT="0" distB="0" distL="0" distR="0">
            <wp:extent cx="5143500" cy="1914525"/>
            <wp:effectExtent l="0" t="0" r="0" b="0"/>
            <wp:docPr id="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143500" cy="1914525"/>
                    </a:xfrm>
                    <a:prstGeom prst="rect">
                      <a:avLst/>
                    </a:prstGeom>
                    <a:ln/>
                  </pic:spPr>
                </pic:pic>
              </a:graphicData>
            </a:graphic>
          </wp:inline>
        </w:drawing>
      </w:r>
    </w:p>
    <w:p w:rsidR="00DC7C54" w:rsidRDefault="005B7955">
      <w:pPr>
        <w:numPr>
          <w:ilvl w:val="0"/>
          <w:numId w:val="6"/>
        </w:numPr>
        <w:pBdr>
          <w:top w:val="nil"/>
          <w:left w:val="nil"/>
          <w:bottom w:val="nil"/>
          <w:right w:val="nil"/>
          <w:between w:val="nil"/>
        </w:pBdr>
        <w:spacing w:before="240" w:line="240" w:lineRule="auto"/>
        <w:jc w:val="both"/>
        <w:rPr>
          <w:color w:val="000000"/>
          <w:sz w:val="24"/>
          <w:szCs w:val="24"/>
        </w:rPr>
      </w:pPr>
      <w:r>
        <w:rPr>
          <w:color w:val="000000"/>
          <w:sz w:val="24"/>
          <w:szCs w:val="24"/>
        </w:rPr>
        <w:t>Luego de que haya presionado el botón Detener captura usted puede guardar esa captura para exa</w:t>
      </w:r>
      <w:r>
        <w:rPr>
          <w:color w:val="000000"/>
          <w:sz w:val="24"/>
          <w:szCs w:val="24"/>
        </w:rPr>
        <w:t>minarla posteriormente, presionando Ctrl + Shift + S, o simplemente vaya hacia File&gt;Save as, y coloca un nombre de su preferencia, como por ejemplo Primera Captura. Luego presiona Guardar.</w:t>
      </w:r>
    </w:p>
    <w:p w:rsidR="00DC7C54" w:rsidRDefault="00DC7C54">
      <w:pPr>
        <w:pBdr>
          <w:top w:val="nil"/>
          <w:left w:val="nil"/>
          <w:bottom w:val="nil"/>
          <w:right w:val="nil"/>
          <w:between w:val="nil"/>
        </w:pBdr>
        <w:spacing w:line="240" w:lineRule="auto"/>
        <w:ind w:left="720" w:hanging="720"/>
        <w:jc w:val="both"/>
        <w:rPr>
          <w:color w:val="000000"/>
          <w:sz w:val="24"/>
          <w:szCs w:val="24"/>
        </w:rPr>
      </w:pPr>
    </w:p>
    <w:p w:rsidR="00DC7C54" w:rsidRDefault="005B7955">
      <w:pPr>
        <w:numPr>
          <w:ilvl w:val="0"/>
          <w:numId w:val="6"/>
        </w:numPr>
        <w:pBdr>
          <w:top w:val="nil"/>
          <w:left w:val="nil"/>
          <w:bottom w:val="nil"/>
          <w:right w:val="nil"/>
          <w:between w:val="nil"/>
        </w:pBdr>
        <w:spacing w:line="240" w:lineRule="auto"/>
        <w:jc w:val="both"/>
        <w:rPr>
          <w:color w:val="000000"/>
          <w:sz w:val="24"/>
          <w:szCs w:val="24"/>
        </w:rPr>
      </w:pPr>
      <w:r>
        <w:rPr>
          <w:color w:val="000000"/>
          <w:sz w:val="24"/>
          <w:szCs w:val="24"/>
        </w:rPr>
        <w:t>Si no hay nada interesante en tu propia red para inspeccionar, Wireshark te tiene la solución. La página web de Wireshark contiene una página de archivos de captura de ejemplo que puede cargar e inspeccionar.</w:t>
      </w:r>
    </w:p>
    <w:p w:rsidR="00DC7C54" w:rsidRDefault="00DC7C54">
      <w:pPr>
        <w:pBdr>
          <w:top w:val="nil"/>
          <w:left w:val="nil"/>
          <w:bottom w:val="nil"/>
          <w:right w:val="nil"/>
          <w:between w:val="nil"/>
        </w:pBdr>
        <w:spacing w:line="240" w:lineRule="auto"/>
        <w:ind w:left="720" w:hanging="720"/>
        <w:jc w:val="both"/>
        <w:rPr>
          <w:color w:val="000000"/>
          <w:sz w:val="24"/>
          <w:szCs w:val="24"/>
        </w:rPr>
      </w:pPr>
    </w:p>
    <w:p w:rsidR="00DC7C54" w:rsidRDefault="005B7955">
      <w:pPr>
        <w:numPr>
          <w:ilvl w:val="0"/>
          <w:numId w:val="6"/>
        </w:numPr>
        <w:pBdr>
          <w:top w:val="nil"/>
          <w:left w:val="nil"/>
          <w:bottom w:val="nil"/>
          <w:right w:val="nil"/>
          <w:between w:val="nil"/>
        </w:pBdr>
        <w:spacing w:after="240" w:line="240" w:lineRule="auto"/>
        <w:jc w:val="both"/>
        <w:rPr>
          <w:color w:val="000000"/>
          <w:sz w:val="24"/>
          <w:szCs w:val="24"/>
        </w:rPr>
      </w:pPr>
      <w:r>
        <w:rPr>
          <w:color w:val="000000"/>
          <w:sz w:val="24"/>
          <w:szCs w:val="24"/>
        </w:rPr>
        <w:t>Abrir un archivo de captura es fácil; Simpleme</w:t>
      </w:r>
      <w:r>
        <w:rPr>
          <w:color w:val="000000"/>
          <w:sz w:val="24"/>
          <w:szCs w:val="24"/>
        </w:rPr>
        <w:t>nte, después de que tengas guardado cualquier paquete, cierre wireshark y vuélvalo a abrir, aparecerá de inmediato el paquete que capturó anteriormente, haz doble clic en el archivo y este se abrirá en la pantalla principal de Wireshark automáticamente, si</w:t>
      </w:r>
      <w:r>
        <w:rPr>
          <w:color w:val="000000"/>
          <w:sz w:val="24"/>
          <w:szCs w:val="24"/>
        </w:rPr>
        <w:t xml:space="preserve">no </w:t>
      </w:r>
      <w:r>
        <w:rPr>
          <w:color w:val="000000"/>
          <w:sz w:val="24"/>
          <w:szCs w:val="24"/>
        </w:rPr>
        <w:lastRenderedPageBreak/>
        <w:t>también puedes desde el menú de Wireshark File -&gt; Open. También puedes guardar tus propias capturas en Wireshark y abrirlas más tarde.</w:t>
      </w:r>
    </w:p>
    <w:p w:rsidR="00DC7C54" w:rsidRDefault="005B7955">
      <w:pPr>
        <w:spacing w:line="240" w:lineRule="auto"/>
        <w:jc w:val="both"/>
        <w:rPr>
          <w:color w:val="000000"/>
          <w:sz w:val="28"/>
          <w:szCs w:val="28"/>
        </w:rPr>
      </w:pPr>
      <w:r>
        <w:rPr>
          <w:color w:val="000000"/>
          <w:sz w:val="28"/>
          <w:szCs w:val="28"/>
        </w:rPr>
        <w:t> </w:t>
      </w:r>
    </w:p>
    <w:p w:rsidR="00DC7C54" w:rsidRDefault="00DC7C54">
      <w:pPr>
        <w:spacing w:line="240" w:lineRule="auto"/>
        <w:jc w:val="both"/>
        <w:rPr>
          <w:rFonts w:ascii="Times New Roman" w:eastAsia="Times New Roman" w:hAnsi="Times New Roman" w:cs="Times New Roman"/>
          <w:sz w:val="24"/>
          <w:szCs w:val="24"/>
        </w:rPr>
      </w:pPr>
    </w:p>
    <w:p w:rsidR="00DC7C54" w:rsidRDefault="005B7955">
      <w:pPr>
        <w:pStyle w:val="Ttulo2"/>
        <w:rPr>
          <w:rFonts w:ascii="Times New Roman" w:eastAsia="Times New Roman" w:hAnsi="Times New Roman" w:cs="Times New Roman"/>
          <w:sz w:val="24"/>
          <w:szCs w:val="24"/>
        </w:rPr>
      </w:pPr>
      <w:bookmarkStart w:id="13" w:name="_heading=h.17dp8vu" w:colFirst="0" w:colLast="0"/>
      <w:bookmarkEnd w:id="13"/>
      <w:r>
        <w:t>Filtrar paquetes</w:t>
      </w:r>
    </w:p>
    <w:p w:rsidR="00DC7C54" w:rsidRDefault="00DC7C54">
      <w:pPr>
        <w:spacing w:line="240" w:lineRule="auto"/>
        <w:rPr>
          <w:rFonts w:ascii="Times New Roman" w:eastAsia="Times New Roman" w:hAnsi="Times New Roman" w:cs="Times New Roman"/>
          <w:sz w:val="24"/>
          <w:szCs w:val="24"/>
        </w:rPr>
      </w:pPr>
    </w:p>
    <w:p w:rsidR="00DC7C54" w:rsidRDefault="005B7955">
      <w:pPr>
        <w:spacing w:line="240" w:lineRule="auto"/>
        <w:ind w:left="284" w:hanging="284"/>
        <w:jc w:val="both"/>
        <w:rPr>
          <w:rFonts w:ascii="Times New Roman" w:eastAsia="Times New Roman" w:hAnsi="Times New Roman" w:cs="Times New Roman"/>
        </w:rPr>
      </w:pPr>
      <w:r>
        <w:rPr>
          <w:color w:val="000000"/>
          <w:sz w:val="24"/>
          <w:szCs w:val="24"/>
        </w:rPr>
        <w:t>Si está intentando inspeccionar algo específico, como el tráfico que envía un programa al llamar a casa, ayude a cerrar todas las demás aplicaciones que utilizan la red para reducir el tráfico. Sin embargo, es probable que tenga una gran cantidad de paquet</w:t>
      </w:r>
      <w:r>
        <w:rPr>
          <w:color w:val="000000"/>
          <w:sz w:val="24"/>
          <w:szCs w:val="24"/>
        </w:rPr>
        <w:t>es para filtrar. Ahí es donde entran los filtros de Wireshark.</w:t>
      </w:r>
    </w:p>
    <w:p w:rsidR="00DC7C54" w:rsidRDefault="00DC7C54">
      <w:pPr>
        <w:spacing w:line="240" w:lineRule="auto"/>
        <w:ind w:left="284" w:hanging="284"/>
        <w:rPr>
          <w:rFonts w:ascii="Times New Roman" w:eastAsia="Times New Roman" w:hAnsi="Times New Roman" w:cs="Times New Roman"/>
        </w:rPr>
      </w:pPr>
    </w:p>
    <w:p w:rsidR="00DC7C54" w:rsidRDefault="005B7955">
      <w:pPr>
        <w:spacing w:line="240" w:lineRule="auto"/>
        <w:ind w:left="284" w:hanging="284"/>
        <w:jc w:val="both"/>
        <w:rPr>
          <w:rFonts w:ascii="Times New Roman" w:eastAsia="Times New Roman" w:hAnsi="Times New Roman" w:cs="Times New Roman"/>
        </w:rPr>
      </w:pPr>
      <w:r>
        <w:rPr>
          <w:color w:val="000000"/>
          <w:sz w:val="24"/>
          <w:szCs w:val="24"/>
        </w:rPr>
        <w:t>La forma más básica de aplicar un filtro es escribiéndola en el cuadro de filtro en la parte superior de la ventana y haciendo clic en Aplicar (o presionando Enter). Por ejemplo, escriba dns y</w:t>
      </w:r>
      <w:r>
        <w:rPr>
          <w:color w:val="000000"/>
          <w:sz w:val="24"/>
          <w:szCs w:val="24"/>
        </w:rPr>
        <w:t xml:space="preserve"> verá sólo paquetes DNS. Cuando comience a escribir, Wireshark te ayudará a completar tu filtro automáticamente, luego también puedes darle clic en la flecha azul de la imagen de abajo para enfocarte en lo que buscas.</w:t>
      </w:r>
    </w:p>
    <w:p w:rsidR="00DC7C54" w:rsidRDefault="00DC7C54">
      <w:pPr>
        <w:spacing w:line="240" w:lineRule="auto"/>
        <w:rPr>
          <w:rFonts w:ascii="Times New Roman" w:eastAsia="Times New Roman" w:hAnsi="Times New Roman" w:cs="Times New Roman"/>
          <w:sz w:val="24"/>
          <w:szCs w:val="24"/>
        </w:rPr>
      </w:pPr>
    </w:p>
    <w:p w:rsidR="00DC7C54" w:rsidRDefault="005B7955">
      <w:pPr>
        <w:spacing w:line="240" w:lineRule="auto"/>
        <w:ind w:left="720"/>
        <w:jc w:val="center"/>
        <w:rPr>
          <w:rFonts w:ascii="Times New Roman" w:eastAsia="Times New Roman" w:hAnsi="Times New Roman" w:cs="Times New Roman"/>
          <w:sz w:val="24"/>
          <w:szCs w:val="24"/>
        </w:rPr>
      </w:pPr>
      <w:r>
        <w:rPr>
          <w:b/>
          <w:noProof/>
          <w:color w:val="000000"/>
          <w:sz w:val="28"/>
          <w:szCs w:val="28"/>
        </w:rPr>
        <w:drawing>
          <wp:inline distT="0" distB="0" distL="0" distR="0">
            <wp:extent cx="4381500" cy="1905000"/>
            <wp:effectExtent l="0" t="0" r="0" b="0"/>
            <wp:docPr id="8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4381500" cy="1905000"/>
                    </a:xfrm>
                    <a:prstGeom prst="rect">
                      <a:avLst/>
                    </a:prstGeom>
                    <a:ln/>
                  </pic:spPr>
                </pic:pic>
              </a:graphicData>
            </a:graphic>
          </wp:inline>
        </w:drawing>
      </w:r>
    </w:p>
    <w:p w:rsidR="00DC7C54" w:rsidRDefault="005B7955">
      <w:pPr>
        <w:spacing w:before="240" w:after="240" w:line="240" w:lineRule="auto"/>
        <w:ind w:left="284" w:hanging="284"/>
        <w:rPr>
          <w:rFonts w:ascii="Times New Roman" w:eastAsia="Times New Roman" w:hAnsi="Times New Roman" w:cs="Times New Roman"/>
        </w:rPr>
      </w:pPr>
      <w:r>
        <w:rPr>
          <w:color w:val="000000"/>
          <w:sz w:val="24"/>
          <w:szCs w:val="24"/>
        </w:rPr>
        <w:t>También puede hacer clic en el menú</w:t>
      </w:r>
      <w:r>
        <w:rPr>
          <w:color w:val="000000"/>
          <w:sz w:val="24"/>
          <w:szCs w:val="24"/>
        </w:rPr>
        <w:t xml:space="preserve"> Analizar y seleccionar Mostrar filtros para crear un nuevo filtro.</w:t>
      </w:r>
    </w:p>
    <w:p w:rsidR="00DC7C54" w:rsidRDefault="005B7955">
      <w:pPr>
        <w:spacing w:line="240" w:lineRule="auto"/>
        <w:ind w:left="720"/>
        <w:jc w:val="center"/>
        <w:rPr>
          <w:rFonts w:ascii="Times New Roman" w:eastAsia="Times New Roman" w:hAnsi="Times New Roman" w:cs="Times New Roman"/>
          <w:sz w:val="24"/>
          <w:szCs w:val="24"/>
        </w:rPr>
      </w:pPr>
      <w:r>
        <w:rPr>
          <w:noProof/>
          <w:color w:val="000000"/>
          <w:sz w:val="28"/>
          <w:szCs w:val="28"/>
        </w:rPr>
        <w:drawing>
          <wp:inline distT="0" distB="0" distL="0" distR="0">
            <wp:extent cx="2981325" cy="2324100"/>
            <wp:effectExtent l="0" t="0" r="0" b="0"/>
            <wp:docPr id="9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2981325" cy="2324100"/>
                    </a:xfrm>
                    <a:prstGeom prst="rect">
                      <a:avLst/>
                    </a:prstGeom>
                    <a:ln/>
                  </pic:spPr>
                </pic:pic>
              </a:graphicData>
            </a:graphic>
          </wp:inline>
        </w:drawing>
      </w:r>
    </w:p>
    <w:p w:rsidR="00DC7C54" w:rsidRDefault="00DC7C54">
      <w:pPr>
        <w:spacing w:line="240" w:lineRule="auto"/>
        <w:rPr>
          <w:rFonts w:ascii="Times New Roman" w:eastAsia="Times New Roman" w:hAnsi="Times New Roman" w:cs="Times New Roman"/>
          <w:sz w:val="24"/>
          <w:szCs w:val="24"/>
        </w:rPr>
      </w:pPr>
    </w:p>
    <w:p w:rsidR="00DC7C54" w:rsidRDefault="005B7955">
      <w:pPr>
        <w:spacing w:line="240" w:lineRule="auto"/>
        <w:ind w:left="284" w:hanging="284"/>
        <w:jc w:val="both"/>
        <w:rPr>
          <w:rFonts w:ascii="Times New Roman" w:eastAsia="Times New Roman" w:hAnsi="Times New Roman" w:cs="Times New Roman"/>
          <w:sz w:val="24"/>
          <w:szCs w:val="24"/>
        </w:rPr>
      </w:pPr>
      <w:r>
        <w:rPr>
          <w:color w:val="000000"/>
          <w:sz w:val="24"/>
          <w:szCs w:val="24"/>
        </w:rPr>
        <w:lastRenderedPageBreak/>
        <w:t>Otra cosa interesante que puedes hacer es hacer clic con el botón derecho del ratón en un paquete y seleccionar Follow  -&gt; TCP Stream (seguir la secuencia TCP).Verá la conversación completa entre el cliente y el servidor.</w:t>
      </w:r>
    </w:p>
    <w:p w:rsidR="00DC7C54" w:rsidRDefault="005B7955">
      <w:pPr>
        <w:spacing w:line="240" w:lineRule="auto"/>
        <w:ind w:left="720"/>
        <w:jc w:val="center"/>
        <w:rPr>
          <w:rFonts w:ascii="Times New Roman" w:eastAsia="Times New Roman" w:hAnsi="Times New Roman" w:cs="Times New Roman"/>
          <w:sz w:val="24"/>
          <w:szCs w:val="24"/>
        </w:rPr>
      </w:pPr>
      <w:r>
        <w:rPr>
          <w:noProof/>
          <w:color w:val="000000"/>
          <w:sz w:val="28"/>
          <w:szCs w:val="28"/>
        </w:rPr>
        <w:drawing>
          <wp:inline distT="0" distB="0" distL="0" distR="0">
            <wp:extent cx="3305175" cy="2333625"/>
            <wp:effectExtent l="0" t="0" r="0" b="0"/>
            <wp:docPr id="9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305175" cy="2333625"/>
                    </a:xfrm>
                    <a:prstGeom prst="rect">
                      <a:avLst/>
                    </a:prstGeom>
                    <a:ln/>
                  </pic:spPr>
                </pic:pic>
              </a:graphicData>
            </a:graphic>
          </wp:inline>
        </w:drawing>
      </w:r>
    </w:p>
    <w:p w:rsidR="00DC7C54" w:rsidRDefault="005B7955">
      <w:pPr>
        <w:pStyle w:val="Ttulo2"/>
        <w:rPr>
          <w:rFonts w:ascii="Times New Roman" w:eastAsia="Times New Roman" w:hAnsi="Times New Roman" w:cs="Times New Roman"/>
        </w:rPr>
      </w:pPr>
      <w:bookmarkStart w:id="14" w:name="_heading=h.3rdcrjn" w:colFirst="0" w:colLast="0"/>
      <w:bookmarkEnd w:id="14"/>
      <w:r>
        <w:t>Analizar paquetes</w:t>
      </w:r>
    </w:p>
    <w:p w:rsidR="00DC7C54" w:rsidRDefault="00DC7C54">
      <w:pPr>
        <w:spacing w:line="240" w:lineRule="auto"/>
        <w:rPr>
          <w:rFonts w:ascii="Times New Roman" w:eastAsia="Times New Roman" w:hAnsi="Times New Roman" w:cs="Times New Roman"/>
          <w:sz w:val="24"/>
          <w:szCs w:val="24"/>
        </w:rPr>
      </w:pPr>
    </w:p>
    <w:p w:rsidR="00DC7C54" w:rsidRDefault="005B7955">
      <w:pPr>
        <w:numPr>
          <w:ilvl w:val="0"/>
          <w:numId w:val="1"/>
        </w:numPr>
        <w:spacing w:after="240" w:line="240" w:lineRule="auto"/>
        <w:rPr>
          <w:color w:val="000000"/>
          <w:sz w:val="24"/>
          <w:szCs w:val="24"/>
        </w:rPr>
      </w:pPr>
      <w:r>
        <w:rPr>
          <w:color w:val="000000"/>
          <w:sz w:val="24"/>
          <w:szCs w:val="24"/>
        </w:rPr>
        <w:t>Haz clic en u</w:t>
      </w:r>
      <w:r>
        <w:rPr>
          <w:color w:val="000000"/>
          <w:sz w:val="24"/>
          <w:szCs w:val="24"/>
        </w:rPr>
        <w:t>n paquete para seleccionarlo y puedes bajar para ver sus detalles.</w:t>
      </w:r>
    </w:p>
    <w:p w:rsidR="00DC7C54" w:rsidRDefault="005B7955">
      <w:pPr>
        <w:spacing w:line="240" w:lineRule="auto"/>
        <w:ind w:left="720"/>
        <w:jc w:val="center"/>
        <w:rPr>
          <w:rFonts w:ascii="Times New Roman" w:eastAsia="Times New Roman" w:hAnsi="Times New Roman" w:cs="Times New Roman"/>
          <w:sz w:val="24"/>
          <w:szCs w:val="24"/>
        </w:rPr>
      </w:pPr>
      <w:r>
        <w:rPr>
          <w:noProof/>
          <w:color w:val="000000"/>
          <w:sz w:val="28"/>
          <w:szCs w:val="28"/>
        </w:rPr>
        <w:drawing>
          <wp:inline distT="0" distB="0" distL="0" distR="0">
            <wp:extent cx="4419600" cy="2752725"/>
            <wp:effectExtent l="0" t="0" r="0" b="0"/>
            <wp:docPr id="9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4419600" cy="2752725"/>
                    </a:xfrm>
                    <a:prstGeom prst="rect">
                      <a:avLst/>
                    </a:prstGeom>
                    <a:ln/>
                  </pic:spPr>
                </pic:pic>
              </a:graphicData>
            </a:graphic>
          </wp:inline>
        </w:drawing>
      </w:r>
    </w:p>
    <w:p w:rsidR="00DC7C54" w:rsidRDefault="005B7955">
      <w:pPr>
        <w:numPr>
          <w:ilvl w:val="0"/>
          <w:numId w:val="2"/>
        </w:numPr>
        <w:spacing w:before="240" w:line="240" w:lineRule="auto"/>
        <w:ind w:left="709" w:hanging="284"/>
        <w:jc w:val="both"/>
        <w:rPr>
          <w:color w:val="000000"/>
          <w:sz w:val="24"/>
          <w:szCs w:val="24"/>
        </w:rPr>
      </w:pPr>
      <w:r>
        <w:rPr>
          <w:color w:val="000000"/>
          <w:sz w:val="24"/>
          <w:szCs w:val="24"/>
        </w:rPr>
        <w:t>También puedes crear filtros desde aquí: haz clic derecho en uno de los detalles y usa el submenú Aplicar como filtro para crear un filtro basado en él. </w:t>
      </w:r>
    </w:p>
    <w:p w:rsidR="00DC7C54" w:rsidRDefault="005B7955">
      <w:pPr>
        <w:spacing w:line="240" w:lineRule="auto"/>
        <w:ind w:left="720"/>
        <w:rPr>
          <w:rFonts w:ascii="Times New Roman" w:eastAsia="Times New Roman" w:hAnsi="Times New Roman" w:cs="Times New Roman"/>
          <w:sz w:val="24"/>
          <w:szCs w:val="24"/>
        </w:rPr>
      </w:pPr>
      <w:r>
        <w:rPr>
          <w:noProof/>
          <w:color w:val="000000"/>
          <w:sz w:val="28"/>
          <w:szCs w:val="28"/>
        </w:rPr>
        <w:lastRenderedPageBreak/>
        <w:drawing>
          <wp:inline distT="0" distB="0" distL="0" distR="0">
            <wp:extent cx="4410075" cy="3400425"/>
            <wp:effectExtent l="0" t="0" r="0" b="0"/>
            <wp:docPr id="9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4410075" cy="3400425"/>
                    </a:xfrm>
                    <a:prstGeom prst="rect">
                      <a:avLst/>
                    </a:prstGeom>
                    <a:ln/>
                  </pic:spPr>
                </pic:pic>
              </a:graphicData>
            </a:graphic>
          </wp:inline>
        </w:drawing>
      </w:r>
    </w:p>
    <w:p w:rsidR="00DC7C54" w:rsidRDefault="005B7955">
      <w:pPr>
        <w:pStyle w:val="Ttulo1"/>
      </w:pPr>
      <w:bookmarkStart w:id="15" w:name="_heading=h.26in1rg" w:colFirst="0" w:colLast="0"/>
      <w:bookmarkEnd w:id="15"/>
      <w:r>
        <w:t>Hacking</w:t>
      </w:r>
    </w:p>
    <w:p w:rsidR="00DC7C54" w:rsidRDefault="005B7955">
      <w:pPr>
        <w:ind w:left="283" w:hanging="283"/>
        <w:jc w:val="both"/>
        <w:rPr>
          <w:sz w:val="24"/>
          <w:szCs w:val="24"/>
        </w:rPr>
      </w:pPr>
      <w:r>
        <w:rPr>
          <w:sz w:val="24"/>
          <w:szCs w:val="24"/>
        </w:rPr>
        <w:t xml:space="preserve">El hacking informático recurre a la manipulación de la conducta normal de un equipo y de los sistemas que tiene conectados. Esto se hace generalmente mediante scripts o programas que manipulan los datos que pasan a través de una conexión de red con el fin </w:t>
      </w:r>
      <w:r>
        <w:rPr>
          <w:sz w:val="24"/>
          <w:szCs w:val="24"/>
        </w:rPr>
        <w:t>de acceder a la información del sistema. Las técnicas de hacking incluyen el uso de virus, gusanos, Troyanos, ransomware, secuestros del navegador, rootkits y ataques de denegación de servicio.</w:t>
      </w:r>
    </w:p>
    <w:p w:rsidR="00DC7C54" w:rsidRDefault="005B7955">
      <w:pPr>
        <w:ind w:left="283" w:hanging="283"/>
        <w:jc w:val="both"/>
        <w:rPr>
          <w:sz w:val="24"/>
          <w:szCs w:val="24"/>
        </w:rPr>
      </w:pPr>
      <w:r>
        <w:rPr>
          <w:sz w:val="24"/>
          <w:szCs w:val="24"/>
        </w:rPr>
        <w:t>A continuación describiremos brevemente algunos ataques o vuln</w:t>
      </w:r>
      <w:r>
        <w:rPr>
          <w:sz w:val="24"/>
          <w:szCs w:val="24"/>
        </w:rPr>
        <w:t xml:space="preserve">erabilidades que se pueden presentar en el sistema. </w:t>
      </w:r>
    </w:p>
    <w:p w:rsidR="00DC7C54" w:rsidRDefault="005B7955">
      <w:pPr>
        <w:ind w:left="283" w:hanging="283"/>
        <w:jc w:val="both"/>
        <w:rPr>
          <w:sz w:val="24"/>
          <w:szCs w:val="24"/>
        </w:rPr>
      </w:pPr>
      <w:r>
        <w:rPr>
          <w:sz w:val="24"/>
          <w:szCs w:val="24"/>
        </w:rPr>
        <w:t>Malware</w:t>
      </w:r>
    </w:p>
    <w:p w:rsidR="00DC7C54" w:rsidRDefault="005B7955">
      <w:pPr>
        <w:ind w:left="283" w:hanging="283"/>
        <w:jc w:val="both"/>
        <w:rPr>
          <w:sz w:val="24"/>
          <w:szCs w:val="24"/>
        </w:rPr>
      </w:pPr>
      <w:r>
        <w:rPr>
          <w:sz w:val="24"/>
          <w:szCs w:val="24"/>
        </w:rPr>
        <w:t>El término Malware se refiere de forma genérica a cualquier software malicioso que tiene por objetivo infiltrarse en un sistema para dañarlo. Aunque se parece a lo que comúnmente se le conoce com</w:t>
      </w:r>
      <w:r>
        <w:rPr>
          <w:sz w:val="24"/>
          <w:szCs w:val="24"/>
        </w:rPr>
        <w:t>o virus, el virus es un tipo de malware. Igualmente existen otros como los gusanos, troyanos, etc.</w:t>
      </w:r>
    </w:p>
    <w:p w:rsidR="00DC7C54" w:rsidRDefault="00DC7C54">
      <w:pPr>
        <w:jc w:val="both"/>
        <w:rPr>
          <w:sz w:val="24"/>
          <w:szCs w:val="24"/>
        </w:rPr>
      </w:pPr>
    </w:p>
    <w:p w:rsidR="00DC7C54" w:rsidRDefault="005B7955">
      <w:pPr>
        <w:jc w:val="both"/>
        <w:rPr>
          <w:b/>
          <w:sz w:val="24"/>
          <w:szCs w:val="24"/>
        </w:rPr>
      </w:pPr>
      <w:r>
        <w:rPr>
          <w:b/>
          <w:sz w:val="24"/>
          <w:szCs w:val="24"/>
        </w:rPr>
        <w:t>Virus</w:t>
      </w:r>
    </w:p>
    <w:p w:rsidR="00DC7C54" w:rsidRDefault="005B7955">
      <w:pPr>
        <w:ind w:left="283" w:hanging="283"/>
        <w:jc w:val="both"/>
        <w:rPr>
          <w:sz w:val="24"/>
          <w:szCs w:val="24"/>
        </w:rPr>
      </w:pPr>
      <w:r>
        <w:rPr>
          <w:sz w:val="24"/>
          <w:szCs w:val="24"/>
        </w:rPr>
        <w:t>El virus es un código que infecta los archivos del sistema mediante un código maligno, pero para que esto ocurra necesita que nosotros, como usuarios,</w:t>
      </w:r>
      <w:r>
        <w:rPr>
          <w:sz w:val="24"/>
          <w:szCs w:val="24"/>
        </w:rPr>
        <w:t xml:space="preserve"> lo ejecutemos. Una vez que se ejecuta, se esparce por todo nuestro sistema a donde nuestro equipo o cuenta de usuario tenga acceso, desde dispositivos de hardware hasta unidades virtuales o ubicaciones remotas en una red.</w:t>
      </w:r>
    </w:p>
    <w:p w:rsidR="00DC7C54" w:rsidRDefault="00DC7C54">
      <w:pPr>
        <w:jc w:val="both"/>
        <w:rPr>
          <w:sz w:val="24"/>
          <w:szCs w:val="24"/>
        </w:rPr>
      </w:pPr>
    </w:p>
    <w:p w:rsidR="00DC7C54" w:rsidRDefault="005B7955">
      <w:pPr>
        <w:jc w:val="both"/>
        <w:rPr>
          <w:b/>
          <w:sz w:val="24"/>
          <w:szCs w:val="24"/>
        </w:rPr>
      </w:pPr>
      <w:r>
        <w:rPr>
          <w:b/>
          <w:sz w:val="24"/>
          <w:szCs w:val="24"/>
        </w:rPr>
        <w:t>Gusanos</w:t>
      </w:r>
    </w:p>
    <w:p w:rsidR="00DC7C54" w:rsidRDefault="005B7955">
      <w:pPr>
        <w:ind w:left="283" w:hanging="283"/>
        <w:jc w:val="both"/>
        <w:rPr>
          <w:sz w:val="24"/>
          <w:szCs w:val="24"/>
        </w:rPr>
      </w:pPr>
      <w:r>
        <w:rPr>
          <w:sz w:val="24"/>
          <w:szCs w:val="24"/>
        </w:rPr>
        <w:lastRenderedPageBreak/>
        <w:t>Un gusano es un programa</w:t>
      </w:r>
      <w:r>
        <w:rPr>
          <w:sz w:val="24"/>
          <w:szCs w:val="24"/>
        </w:rPr>
        <w:t xml:space="preserve"> que, una vez infectado el equipo, realiza copias de sí mismo y las difunde por las red. A diferencia del virus, no necesita nuestra intervención, ni de un medio de respaldo, ya que pueden transmitirse utilizando las redes o el correo electrónico. Son difí</w:t>
      </w:r>
      <w:r>
        <w:rPr>
          <w:sz w:val="24"/>
          <w:szCs w:val="24"/>
        </w:rPr>
        <w:t>ciles de detectar, pues al tener como objetivo el difundir e infectar a otros equipos, no afectan al funcionamiento normal del sistema.</w:t>
      </w:r>
    </w:p>
    <w:p w:rsidR="00DC7C54" w:rsidRDefault="00DC7C54">
      <w:pPr>
        <w:jc w:val="both"/>
        <w:rPr>
          <w:sz w:val="24"/>
          <w:szCs w:val="24"/>
        </w:rPr>
      </w:pPr>
    </w:p>
    <w:p w:rsidR="00DC7C54" w:rsidRDefault="005B7955">
      <w:pPr>
        <w:jc w:val="both"/>
        <w:rPr>
          <w:b/>
          <w:sz w:val="24"/>
          <w:szCs w:val="24"/>
        </w:rPr>
      </w:pPr>
      <w:r>
        <w:rPr>
          <w:b/>
          <w:sz w:val="24"/>
          <w:szCs w:val="24"/>
        </w:rPr>
        <w:t>Troyanos</w:t>
      </w:r>
    </w:p>
    <w:p w:rsidR="00DC7C54" w:rsidRDefault="00DC7C54">
      <w:pPr>
        <w:jc w:val="both"/>
        <w:rPr>
          <w:b/>
          <w:sz w:val="24"/>
          <w:szCs w:val="24"/>
        </w:rPr>
      </w:pPr>
    </w:p>
    <w:p w:rsidR="00DC7C54" w:rsidRDefault="005B7955">
      <w:pPr>
        <w:ind w:left="283" w:hanging="283"/>
        <w:jc w:val="both"/>
        <w:rPr>
          <w:sz w:val="24"/>
          <w:szCs w:val="24"/>
        </w:rPr>
      </w:pPr>
      <w:r>
        <w:rPr>
          <w:sz w:val="24"/>
          <w:szCs w:val="24"/>
        </w:rPr>
        <w:t>Son similares a virus, pero no completamente iguales. Mientras que el virus es destructivo por sí mismo, el t</w:t>
      </w:r>
      <w:r>
        <w:rPr>
          <w:sz w:val="24"/>
          <w:szCs w:val="24"/>
        </w:rPr>
        <w:t>royano lo que busca es abrir una puerta trasera para favorecer la entrada de otros programas maliciosos.</w:t>
      </w:r>
    </w:p>
    <w:p w:rsidR="00DC7C54" w:rsidRDefault="00DC7C54">
      <w:pPr>
        <w:jc w:val="both"/>
        <w:rPr>
          <w:sz w:val="24"/>
          <w:szCs w:val="24"/>
        </w:rPr>
      </w:pPr>
    </w:p>
    <w:p w:rsidR="00DC7C54" w:rsidRDefault="00DC7C54">
      <w:pPr>
        <w:jc w:val="both"/>
        <w:rPr>
          <w:sz w:val="24"/>
          <w:szCs w:val="24"/>
        </w:rPr>
      </w:pPr>
    </w:p>
    <w:p w:rsidR="00DC7C54" w:rsidRDefault="005B7955">
      <w:pPr>
        <w:ind w:left="283" w:hanging="283"/>
        <w:jc w:val="both"/>
        <w:rPr>
          <w:sz w:val="24"/>
          <w:szCs w:val="24"/>
        </w:rPr>
      </w:pPr>
      <w:r>
        <w:rPr>
          <w:sz w:val="24"/>
          <w:szCs w:val="24"/>
        </w:rPr>
        <w:t>Su nombre es alusivo al “Caballo de Troya” ya que su misión es precisamente, pasar desapercibido e ingresar a los sistemas sin que sea detectado como</w:t>
      </w:r>
      <w:r>
        <w:rPr>
          <w:sz w:val="24"/>
          <w:szCs w:val="24"/>
        </w:rPr>
        <w:t xml:space="preserve"> una amenaza potencial. No se propagan a sí mismos y suelen estar integrados en archivos ejecutables aparentemente inofensivos.</w:t>
      </w:r>
    </w:p>
    <w:p w:rsidR="00DC7C54" w:rsidRDefault="00DC7C54">
      <w:pPr>
        <w:jc w:val="both"/>
        <w:rPr>
          <w:sz w:val="24"/>
          <w:szCs w:val="24"/>
        </w:rPr>
      </w:pPr>
    </w:p>
    <w:p w:rsidR="00DC7C54" w:rsidRDefault="00DC7C54">
      <w:pPr>
        <w:jc w:val="both"/>
        <w:rPr>
          <w:sz w:val="24"/>
          <w:szCs w:val="24"/>
        </w:rPr>
      </w:pPr>
    </w:p>
    <w:p w:rsidR="00DC7C54" w:rsidRDefault="00DC7C54">
      <w:pPr>
        <w:jc w:val="both"/>
        <w:rPr>
          <w:sz w:val="24"/>
          <w:szCs w:val="24"/>
        </w:rPr>
      </w:pPr>
    </w:p>
    <w:p w:rsidR="00DC7C54" w:rsidRDefault="00DC7C54">
      <w:pPr>
        <w:jc w:val="both"/>
        <w:rPr>
          <w:sz w:val="24"/>
          <w:szCs w:val="24"/>
        </w:rPr>
      </w:pPr>
    </w:p>
    <w:p w:rsidR="00DC7C54" w:rsidRDefault="00DC7C54">
      <w:pPr>
        <w:jc w:val="both"/>
        <w:rPr>
          <w:sz w:val="24"/>
          <w:szCs w:val="24"/>
        </w:rPr>
      </w:pPr>
    </w:p>
    <w:p w:rsidR="00DC7C54" w:rsidRDefault="00DC7C54">
      <w:pPr>
        <w:jc w:val="both"/>
        <w:rPr>
          <w:sz w:val="24"/>
          <w:szCs w:val="24"/>
        </w:rPr>
      </w:pPr>
    </w:p>
    <w:p w:rsidR="00DC7C54" w:rsidRDefault="005B7955">
      <w:pPr>
        <w:ind w:left="283" w:hanging="283"/>
        <w:jc w:val="both"/>
        <w:rPr>
          <w:b/>
          <w:sz w:val="24"/>
          <w:szCs w:val="24"/>
        </w:rPr>
      </w:pPr>
      <w:r>
        <w:rPr>
          <w:b/>
          <w:sz w:val="24"/>
          <w:szCs w:val="24"/>
        </w:rPr>
        <w:t>Spyware</w:t>
      </w:r>
    </w:p>
    <w:p w:rsidR="00DC7C54" w:rsidRDefault="005B7955">
      <w:pPr>
        <w:ind w:left="283" w:hanging="283"/>
        <w:jc w:val="both"/>
        <w:rPr>
          <w:sz w:val="24"/>
          <w:szCs w:val="24"/>
        </w:rPr>
      </w:pPr>
      <w:r>
        <w:rPr>
          <w:sz w:val="24"/>
          <w:szCs w:val="24"/>
        </w:rPr>
        <w:t>Un spyware es un programa espía, cuyo objetivo principal es obtener información. Su trabajo suele ser también sile</w:t>
      </w:r>
      <w:r>
        <w:rPr>
          <w:sz w:val="24"/>
          <w:szCs w:val="24"/>
        </w:rPr>
        <w:t>ncioso, sin dar muestras de su funcionamiento, para que puedan recolectar información sobre nuestro equipo con total tranquilidad, e incluso instalar otros programas sin que nos demos cuenta de ello.</w:t>
      </w:r>
    </w:p>
    <w:p w:rsidR="00DC7C54" w:rsidRDefault="00DC7C54">
      <w:pPr>
        <w:ind w:left="283" w:hanging="283"/>
        <w:jc w:val="both"/>
        <w:rPr>
          <w:sz w:val="24"/>
          <w:szCs w:val="24"/>
        </w:rPr>
      </w:pPr>
    </w:p>
    <w:p w:rsidR="00DC7C54" w:rsidRDefault="005B7955">
      <w:pPr>
        <w:ind w:left="283" w:hanging="283"/>
        <w:jc w:val="both"/>
        <w:rPr>
          <w:b/>
          <w:sz w:val="24"/>
          <w:szCs w:val="24"/>
        </w:rPr>
      </w:pPr>
      <w:r>
        <w:rPr>
          <w:b/>
          <w:sz w:val="24"/>
          <w:szCs w:val="24"/>
        </w:rPr>
        <w:t>AdWare</w:t>
      </w:r>
    </w:p>
    <w:p w:rsidR="00DC7C54" w:rsidRDefault="005B7955">
      <w:pPr>
        <w:ind w:left="283" w:hanging="283"/>
        <w:jc w:val="both"/>
        <w:rPr>
          <w:sz w:val="24"/>
          <w:szCs w:val="24"/>
        </w:rPr>
      </w:pPr>
      <w:r>
        <w:rPr>
          <w:sz w:val="24"/>
          <w:szCs w:val="24"/>
        </w:rPr>
        <w:t xml:space="preserve">La función principal del adware es la de mostrar publicidad. Aunque su intención no es la de dañar equipos, es considerado por algunos una clase de spyware, ya que puede llegar a recopilar y transmitir datos para estudiar el comportamiento de los usuarios </w:t>
      </w:r>
      <w:r>
        <w:rPr>
          <w:sz w:val="24"/>
          <w:szCs w:val="24"/>
        </w:rPr>
        <w:t>y orientar mejor el tipo de publicidad.</w:t>
      </w:r>
    </w:p>
    <w:p w:rsidR="00DC7C54" w:rsidRDefault="00DC7C54">
      <w:pPr>
        <w:ind w:left="283" w:hanging="283"/>
        <w:jc w:val="both"/>
        <w:rPr>
          <w:sz w:val="24"/>
          <w:szCs w:val="24"/>
        </w:rPr>
      </w:pPr>
    </w:p>
    <w:p w:rsidR="00DC7C54" w:rsidRDefault="005B7955">
      <w:pPr>
        <w:ind w:left="283" w:hanging="283"/>
        <w:jc w:val="both"/>
        <w:rPr>
          <w:b/>
          <w:sz w:val="24"/>
          <w:szCs w:val="24"/>
        </w:rPr>
      </w:pPr>
      <w:r>
        <w:rPr>
          <w:b/>
          <w:sz w:val="24"/>
          <w:szCs w:val="24"/>
        </w:rPr>
        <w:t>Ransomware</w:t>
      </w:r>
    </w:p>
    <w:p w:rsidR="00DC7C54" w:rsidRDefault="00DC7C54">
      <w:pPr>
        <w:ind w:left="283" w:hanging="283"/>
        <w:jc w:val="both"/>
        <w:rPr>
          <w:b/>
          <w:sz w:val="24"/>
          <w:szCs w:val="24"/>
        </w:rPr>
      </w:pPr>
    </w:p>
    <w:p w:rsidR="00DC7C54" w:rsidRDefault="005B7955">
      <w:pPr>
        <w:ind w:left="283" w:hanging="283"/>
        <w:jc w:val="both"/>
        <w:rPr>
          <w:sz w:val="24"/>
          <w:szCs w:val="24"/>
        </w:rPr>
      </w:pPr>
      <w:r>
        <w:rPr>
          <w:sz w:val="24"/>
          <w:szCs w:val="24"/>
        </w:rPr>
        <w:t>Este es uno de los más sofisticados y modernos malwares ya que lo que hace es secuestrar datos  y pedir un rescate por ellos. Normalmente, se solicita una transferencia en bitcoins,la moneda digital, para evitar el rastreo y localización. Este tipo de cibe</w:t>
      </w:r>
      <w:r>
        <w:rPr>
          <w:sz w:val="24"/>
          <w:szCs w:val="24"/>
        </w:rPr>
        <w:t>rataque va en aumento y es uno de los más temidos en la Actualidad.</w:t>
      </w:r>
    </w:p>
    <w:p w:rsidR="00DC7C54" w:rsidRDefault="00DC7C54">
      <w:pPr>
        <w:ind w:left="283" w:hanging="283"/>
        <w:jc w:val="both"/>
        <w:rPr>
          <w:sz w:val="24"/>
          <w:szCs w:val="24"/>
        </w:rPr>
      </w:pPr>
    </w:p>
    <w:p w:rsidR="00DC7C54" w:rsidRDefault="005B7955">
      <w:pPr>
        <w:ind w:left="283" w:hanging="283"/>
        <w:jc w:val="both"/>
        <w:rPr>
          <w:b/>
          <w:sz w:val="24"/>
          <w:szCs w:val="24"/>
        </w:rPr>
      </w:pPr>
      <w:r>
        <w:rPr>
          <w:b/>
          <w:sz w:val="24"/>
          <w:szCs w:val="24"/>
        </w:rPr>
        <w:t>Phishing</w:t>
      </w:r>
    </w:p>
    <w:p w:rsidR="00DC7C54" w:rsidRDefault="005B7955">
      <w:pPr>
        <w:ind w:left="283" w:hanging="283"/>
        <w:jc w:val="both"/>
        <w:rPr>
          <w:sz w:val="24"/>
          <w:szCs w:val="24"/>
        </w:rPr>
      </w:pPr>
      <w:r>
        <w:rPr>
          <w:sz w:val="24"/>
          <w:szCs w:val="24"/>
        </w:rPr>
        <w:lastRenderedPageBreak/>
        <w:t>El phishing no es un software, se trata mas bien de diversas técnicas de suplantación de identidad para obtener datos de privados de las victimas, como por ejemplo las contraseña</w:t>
      </w:r>
      <w:r>
        <w:rPr>
          <w:sz w:val="24"/>
          <w:szCs w:val="24"/>
        </w:rPr>
        <w:t>s o datos de seguridad bancarios.</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 xml:space="preserve">Los medios más utilizados son el correo electrónico, mensajería o llamadas telefónicas, se hacen pasar por alguna entidad u organización conocida, solicitando datos confidenciales, para posteriormente utilizar esos datos </w:t>
      </w:r>
      <w:r>
        <w:rPr>
          <w:sz w:val="24"/>
          <w:szCs w:val="24"/>
        </w:rPr>
        <w:t>en beneficio propio.</w:t>
      </w:r>
    </w:p>
    <w:p w:rsidR="00DC7C54" w:rsidRDefault="00DC7C54">
      <w:pPr>
        <w:ind w:left="283" w:hanging="283"/>
        <w:jc w:val="both"/>
        <w:rPr>
          <w:sz w:val="24"/>
          <w:szCs w:val="24"/>
        </w:rPr>
      </w:pPr>
    </w:p>
    <w:p w:rsidR="00DC7C54" w:rsidRDefault="005B7955">
      <w:pPr>
        <w:ind w:left="283" w:hanging="283"/>
        <w:jc w:val="both"/>
        <w:rPr>
          <w:b/>
          <w:sz w:val="24"/>
          <w:szCs w:val="24"/>
        </w:rPr>
      </w:pPr>
      <w:r>
        <w:rPr>
          <w:b/>
          <w:sz w:val="24"/>
          <w:szCs w:val="24"/>
        </w:rPr>
        <w:t>Denegación de servicio distribuido (DDoS)</w:t>
      </w:r>
    </w:p>
    <w:p w:rsidR="00DC7C54" w:rsidRDefault="005B7955">
      <w:pPr>
        <w:ind w:left="283" w:hanging="283"/>
        <w:jc w:val="both"/>
        <w:rPr>
          <w:sz w:val="24"/>
          <w:szCs w:val="24"/>
        </w:rPr>
      </w:pPr>
      <w:r>
        <w:rPr>
          <w:sz w:val="24"/>
          <w:szCs w:val="24"/>
        </w:rPr>
        <w:t>De todos los tipos de ataques informáticos este es uno de los más conocidos y temidos, ya que es muy económico su ejecución y muy difícil de rastrear al atacante.</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La eficacia de los ataques D</w:t>
      </w:r>
      <w:r>
        <w:rPr>
          <w:sz w:val="24"/>
          <w:szCs w:val="24"/>
        </w:rPr>
        <w:t>DoS se debe a que no tienen que superar las medidas de seguridad que protegen un servidor, pues no intentan penetrar en su interior, sólo bloquearlo.</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Los ataques de DDoS consisten en realizar tantas peticiones a un servidor, como para lograr que este cola</w:t>
      </w:r>
      <w:r>
        <w:rPr>
          <w:sz w:val="24"/>
          <w:szCs w:val="24"/>
        </w:rPr>
        <w:t>pse o se bloquee. Existen diversas técnicas, entre ellas la más común es el uso de botnets, equipos infectados con troyanos y gusanos en los cuales los usuarios no saben que están formando parte del ataque.</w:t>
      </w:r>
    </w:p>
    <w:p w:rsidR="00DC7C54" w:rsidRDefault="00DC7C54">
      <w:pPr>
        <w:ind w:left="283" w:hanging="283"/>
        <w:jc w:val="both"/>
        <w:rPr>
          <w:sz w:val="24"/>
          <w:szCs w:val="24"/>
        </w:rPr>
      </w:pPr>
    </w:p>
    <w:p w:rsidR="00DC7C54" w:rsidRDefault="005B7955">
      <w:pPr>
        <w:ind w:left="283" w:hanging="283"/>
        <w:jc w:val="both"/>
        <w:rPr>
          <w:sz w:val="24"/>
          <w:szCs w:val="24"/>
        </w:rPr>
      </w:pPr>
      <w:r>
        <w:rPr>
          <w:sz w:val="24"/>
          <w:szCs w:val="24"/>
        </w:rPr>
        <w:t>El ataque que realizamos fue el de DDoS por lo t</w:t>
      </w:r>
      <w:r>
        <w:rPr>
          <w:sz w:val="24"/>
          <w:szCs w:val="24"/>
        </w:rPr>
        <w:t xml:space="preserve">anto explicaremos un poco más del tema. </w:t>
      </w:r>
    </w:p>
    <w:p w:rsidR="00DC7C54" w:rsidRDefault="005B7955">
      <w:pPr>
        <w:pStyle w:val="Ttulo1"/>
      </w:pPr>
      <w:bookmarkStart w:id="16" w:name="_heading=h.gzlct3hydu8h" w:colFirst="0" w:colLast="0"/>
      <w:bookmarkEnd w:id="16"/>
      <w:r>
        <w:t>Ataque DDoS</w:t>
      </w:r>
    </w:p>
    <w:p w:rsidR="00DC7C54" w:rsidRDefault="005B7955">
      <w:pPr>
        <w:spacing w:line="240" w:lineRule="auto"/>
        <w:ind w:left="284" w:hanging="284"/>
        <w:jc w:val="both"/>
        <w:rPr>
          <w:rFonts w:ascii="Times New Roman" w:eastAsia="Times New Roman" w:hAnsi="Times New Roman" w:cs="Times New Roman"/>
          <w:sz w:val="24"/>
          <w:szCs w:val="24"/>
        </w:rPr>
      </w:pPr>
      <w:r>
        <w:rPr>
          <w:sz w:val="24"/>
          <w:szCs w:val="24"/>
          <w:highlight w:val="white"/>
        </w:rPr>
        <w:t>Un ataque DDoS tiene como objetivo in habilitar un servidor, un servicio o una infraestructura. Existen diversas formas de ataque DDoS: por saturación del ancho de banda del servidor para dejarlo inacces</w:t>
      </w:r>
      <w:r>
        <w:rPr>
          <w:sz w:val="24"/>
          <w:szCs w:val="24"/>
          <w:highlight w:val="white"/>
        </w:rPr>
        <w:t>ible, o por agotamiento de los recursos del sistema de la máquina, impidiendo así que esta responda al tráfico legítimo.</w:t>
      </w:r>
    </w:p>
    <w:p w:rsidR="00DC7C54" w:rsidRDefault="00DC7C54">
      <w:pPr>
        <w:spacing w:line="240" w:lineRule="auto"/>
        <w:ind w:left="284" w:hanging="284"/>
        <w:rPr>
          <w:rFonts w:ascii="Times New Roman" w:eastAsia="Times New Roman" w:hAnsi="Times New Roman" w:cs="Times New Roman"/>
          <w:sz w:val="24"/>
          <w:szCs w:val="24"/>
        </w:rPr>
      </w:pPr>
    </w:p>
    <w:p w:rsidR="00DC7C54" w:rsidRDefault="005B7955">
      <w:pPr>
        <w:spacing w:line="240" w:lineRule="auto"/>
        <w:ind w:left="284" w:hanging="284"/>
        <w:jc w:val="both"/>
        <w:rPr>
          <w:rFonts w:ascii="Times New Roman" w:eastAsia="Times New Roman" w:hAnsi="Times New Roman" w:cs="Times New Roman"/>
          <w:sz w:val="24"/>
          <w:szCs w:val="24"/>
        </w:rPr>
      </w:pPr>
      <w:r>
        <w:rPr>
          <w:sz w:val="24"/>
          <w:szCs w:val="24"/>
          <w:highlight w:val="white"/>
        </w:rPr>
        <w:t>Durante un ataque DDoS, se envían simultáneamente múltiples solicitudes desde distintos puntos de la red. La intensidad de este «fuego</w:t>
      </w:r>
      <w:r>
        <w:rPr>
          <w:sz w:val="24"/>
          <w:szCs w:val="24"/>
          <w:highlight w:val="white"/>
        </w:rPr>
        <w:t xml:space="preserve"> cruzado» compromete la estabilidad, y, en ocasiones, la disponibilidad del servicio.</w:t>
      </w:r>
    </w:p>
    <w:p w:rsidR="00DC7C54" w:rsidRDefault="00DC7C54">
      <w:pPr>
        <w:spacing w:line="240" w:lineRule="auto"/>
        <w:ind w:left="284" w:hanging="284"/>
        <w:rPr>
          <w:rFonts w:ascii="Times New Roman" w:eastAsia="Times New Roman" w:hAnsi="Times New Roman" w:cs="Times New Roman"/>
          <w:sz w:val="24"/>
          <w:szCs w:val="24"/>
        </w:rPr>
      </w:pPr>
    </w:p>
    <w:p w:rsidR="00DC7C54" w:rsidRDefault="005B7955">
      <w:pPr>
        <w:spacing w:line="240" w:lineRule="auto"/>
        <w:ind w:left="284" w:hanging="284"/>
        <w:jc w:val="both"/>
        <w:rPr>
          <w:rFonts w:ascii="Times New Roman" w:eastAsia="Times New Roman" w:hAnsi="Times New Roman" w:cs="Times New Roman"/>
          <w:sz w:val="24"/>
          <w:szCs w:val="24"/>
        </w:rPr>
      </w:pPr>
      <w:r>
        <w:rPr>
          <w:sz w:val="24"/>
          <w:szCs w:val="24"/>
          <w:highlight w:val="white"/>
        </w:rPr>
        <w:t>DDos (que viene de Distributed Denial of Service) es un ataque (que se puede realizar de diversas formas) a un sistema de computadoras que causa que un servicio o recurso sea inaccesible a los usuarios legítimos.</w:t>
      </w:r>
    </w:p>
    <w:p w:rsidR="00DC7C54" w:rsidRDefault="005B7955">
      <w:pPr>
        <w:spacing w:line="240" w:lineRule="auto"/>
        <w:ind w:left="284" w:hanging="284"/>
        <w:jc w:val="both"/>
        <w:rPr>
          <w:rFonts w:ascii="Times New Roman" w:eastAsia="Times New Roman" w:hAnsi="Times New Roman" w:cs="Times New Roman"/>
          <w:sz w:val="24"/>
          <w:szCs w:val="24"/>
        </w:rPr>
      </w:pPr>
      <w:r>
        <w:rPr>
          <w:sz w:val="24"/>
          <w:szCs w:val="24"/>
          <w:highlight w:val="white"/>
        </w:rPr>
        <w:t>Normalmente provoca la pérdida de la conect</w:t>
      </w:r>
      <w:r>
        <w:rPr>
          <w:sz w:val="24"/>
          <w:szCs w:val="24"/>
          <w:highlight w:val="white"/>
        </w:rPr>
        <w:t>ividad de la red por el consumo del ancho de banda de la red de la víctima o sobrecarga de los recursos del sistema de la víctima (incluso aunque tengas un VPS, por ejemplo).</w:t>
      </w:r>
    </w:p>
    <w:p w:rsidR="00DC7C54" w:rsidRDefault="005B7955">
      <w:pPr>
        <w:rPr>
          <w:rFonts w:ascii="Times New Roman" w:eastAsia="Times New Roman" w:hAnsi="Times New Roman" w:cs="Times New Roman"/>
          <w:sz w:val="24"/>
          <w:szCs w:val="24"/>
        </w:rPr>
      </w:pPr>
      <w:r>
        <w:br w:type="page"/>
      </w:r>
    </w:p>
    <w:p w:rsidR="00DC7C54" w:rsidRDefault="005B7955">
      <w:pPr>
        <w:pStyle w:val="Ttulo2"/>
        <w:rPr>
          <w:rFonts w:ascii="Times New Roman" w:eastAsia="Times New Roman" w:hAnsi="Times New Roman" w:cs="Times New Roman"/>
        </w:rPr>
      </w:pPr>
      <w:bookmarkStart w:id="17" w:name="_heading=h.lnxbz9" w:colFirst="0" w:colLast="0"/>
      <w:bookmarkEnd w:id="17"/>
      <w:r>
        <w:rPr>
          <w:highlight w:val="white"/>
        </w:rPr>
        <w:lastRenderedPageBreak/>
        <w:t>Tipos de Ataque</w:t>
      </w:r>
    </w:p>
    <w:p w:rsidR="00DC7C54" w:rsidRDefault="00DC7C54">
      <w:pPr>
        <w:spacing w:line="240" w:lineRule="auto"/>
        <w:rPr>
          <w:rFonts w:ascii="Times New Roman" w:eastAsia="Times New Roman" w:hAnsi="Times New Roman" w:cs="Times New Roman"/>
          <w:sz w:val="24"/>
          <w:szCs w:val="24"/>
        </w:rPr>
      </w:pPr>
    </w:p>
    <w:tbl>
      <w:tblPr>
        <w:tblStyle w:val="a0"/>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6"/>
        <w:gridCol w:w="723"/>
        <w:gridCol w:w="1395"/>
        <w:gridCol w:w="5095"/>
      </w:tblGrid>
      <w:tr w:rsidR="00DC7C54">
        <w:trPr>
          <w:trHeight w:val="118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b/>
                <w:sz w:val="24"/>
                <w:szCs w:val="24"/>
              </w:rPr>
            </w:pPr>
            <w:r>
              <w:rPr>
                <w:b/>
                <w:color w:val="000000"/>
                <w:sz w:val="24"/>
                <w:szCs w:val="24"/>
                <w:highlight w:val="white"/>
              </w:rPr>
              <w:t>Nombre del ataque</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b/>
                <w:sz w:val="24"/>
                <w:szCs w:val="24"/>
              </w:rPr>
            </w:pPr>
            <w:r>
              <w:rPr>
                <w:b/>
                <w:color w:val="3C3C3C"/>
                <w:sz w:val="24"/>
                <w:szCs w:val="24"/>
                <w:highlight w:val="white"/>
              </w:rPr>
              <w:t>Nivel OSI</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b/>
                <w:sz w:val="24"/>
                <w:szCs w:val="24"/>
              </w:rPr>
            </w:pPr>
            <w:r>
              <w:rPr>
                <w:b/>
                <w:color w:val="3C3C3C"/>
                <w:sz w:val="24"/>
                <w:szCs w:val="24"/>
                <w:highlight w:val="white"/>
              </w:rPr>
              <w:t>Tipo de ataque</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b/>
                <w:sz w:val="24"/>
                <w:szCs w:val="24"/>
              </w:rPr>
            </w:pPr>
            <w:r>
              <w:rPr>
                <w:b/>
                <w:color w:val="3C3C3C"/>
                <w:sz w:val="24"/>
                <w:szCs w:val="24"/>
                <w:highlight w:val="white"/>
              </w:rPr>
              <w:t>Explicación del ata</w:t>
            </w:r>
            <w:r>
              <w:rPr>
                <w:b/>
                <w:color w:val="3C3C3C"/>
                <w:sz w:val="24"/>
                <w:szCs w:val="24"/>
                <w:highlight w:val="white"/>
              </w:rPr>
              <w:t>que</w:t>
            </w:r>
          </w:p>
        </w:tc>
      </w:tr>
      <w:tr w:rsidR="00DC7C54">
        <w:trPr>
          <w:trHeight w:val="118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ICMP echo request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También denominado Ping Flood. Envío masivo de paquetes (ping), que implican una respuesta por parte de la víctima con el mismo contenido que el paquete de origen.</w:t>
            </w:r>
          </w:p>
        </w:tc>
      </w:tr>
      <w:tr w:rsidR="00DC7C54">
        <w:trPr>
          <w:trHeight w:val="118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IP Packet Fragment Attack</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de paquetes IP que remiten voluntariamente a otros paquetes que nunca se envían, saturando así la memoria de la víctima.</w:t>
            </w:r>
          </w:p>
        </w:tc>
      </w:tr>
      <w:tr w:rsidR="00DC7C54">
        <w:trPr>
          <w:trHeight w:val="118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SMURF</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Ancho de banda</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Ataque por saturación ICMP que usurpa la dirección de origen para redirigir las múltiples respuestas hac</w:t>
            </w:r>
            <w:r>
              <w:rPr>
                <w:color w:val="000000"/>
                <w:sz w:val="24"/>
                <w:szCs w:val="24"/>
                <w:highlight w:val="white"/>
              </w:rPr>
              <w:t>ia la víctima.</w:t>
            </w:r>
          </w:p>
        </w:tc>
      </w:tr>
      <w:tr w:rsidR="00DC7C54">
        <w:trPr>
          <w:trHeight w:val="94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IGMP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masivo de paquetes IGMP (protocolo de gestión de grupos de internet)</w:t>
            </w:r>
          </w:p>
        </w:tc>
      </w:tr>
      <w:tr w:rsidR="00DC7C54">
        <w:trPr>
          <w:trHeight w:val="94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Ping of Death</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Explotación</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de paquetes ICMP que explotan fallos del sistema operativo</w:t>
            </w:r>
          </w:p>
        </w:tc>
      </w:tr>
      <w:tr w:rsidR="00DC7C54">
        <w:trPr>
          <w:trHeight w:val="94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TCP SYN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masivo de solicitudes de conexión TCP</w:t>
            </w:r>
          </w:p>
        </w:tc>
      </w:tr>
      <w:tr w:rsidR="00DC7C54">
        <w:trPr>
          <w:trHeight w:val="94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TCP Spoofed SYN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masivo de solicitudes de conexión TCP usurpando la dirección de origen</w:t>
            </w:r>
          </w:p>
        </w:tc>
      </w:tr>
      <w:tr w:rsidR="00DC7C54">
        <w:trPr>
          <w:trHeight w:val="118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TCP SYN ACK Reflection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Ancho de banda</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masivo de solicitudes de conexión TCP a un gran número de máquinas, usurpando la dirección de origen por la dirección de la v</w:t>
            </w:r>
            <w:r>
              <w:rPr>
                <w:color w:val="000000"/>
                <w:sz w:val="24"/>
                <w:szCs w:val="24"/>
                <w:highlight w:val="white"/>
              </w:rPr>
              <w:t xml:space="preserve">íctima. En ancho de banda de la víctima </w:t>
            </w:r>
            <w:r>
              <w:rPr>
                <w:color w:val="000000"/>
                <w:sz w:val="24"/>
                <w:szCs w:val="24"/>
                <w:highlight w:val="white"/>
              </w:rPr>
              <w:lastRenderedPageBreak/>
              <w:t>queda saturada por las respuestas a dichas peticiones.</w:t>
            </w:r>
          </w:p>
        </w:tc>
      </w:tr>
      <w:tr w:rsidR="00DC7C54">
        <w:trPr>
          <w:trHeight w:val="94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lastRenderedPageBreak/>
              <w:t>TCP ACK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masivo de acuses de recibo de segmentos TCP</w:t>
            </w:r>
          </w:p>
        </w:tc>
      </w:tr>
      <w:tr w:rsidR="00DC7C54">
        <w:trPr>
          <w:trHeight w:val="118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TCP Fragmented Attack</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de segmentos TCP que remiten voluntariamente a otros que nunca se envían, saturando la memoria de la víctima</w:t>
            </w:r>
          </w:p>
        </w:tc>
      </w:tr>
      <w:tr w:rsidR="00DC7C54">
        <w:trPr>
          <w:trHeight w:val="94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UDP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Ancho de banda</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masivo de paquetes UDP (sin necesidad de establecer conexión previa)</w:t>
            </w:r>
          </w:p>
        </w:tc>
      </w:tr>
      <w:tr w:rsidR="00DC7C54">
        <w:trPr>
          <w:trHeight w:val="118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UDP Fragment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de datagramas que remiten voluntariamente a otros datagramas que nunca se envían, saturando así la memoria de la víctima</w:t>
            </w:r>
          </w:p>
        </w:tc>
      </w:tr>
      <w:tr w:rsidR="00DC7C54">
        <w:trPr>
          <w:trHeight w:val="118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Distributed DNS Amplification Attack</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L7</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Ancho de banda</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Envío masivo de peticiones DNS usurpando al dirección de origen de la víctima hacia un gran número de servidores DNS legítimos. Como la respuesta tiene un mayor volumen que la pregunta, el ataque se amplifica</w:t>
            </w:r>
          </w:p>
        </w:tc>
      </w:tr>
      <w:tr w:rsidR="00DC7C54">
        <w:trPr>
          <w:trHeight w:val="94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DNS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L7</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Ataque de un servidor DN</w:t>
            </w:r>
            <w:r>
              <w:rPr>
                <w:color w:val="000000"/>
                <w:sz w:val="24"/>
                <w:szCs w:val="24"/>
                <w:highlight w:val="white"/>
              </w:rPr>
              <w:t>S mediante el envío masivo de peticiones</w:t>
            </w:r>
          </w:p>
        </w:tc>
      </w:tr>
      <w:tr w:rsidR="00DC7C54">
        <w:trPr>
          <w:trHeight w:val="94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HTTP(S) GET/POST Flood</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L7</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Ataque de un servidor web mediante el envío masivo de peticiones</w:t>
            </w:r>
          </w:p>
        </w:tc>
      </w:tr>
      <w:tr w:rsidR="00DC7C54">
        <w:trPr>
          <w:trHeight w:val="1180"/>
        </w:trPr>
        <w:tc>
          <w:tcPr>
            <w:tcW w:w="1806"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DDoS DNS</w:t>
            </w:r>
          </w:p>
        </w:tc>
        <w:tc>
          <w:tcPr>
            <w:tcW w:w="723"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L7</w:t>
            </w:r>
          </w:p>
        </w:tc>
        <w:tc>
          <w:tcPr>
            <w:tcW w:w="1395" w:type="dxa"/>
            <w:shd w:val="clear" w:color="auto" w:fill="auto"/>
            <w:tcMar>
              <w:top w:w="40" w:type="dxa"/>
              <w:left w:w="40" w:type="dxa"/>
              <w:bottom w:w="40" w:type="dxa"/>
              <w:right w:w="40" w:type="dxa"/>
            </w:tcMar>
            <w:vAlign w:val="center"/>
          </w:tcPr>
          <w:p w:rsidR="00DC7C54" w:rsidRDefault="005B7955">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DC7C54" w:rsidRDefault="005B7955">
            <w:pPr>
              <w:spacing w:before="300" w:after="300" w:line="240" w:lineRule="auto"/>
              <w:rPr>
                <w:sz w:val="24"/>
                <w:szCs w:val="24"/>
              </w:rPr>
            </w:pPr>
            <w:r>
              <w:rPr>
                <w:color w:val="000000"/>
                <w:sz w:val="24"/>
                <w:szCs w:val="24"/>
                <w:highlight w:val="white"/>
              </w:rPr>
              <w:t xml:space="preserve">Ataque de un servidor DNS mediante el envío masivo de peticiones desde un gran número de máquina </w:t>
            </w:r>
            <w:r>
              <w:rPr>
                <w:color w:val="3C3C3C"/>
                <w:sz w:val="24"/>
                <w:szCs w:val="24"/>
                <w:highlight w:val="white"/>
              </w:rPr>
              <w:t>s controladas por el atacante</w:t>
            </w:r>
          </w:p>
        </w:tc>
      </w:tr>
    </w:tbl>
    <w:p w:rsidR="00DC7C54" w:rsidRDefault="00DC7C54">
      <w:pPr>
        <w:spacing w:after="240" w:line="240" w:lineRule="auto"/>
        <w:ind w:left="284" w:hanging="284"/>
        <w:jc w:val="both"/>
        <w:rPr>
          <w:color w:val="000000"/>
          <w:sz w:val="24"/>
          <w:szCs w:val="24"/>
        </w:rPr>
      </w:pPr>
    </w:p>
    <w:p w:rsidR="00DC7C54" w:rsidRDefault="005B7955">
      <w:pPr>
        <w:pStyle w:val="Ttulo1"/>
      </w:pPr>
      <w:bookmarkStart w:id="18" w:name="_heading=h.35nkun2" w:colFirst="0" w:colLast="0"/>
      <w:bookmarkEnd w:id="18"/>
      <w:r>
        <w:lastRenderedPageBreak/>
        <w:t>Low Orbit Ion Cannon</w:t>
      </w:r>
    </w:p>
    <w:p w:rsidR="00DC7C54" w:rsidRDefault="005B7955">
      <w:pPr>
        <w:spacing w:after="240" w:line="240" w:lineRule="auto"/>
        <w:ind w:left="284" w:hanging="284"/>
        <w:jc w:val="both"/>
        <w:rPr>
          <w:rFonts w:ascii="Times New Roman" w:eastAsia="Times New Roman" w:hAnsi="Times New Roman" w:cs="Times New Roman"/>
          <w:sz w:val="24"/>
          <w:szCs w:val="24"/>
        </w:rPr>
      </w:pPr>
      <w:r>
        <w:rPr>
          <w:color w:val="000000"/>
          <w:sz w:val="24"/>
          <w:szCs w:val="24"/>
        </w:rPr>
        <w:t xml:space="preserve">Es posible realizar un ataque con ayuda de la herramienta Low Orbit Ion Cannon. que es es una aplicación diseñada para realizar un ataque de denegación de servicio desarrollada por «praetox» usando el lenguaje de programación C# (Existe también un fork en </w:t>
      </w:r>
      <w:r>
        <w:rPr>
          <w:color w:val="000000"/>
          <w:sz w:val="24"/>
          <w:szCs w:val="24"/>
        </w:rPr>
        <w:t>C++ y Qt llamado LOIQ). La aplicación realiza un ataque de denegación de servicio del objetivo enviando una gran cantidad de paquetes TCP, paquetes UDP o peticiones HTTP con objeto de determinar cuál es la cantidad de peticiones por segundo que puede resol</w:t>
      </w:r>
      <w:r>
        <w:rPr>
          <w:color w:val="000000"/>
          <w:sz w:val="24"/>
          <w:szCs w:val="24"/>
        </w:rPr>
        <w:t>ver la red objetivo antes de dejar de funcionar.</w:t>
      </w:r>
    </w:p>
    <w:p w:rsidR="00DC7C54" w:rsidRDefault="005B7955">
      <w:pPr>
        <w:spacing w:line="240" w:lineRule="auto"/>
        <w:ind w:left="284" w:hanging="284"/>
        <w:jc w:val="both"/>
        <w:rPr>
          <w:rFonts w:ascii="Times New Roman" w:eastAsia="Times New Roman" w:hAnsi="Times New Roman" w:cs="Times New Roman"/>
          <w:sz w:val="24"/>
          <w:szCs w:val="24"/>
        </w:rPr>
      </w:pPr>
      <w:r>
        <w:rPr>
          <w:color w:val="000000"/>
          <w:sz w:val="24"/>
          <w:szCs w:val="24"/>
        </w:rPr>
        <w:t>Se recomienda esconder la IP antes de realizar un ataque, para evitar ser rastreados. El primer paso es introducir la IP o la URL del servidor donde se realizará el ataque y seleccionarla como objetivo. Pode</w:t>
      </w:r>
      <w:r>
        <w:rPr>
          <w:color w:val="000000"/>
          <w:sz w:val="24"/>
          <w:szCs w:val="24"/>
        </w:rPr>
        <w:t xml:space="preserve">mos seleccionar el puerto, tiempo, protocolo (TCP, UDP, HTTP) y si queremos esperar respuesta del servidor. El siguiente paso es escribir el mensaje TCP/UDP que queremos enviar con los paquetes y la velocidad a la que serán enviados. Una vez seleccionados </w:t>
      </w:r>
      <w:r>
        <w:rPr>
          <w:color w:val="000000"/>
          <w:sz w:val="24"/>
          <w:szCs w:val="24"/>
        </w:rPr>
        <w:t>los parámetros, simplemente seleccionamos enviar carga. Se comenzarán a enviar miles de peticiones a la IP seleccionada, con ayuda de Wireshark podemos visualizar las peticiones, su origen y el protocolo que usan.</w:t>
      </w:r>
    </w:p>
    <w:p w:rsidR="00DC7C54" w:rsidRDefault="00DC7C54">
      <w:pPr>
        <w:spacing w:after="240" w:line="240" w:lineRule="auto"/>
        <w:rPr>
          <w:rFonts w:ascii="Times New Roman" w:eastAsia="Times New Roman" w:hAnsi="Times New Roman" w:cs="Times New Roman"/>
          <w:sz w:val="24"/>
          <w:szCs w:val="24"/>
        </w:rPr>
      </w:pPr>
    </w:p>
    <w:p w:rsidR="00DC7C54" w:rsidRDefault="005B7955">
      <w:pPr>
        <w:spacing w:line="240" w:lineRule="auto"/>
        <w:jc w:val="both"/>
        <w:rPr>
          <w:rFonts w:ascii="Times New Roman" w:eastAsia="Times New Roman" w:hAnsi="Times New Roman" w:cs="Times New Roman"/>
          <w:sz w:val="24"/>
          <w:szCs w:val="24"/>
        </w:rPr>
      </w:pPr>
      <w:r>
        <w:rPr>
          <w:noProof/>
          <w:color w:val="000000"/>
          <w:sz w:val="24"/>
          <w:szCs w:val="24"/>
        </w:rPr>
        <w:drawing>
          <wp:inline distT="0" distB="0" distL="0" distR="0">
            <wp:extent cx="5734050" cy="3019425"/>
            <wp:effectExtent l="0" t="0" r="0" b="0"/>
            <wp:docPr id="9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734050" cy="3019425"/>
                    </a:xfrm>
                    <a:prstGeom prst="rect">
                      <a:avLst/>
                    </a:prstGeom>
                    <a:ln/>
                  </pic:spPr>
                </pic:pic>
              </a:graphicData>
            </a:graphic>
          </wp:inline>
        </w:drawing>
      </w:r>
    </w:p>
    <w:p w:rsidR="00DC7C54" w:rsidRDefault="005B7955">
      <w:pPr>
        <w:rPr>
          <w:rFonts w:ascii="Times New Roman" w:eastAsia="Times New Roman" w:hAnsi="Times New Roman" w:cs="Times New Roman"/>
          <w:sz w:val="24"/>
          <w:szCs w:val="24"/>
        </w:rPr>
      </w:pPr>
      <w:r>
        <w:br w:type="page"/>
      </w:r>
    </w:p>
    <w:p w:rsidR="00DC7C54" w:rsidRDefault="005B7955">
      <w:pPr>
        <w:spacing w:after="160" w:line="259" w:lineRule="auto"/>
        <w:rPr>
          <w:b/>
          <w:sz w:val="28"/>
          <w:szCs w:val="28"/>
        </w:rPr>
      </w:pPr>
      <w:r>
        <w:rPr>
          <w:b/>
          <w:sz w:val="28"/>
          <w:szCs w:val="28"/>
        </w:rPr>
        <w:lastRenderedPageBreak/>
        <w:t>Manual para ataque DDoS con LOIC (Low</w:t>
      </w:r>
      <w:r>
        <w:rPr>
          <w:b/>
          <w:sz w:val="28"/>
          <w:szCs w:val="28"/>
        </w:rPr>
        <w:t xml:space="preserve"> Orbit Ioc Cannon)</w:t>
      </w:r>
    </w:p>
    <w:p w:rsidR="00DC7C54" w:rsidRDefault="005B7955">
      <w:pPr>
        <w:numPr>
          <w:ilvl w:val="0"/>
          <w:numId w:val="4"/>
        </w:numPr>
        <w:spacing w:line="259" w:lineRule="auto"/>
        <w:rPr>
          <w:sz w:val="24"/>
          <w:szCs w:val="24"/>
        </w:rPr>
      </w:pPr>
      <w:r>
        <w:rPr>
          <w:sz w:val="24"/>
          <w:szCs w:val="24"/>
        </w:rPr>
        <w:t>Antes de comenzar a usar el programa LOIC, se requiere deshabilitar el antivirus en el equipo donde se va a realizar el ataque.</w:t>
      </w:r>
    </w:p>
    <w:p w:rsidR="00DC7C54" w:rsidRDefault="005B7955">
      <w:pPr>
        <w:numPr>
          <w:ilvl w:val="0"/>
          <w:numId w:val="4"/>
        </w:numPr>
        <w:spacing w:after="160" w:line="259" w:lineRule="auto"/>
        <w:rPr>
          <w:sz w:val="24"/>
          <w:szCs w:val="24"/>
        </w:rPr>
      </w:pPr>
      <w:r>
        <w:rPr>
          <w:sz w:val="24"/>
          <w:szCs w:val="24"/>
        </w:rPr>
        <w:t>Al comenzar el programa, nos aparecerá la siguiente ventana:</w:t>
      </w:r>
    </w:p>
    <w:p w:rsidR="00DC7C54" w:rsidRDefault="005B7955">
      <w:pPr>
        <w:spacing w:after="160" w:line="259" w:lineRule="auto"/>
        <w:rPr>
          <w:sz w:val="24"/>
          <w:szCs w:val="24"/>
        </w:rPr>
      </w:pPr>
      <w:r>
        <w:rPr>
          <w:noProof/>
          <w:sz w:val="24"/>
          <w:szCs w:val="24"/>
        </w:rPr>
        <w:drawing>
          <wp:inline distT="0" distB="0" distL="0" distR="0">
            <wp:extent cx="5191125" cy="2676525"/>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191125" cy="2676525"/>
                    </a:xfrm>
                    <a:prstGeom prst="rect">
                      <a:avLst/>
                    </a:prstGeom>
                    <a:ln/>
                  </pic:spPr>
                </pic:pic>
              </a:graphicData>
            </a:graphic>
          </wp:inline>
        </w:drawing>
      </w:r>
    </w:p>
    <w:p w:rsidR="00DC7C54" w:rsidRDefault="005B7955">
      <w:pPr>
        <w:numPr>
          <w:ilvl w:val="0"/>
          <w:numId w:val="4"/>
        </w:numPr>
        <w:spacing w:line="259" w:lineRule="auto"/>
        <w:rPr>
          <w:sz w:val="24"/>
          <w:szCs w:val="24"/>
        </w:rPr>
      </w:pPr>
      <w:r>
        <w:rPr>
          <w:sz w:val="24"/>
          <w:szCs w:val="24"/>
        </w:rPr>
        <w:t>Hay dos formas de realizar el ataque:</w:t>
      </w:r>
    </w:p>
    <w:p w:rsidR="00DC7C54" w:rsidRDefault="005B7955">
      <w:pPr>
        <w:numPr>
          <w:ilvl w:val="1"/>
          <w:numId w:val="4"/>
        </w:numPr>
        <w:spacing w:after="160" w:line="259" w:lineRule="auto"/>
        <w:rPr>
          <w:sz w:val="24"/>
          <w:szCs w:val="24"/>
        </w:rPr>
      </w:pPr>
      <w:r>
        <w:rPr>
          <w:sz w:val="24"/>
          <w:szCs w:val="24"/>
        </w:rPr>
        <w:t>Automática:</w:t>
      </w:r>
    </w:p>
    <w:p w:rsidR="00DC7C54" w:rsidRDefault="005B7955">
      <w:pPr>
        <w:spacing w:after="160" w:line="259" w:lineRule="auto"/>
        <w:rPr>
          <w:sz w:val="24"/>
          <w:szCs w:val="24"/>
        </w:rPr>
      </w:pPr>
      <w:r>
        <w:rPr>
          <w:sz w:val="24"/>
          <w:szCs w:val="24"/>
        </w:rPr>
        <w:t>Los datos importantes para ejecutar los ataques DDoS son:</w:t>
      </w:r>
    </w:p>
    <w:p w:rsidR="00DC7C54" w:rsidRDefault="005B7955">
      <w:pPr>
        <w:spacing w:after="160" w:line="259" w:lineRule="auto"/>
        <w:rPr>
          <w:sz w:val="24"/>
          <w:szCs w:val="24"/>
        </w:rPr>
      </w:pPr>
      <w:r>
        <w:rPr>
          <w:sz w:val="24"/>
          <w:szCs w:val="24"/>
        </w:rPr>
        <w:t>IRC Server: url del servidor</w:t>
      </w:r>
    </w:p>
    <w:p w:rsidR="00DC7C54" w:rsidRDefault="005B7955">
      <w:pPr>
        <w:spacing w:after="160" w:line="259" w:lineRule="auto"/>
        <w:rPr>
          <w:sz w:val="24"/>
          <w:szCs w:val="24"/>
        </w:rPr>
      </w:pPr>
      <w:r>
        <w:rPr>
          <w:sz w:val="24"/>
          <w:szCs w:val="24"/>
        </w:rPr>
        <w:t>Port: puerto, en general suele ser 6667.</w:t>
      </w:r>
    </w:p>
    <w:p w:rsidR="00DC7C54" w:rsidRDefault="005B7955">
      <w:pPr>
        <w:spacing w:after="160" w:line="259" w:lineRule="auto"/>
        <w:rPr>
          <w:sz w:val="24"/>
          <w:szCs w:val="24"/>
        </w:rPr>
      </w:pPr>
      <w:r>
        <w:rPr>
          <w:sz w:val="24"/>
          <w:szCs w:val="24"/>
        </w:rPr>
        <w:t>Channel: por defecto está en LOIC, pero a veces cambia.</w:t>
      </w:r>
    </w:p>
    <w:p w:rsidR="00DC7C54" w:rsidRDefault="005B7955">
      <w:pPr>
        <w:spacing w:after="160" w:line="259" w:lineRule="auto"/>
        <w:rPr>
          <w:sz w:val="24"/>
          <w:szCs w:val="24"/>
        </w:rPr>
      </w:pPr>
      <w:r>
        <w:rPr>
          <w:sz w:val="24"/>
          <w:szCs w:val="24"/>
        </w:rPr>
        <w:t>Los organizadores de l</w:t>
      </w:r>
      <w:r>
        <w:rPr>
          <w:sz w:val="24"/>
          <w:szCs w:val="24"/>
        </w:rPr>
        <w:t>os ataques DDoS los suministran. De esta forma, es todo automatizado. Ellos controlan los ataques desde su PC y los dirigen a dónde quieren.</w:t>
      </w:r>
    </w:p>
    <w:p w:rsidR="00DC7C54" w:rsidRDefault="005B7955">
      <w:pPr>
        <w:spacing w:after="160" w:line="259" w:lineRule="auto"/>
        <w:rPr>
          <w:sz w:val="24"/>
          <w:szCs w:val="24"/>
        </w:rPr>
      </w:pPr>
      <w:r>
        <w:rPr>
          <w:sz w:val="24"/>
          <w:szCs w:val="24"/>
        </w:rPr>
        <w:t>Una vez insertados los datos, marcamos IRC Mode (HiveMind).</w:t>
      </w:r>
    </w:p>
    <w:p w:rsidR="00DC7C54" w:rsidRDefault="005B7955">
      <w:pPr>
        <w:spacing w:after="160" w:line="259" w:lineRule="auto"/>
        <w:rPr>
          <w:sz w:val="24"/>
          <w:szCs w:val="24"/>
        </w:rPr>
      </w:pPr>
      <w:r>
        <w:rPr>
          <w:sz w:val="24"/>
          <w:szCs w:val="24"/>
        </w:rPr>
        <w:t>El programa solo se conectará y empezará los ataques DD</w:t>
      </w:r>
      <w:r>
        <w:rPr>
          <w:sz w:val="24"/>
          <w:szCs w:val="24"/>
        </w:rPr>
        <w:t>oS. Abajo, en Requested, puedes ver los paquetes.</w:t>
      </w:r>
    </w:p>
    <w:p w:rsidR="00DC7C54" w:rsidRDefault="005B7955">
      <w:pPr>
        <w:numPr>
          <w:ilvl w:val="1"/>
          <w:numId w:val="4"/>
        </w:numPr>
        <w:spacing w:after="160" w:line="259" w:lineRule="auto"/>
        <w:rPr>
          <w:sz w:val="24"/>
          <w:szCs w:val="24"/>
        </w:rPr>
      </w:pPr>
      <w:r>
        <w:rPr>
          <w:sz w:val="24"/>
          <w:szCs w:val="24"/>
        </w:rPr>
        <w:t>Manual:</w:t>
      </w:r>
    </w:p>
    <w:p w:rsidR="00DC7C54" w:rsidRDefault="005B7955">
      <w:pPr>
        <w:spacing w:after="160" w:line="259" w:lineRule="auto"/>
        <w:rPr>
          <w:sz w:val="24"/>
          <w:szCs w:val="24"/>
        </w:rPr>
      </w:pPr>
      <w:r>
        <w:rPr>
          <w:sz w:val="24"/>
          <w:szCs w:val="24"/>
        </w:rPr>
        <w:t>Primero debes introducir la URL el sitio que queremos atacar (en URL, dentro de Selected Target). Una vez introducida la URL pulsamos Lock on, y en Selected Target saldrá una IP (unos números separa</w:t>
      </w:r>
      <w:r>
        <w:rPr>
          <w:sz w:val="24"/>
          <w:szCs w:val="24"/>
        </w:rPr>
        <w:t>dos por puntos). Después pulsamos IMMA CHARGIN MAH LAZER.</w:t>
      </w:r>
    </w:p>
    <w:p w:rsidR="00DC7C54" w:rsidRDefault="005B7955">
      <w:pPr>
        <w:spacing w:after="160" w:line="259" w:lineRule="auto"/>
      </w:pPr>
      <w:r>
        <w:rPr>
          <w:sz w:val="24"/>
          <w:szCs w:val="24"/>
        </w:rPr>
        <w:t>El programa solo se conectará y empezará a lanzar los ataques DDoS. Abajo, en Requested, puedes ver los paquetes.</w:t>
      </w:r>
    </w:p>
    <w:p w:rsidR="00DC7C54" w:rsidRDefault="00DC7C54">
      <w:pPr>
        <w:rPr>
          <w:rFonts w:ascii="Times New Roman" w:eastAsia="Times New Roman" w:hAnsi="Times New Roman" w:cs="Times New Roman"/>
          <w:sz w:val="24"/>
          <w:szCs w:val="24"/>
        </w:rPr>
      </w:pPr>
    </w:p>
    <w:p w:rsidR="00DC7C54" w:rsidRDefault="005B7955">
      <w:pPr>
        <w:pStyle w:val="Ttulo1"/>
      </w:pPr>
      <w:bookmarkStart w:id="19" w:name="_heading=h.1ksv4uv" w:colFirst="0" w:colLast="0"/>
      <w:bookmarkEnd w:id="19"/>
      <w:r>
        <w:lastRenderedPageBreak/>
        <w:t>Implementación de ataque DDoS</w:t>
      </w:r>
    </w:p>
    <w:p w:rsidR="00DC7C54" w:rsidRDefault="00DC7C54">
      <w:pPr>
        <w:rPr>
          <w:b/>
          <w:sz w:val="24"/>
          <w:szCs w:val="24"/>
        </w:rPr>
      </w:pPr>
    </w:p>
    <w:p w:rsidR="00DC7C54" w:rsidRDefault="005B7955">
      <w:pPr>
        <w:numPr>
          <w:ilvl w:val="0"/>
          <w:numId w:val="5"/>
        </w:numPr>
        <w:ind w:left="714" w:hanging="357"/>
        <w:jc w:val="both"/>
        <w:rPr>
          <w:sz w:val="24"/>
          <w:szCs w:val="24"/>
        </w:rPr>
      </w:pPr>
      <w:r>
        <w:rPr>
          <w:sz w:val="24"/>
          <w:szCs w:val="24"/>
        </w:rPr>
        <w:t>Nos conectamos a la red de área local donde se reali</w:t>
      </w:r>
      <w:r>
        <w:rPr>
          <w:sz w:val="24"/>
          <w:szCs w:val="24"/>
        </w:rPr>
        <w:t>zará el monitoreo de la red y el ataque de denegación de servicios. Se nos otorga una dirección IP generada de manera dinámica cuando nos conectamos a la red. La dirección puede ser visualizada con ayuda del comando ipconfig, dentro de las direcciones desp</w:t>
      </w:r>
      <w:r>
        <w:rPr>
          <w:sz w:val="24"/>
          <w:szCs w:val="24"/>
        </w:rPr>
        <w:t xml:space="preserve">legadas podemos encontrar la puerta de enlace predeterminada (Gateway), que nos permitirá tener un indicio del rango de direcciones que se encuentran en la LAN. </w:t>
      </w:r>
    </w:p>
    <w:p w:rsidR="00DC7C54" w:rsidRDefault="005B7955">
      <w:pPr>
        <w:numPr>
          <w:ilvl w:val="0"/>
          <w:numId w:val="5"/>
        </w:numPr>
        <w:jc w:val="both"/>
        <w:rPr>
          <w:sz w:val="24"/>
          <w:szCs w:val="24"/>
        </w:rPr>
      </w:pPr>
      <w:r>
        <w:rPr>
          <w:sz w:val="24"/>
          <w:szCs w:val="24"/>
        </w:rPr>
        <w:t>Si no podemos obtener una dirección de manera automática o necesitamos obtener una nueva, pode</w:t>
      </w:r>
      <w:r>
        <w:rPr>
          <w:sz w:val="24"/>
          <w:szCs w:val="24"/>
        </w:rPr>
        <w:t>mos hacer uso del comando ipconfig /renew, el cual libera la dirección IPv4 para el adaptador especificado.</w:t>
      </w:r>
      <w:r>
        <w:rPr>
          <w:noProof/>
        </w:rPr>
        <w:drawing>
          <wp:anchor distT="114300" distB="114300" distL="114300" distR="114300" simplePos="0" relativeHeight="251661312" behindDoc="0" locked="0" layoutInCell="1" hidden="0" allowOverlap="1">
            <wp:simplePos x="0" y="0"/>
            <wp:positionH relativeFrom="column">
              <wp:posOffset>3</wp:posOffset>
            </wp:positionH>
            <wp:positionV relativeFrom="paragraph">
              <wp:posOffset>152400</wp:posOffset>
            </wp:positionV>
            <wp:extent cx="5734050" cy="736600"/>
            <wp:effectExtent l="0" t="0" r="0" b="0"/>
            <wp:wrapSquare wrapText="bothSides" distT="114300" distB="114300" distL="114300" distR="11430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4050" cy="736600"/>
                    </a:xfrm>
                    <a:prstGeom prst="rect">
                      <a:avLst/>
                    </a:prstGeom>
                    <a:ln/>
                  </pic:spPr>
                </pic:pic>
              </a:graphicData>
            </a:graphic>
          </wp:anchor>
        </w:drawing>
      </w:r>
    </w:p>
    <w:p w:rsidR="00DC7C54" w:rsidRDefault="005B7955">
      <w:pPr>
        <w:jc w:val="both"/>
        <w:rPr>
          <w:sz w:val="24"/>
          <w:szCs w:val="24"/>
        </w:rPr>
      </w:pPr>
      <w:r>
        <w:rPr>
          <w:noProof/>
        </w:rPr>
        <w:drawing>
          <wp:anchor distT="114300" distB="114300" distL="114300" distR="114300" simplePos="0" relativeHeight="251662336" behindDoc="0" locked="0" layoutInCell="1" hidden="0" allowOverlap="1">
            <wp:simplePos x="0" y="0"/>
            <wp:positionH relativeFrom="column">
              <wp:posOffset>3</wp:posOffset>
            </wp:positionH>
            <wp:positionV relativeFrom="paragraph">
              <wp:posOffset>180975</wp:posOffset>
            </wp:positionV>
            <wp:extent cx="2552700" cy="409575"/>
            <wp:effectExtent l="0" t="0" r="0" b="0"/>
            <wp:wrapTopAndBottom distT="114300" distB="114300"/>
            <wp:docPr id="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552700" cy="409575"/>
                    </a:xfrm>
                    <a:prstGeom prst="rect">
                      <a:avLst/>
                    </a:prstGeom>
                    <a:ln/>
                  </pic:spPr>
                </pic:pic>
              </a:graphicData>
            </a:graphic>
          </wp:anchor>
        </w:drawing>
      </w:r>
    </w:p>
    <w:p w:rsidR="00DC7C54" w:rsidRDefault="005B7955">
      <w:pPr>
        <w:numPr>
          <w:ilvl w:val="0"/>
          <w:numId w:val="5"/>
        </w:numPr>
        <w:jc w:val="both"/>
        <w:rPr>
          <w:sz w:val="24"/>
          <w:szCs w:val="24"/>
        </w:rPr>
      </w:pPr>
      <w:r>
        <w:rPr>
          <w:sz w:val="24"/>
          <w:szCs w:val="24"/>
        </w:rPr>
        <w:t>Abrimos un navegador web y escribimos la dirección del servidor: 10.5.5.27 Al realizar esta acción el servidor recibirá nuestra petición y nos re</w:t>
      </w:r>
      <w:r>
        <w:rPr>
          <w:sz w:val="24"/>
          <w:szCs w:val="24"/>
        </w:rPr>
        <w:t xml:space="preserve">dirigirá a la interfaz gráfica de Apache. Nuestra petición puede ser visualizada desde el servidor. En este ataque se conoce la dirección IP del servidor por lo que fue menos complejo hacer peticiones, en caso de desconocer la dirección IP del servidor al </w:t>
      </w:r>
      <w:r>
        <w:rPr>
          <w:sz w:val="24"/>
          <w:szCs w:val="24"/>
        </w:rPr>
        <w:t>cual vamos a realizar el ataque, debemos analizar el tráfico de paquetes mediante un filtro en  WireShark, debemos deducir la dirección IP del servidor mediante el análisis de tráfico, pues a la dirección a la que le estén llegando más paquetes será muy se</w:t>
      </w:r>
      <w:r>
        <w:rPr>
          <w:sz w:val="24"/>
          <w:szCs w:val="24"/>
        </w:rPr>
        <w:t>guramente el servidor.</w:t>
      </w:r>
    </w:p>
    <w:p w:rsidR="00DC7C54" w:rsidRDefault="005B7955">
      <w:pPr>
        <w:jc w:val="both"/>
        <w:rPr>
          <w:sz w:val="24"/>
          <w:szCs w:val="24"/>
        </w:rPr>
      </w:pPr>
      <w:r>
        <w:rPr>
          <w:noProof/>
        </w:rPr>
        <w:drawing>
          <wp:anchor distT="114300" distB="114300" distL="114300" distR="114300" simplePos="0" relativeHeight="251663360" behindDoc="0" locked="0" layoutInCell="1" hidden="0" allowOverlap="1">
            <wp:simplePos x="0" y="0"/>
            <wp:positionH relativeFrom="column">
              <wp:posOffset>114300</wp:posOffset>
            </wp:positionH>
            <wp:positionV relativeFrom="paragraph">
              <wp:posOffset>114300</wp:posOffset>
            </wp:positionV>
            <wp:extent cx="5734050" cy="787400"/>
            <wp:effectExtent l="0" t="0" r="0" b="0"/>
            <wp:wrapTopAndBottom distT="114300" distB="114300"/>
            <wp:docPr id="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4050" cy="787400"/>
                    </a:xfrm>
                    <a:prstGeom prst="rect">
                      <a:avLst/>
                    </a:prstGeom>
                    <a:ln/>
                  </pic:spPr>
                </pic:pic>
              </a:graphicData>
            </a:graphic>
          </wp:anchor>
        </w:drawing>
      </w:r>
    </w:p>
    <w:p w:rsidR="00DC7C54" w:rsidRDefault="00DC7C54">
      <w:pPr>
        <w:jc w:val="both"/>
        <w:rPr>
          <w:sz w:val="24"/>
          <w:szCs w:val="24"/>
        </w:rPr>
      </w:pPr>
    </w:p>
    <w:p w:rsidR="00DC7C54" w:rsidRDefault="00DC7C54">
      <w:pPr>
        <w:jc w:val="both"/>
        <w:rPr>
          <w:sz w:val="24"/>
          <w:szCs w:val="24"/>
        </w:rPr>
      </w:pPr>
    </w:p>
    <w:p w:rsidR="00DC7C54" w:rsidRDefault="00DC7C54">
      <w:pPr>
        <w:jc w:val="both"/>
        <w:rPr>
          <w:sz w:val="24"/>
          <w:szCs w:val="24"/>
        </w:rPr>
      </w:pPr>
    </w:p>
    <w:p w:rsidR="00DC7C54" w:rsidRDefault="005B7955">
      <w:pPr>
        <w:numPr>
          <w:ilvl w:val="0"/>
          <w:numId w:val="5"/>
        </w:numPr>
        <w:jc w:val="both"/>
        <w:rPr>
          <w:sz w:val="24"/>
          <w:szCs w:val="24"/>
        </w:rPr>
      </w:pPr>
      <w:r>
        <w:rPr>
          <w:sz w:val="24"/>
          <w:szCs w:val="24"/>
        </w:rPr>
        <w:t>Una vez dentro de la interfaz de Apache del servidor debemos ingresar a la carpeta inf-sec-php-ser/</w:t>
      </w:r>
    </w:p>
    <w:p w:rsidR="00DC7C54" w:rsidRDefault="005B7955">
      <w:pPr>
        <w:jc w:val="both"/>
        <w:rPr>
          <w:sz w:val="24"/>
          <w:szCs w:val="24"/>
        </w:rPr>
      </w:pPr>
      <w:r>
        <w:rPr>
          <w:noProof/>
        </w:rPr>
        <w:lastRenderedPageBreak/>
        <w:drawing>
          <wp:anchor distT="114300" distB="114300" distL="114300" distR="114300" simplePos="0" relativeHeight="251664384" behindDoc="0" locked="0" layoutInCell="1" hidden="0" allowOverlap="1">
            <wp:simplePos x="0" y="0"/>
            <wp:positionH relativeFrom="column">
              <wp:posOffset>114300</wp:posOffset>
            </wp:positionH>
            <wp:positionV relativeFrom="paragraph">
              <wp:posOffset>114300</wp:posOffset>
            </wp:positionV>
            <wp:extent cx="5734050" cy="3441700"/>
            <wp:effectExtent l="0" t="0" r="0" b="0"/>
            <wp:wrapTopAndBottom distT="114300" distB="11430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4050" cy="3441700"/>
                    </a:xfrm>
                    <a:prstGeom prst="rect">
                      <a:avLst/>
                    </a:prstGeom>
                    <a:ln/>
                  </pic:spPr>
                </pic:pic>
              </a:graphicData>
            </a:graphic>
          </wp:anchor>
        </w:drawing>
      </w:r>
    </w:p>
    <w:p w:rsidR="00DC7C54" w:rsidRDefault="005B7955">
      <w:pPr>
        <w:numPr>
          <w:ilvl w:val="0"/>
          <w:numId w:val="5"/>
        </w:numPr>
        <w:jc w:val="both"/>
        <w:rPr>
          <w:sz w:val="24"/>
          <w:szCs w:val="24"/>
        </w:rPr>
      </w:pPr>
      <w:r>
        <w:rPr>
          <w:sz w:val="24"/>
          <w:szCs w:val="24"/>
        </w:rPr>
        <w:t xml:space="preserve"> Debemos seleccionar el archivo testDB.php </w:t>
      </w:r>
      <w:r>
        <w:rPr>
          <w:noProof/>
        </w:rPr>
        <w:drawing>
          <wp:anchor distT="114300" distB="114300" distL="114300" distR="114300" simplePos="0" relativeHeight="251665408" behindDoc="0" locked="0" layoutInCell="1" hidden="0" allowOverlap="1">
            <wp:simplePos x="0" y="0"/>
            <wp:positionH relativeFrom="column">
              <wp:posOffset>-57148</wp:posOffset>
            </wp:positionH>
            <wp:positionV relativeFrom="paragraph">
              <wp:posOffset>314325</wp:posOffset>
            </wp:positionV>
            <wp:extent cx="5734050" cy="3987800"/>
            <wp:effectExtent l="0" t="0" r="0" b="0"/>
            <wp:wrapTopAndBottom distT="114300" distB="11430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4050" cy="3987800"/>
                    </a:xfrm>
                    <a:prstGeom prst="rect">
                      <a:avLst/>
                    </a:prstGeom>
                    <a:ln/>
                  </pic:spPr>
                </pic:pic>
              </a:graphicData>
            </a:graphic>
          </wp:anchor>
        </w:drawing>
      </w:r>
    </w:p>
    <w:p w:rsidR="00DC7C54" w:rsidRDefault="005B7955">
      <w:pPr>
        <w:numPr>
          <w:ilvl w:val="0"/>
          <w:numId w:val="5"/>
        </w:numPr>
        <w:jc w:val="both"/>
        <w:rPr>
          <w:sz w:val="24"/>
          <w:szCs w:val="24"/>
        </w:rPr>
      </w:pPr>
      <w:r>
        <w:rPr>
          <w:sz w:val="24"/>
          <w:szCs w:val="24"/>
        </w:rPr>
        <w:t>Podremos visualizar una base de datos del servidor</w:t>
      </w:r>
    </w:p>
    <w:p w:rsidR="00DC7C54" w:rsidRDefault="00DC7C54">
      <w:pPr>
        <w:jc w:val="both"/>
        <w:rPr>
          <w:sz w:val="24"/>
          <w:szCs w:val="24"/>
        </w:rPr>
      </w:pPr>
    </w:p>
    <w:p w:rsidR="00DC7C54" w:rsidRDefault="005B7955">
      <w:pPr>
        <w:jc w:val="both"/>
        <w:rPr>
          <w:sz w:val="24"/>
          <w:szCs w:val="24"/>
        </w:rPr>
      </w:pPr>
      <w:r>
        <w:rPr>
          <w:noProof/>
        </w:rPr>
        <w:lastRenderedPageBreak/>
        <w:drawing>
          <wp:anchor distT="114300" distB="114300" distL="114300" distR="114300" simplePos="0" relativeHeight="251666432" behindDoc="0" locked="0" layoutInCell="1" hidden="0" allowOverlap="1">
            <wp:simplePos x="0" y="0"/>
            <wp:positionH relativeFrom="column">
              <wp:posOffset>-57148</wp:posOffset>
            </wp:positionH>
            <wp:positionV relativeFrom="paragraph">
              <wp:posOffset>114300</wp:posOffset>
            </wp:positionV>
            <wp:extent cx="5734050" cy="2870200"/>
            <wp:effectExtent l="0" t="0" r="0" b="0"/>
            <wp:wrapTopAndBottom distT="114300" distB="114300"/>
            <wp:docPr id="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4050" cy="2870200"/>
                    </a:xfrm>
                    <a:prstGeom prst="rect">
                      <a:avLst/>
                    </a:prstGeom>
                    <a:ln/>
                  </pic:spPr>
                </pic:pic>
              </a:graphicData>
            </a:graphic>
          </wp:anchor>
        </w:drawing>
      </w:r>
    </w:p>
    <w:p w:rsidR="00DC7C54" w:rsidRDefault="00DC7C54">
      <w:pPr>
        <w:jc w:val="both"/>
        <w:rPr>
          <w:sz w:val="24"/>
          <w:szCs w:val="24"/>
        </w:rPr>
      </w:pPr>
    </w:p>
    <w:p w:rsidR="00DC7C54" w:rsidRDefault="005B7955">
      <w:pPr>
        <w:numPr>
          <w:ilvl w:val="0"/>
          <w:numId w:val="5"/>
        </w:numPr>
        <w:jc w:val="both"/>
        <w:rPr>
          <w:sz w:val="24"/>
          <w:szCs w:val="24"/>
        </w:rPr>
      </w:pPr>
      <w:r>
        <w:rPr>
          <w:sz w:val="24"/>
          <w:szCs w:val="24"/>
        </w:rPr>
        <w:t>Aplicamos un filtro a Wireshark para visualizar la actividad del servidor en la red con el filtro: ip.addr==10.5.5.27, se debe dar un seguimiento a los paquetes GET para el protocolo HTTP para tener un</w:t>
      </w:r>
      <w:r>
        <w:rPr>
          <w:sz w:val="24"/>
          <w:szCs w:val="24"/>
        </w:rPr>
        <w:t xml:space="preserve">a noción de la dirección del servidor. Podemos observar que esta traza dio respuesta a nuestra solicitud desde el servidor. </w:t>
      </w:r>
    </w:p>
    <w:p w:rsidR="00DC7C54" w:rsidRDefault="005B7955">
      <w:pPr>
        <w:jc w:val="both"/>
        <w:rPr>
          <w:sz w:val="24"/>
          <w:szCs w:val="24"/>
        </w:rPr>
      </w:pPr>
      <w:r>
        <w:rPr>
          <w:noProof/>
          <w:sz w:val="24"/>
          <w:szCs w:val="24"/>
        </w:rPr>
        <w:drawing>
          <wp:inline distT="114300" distB="114300" distL="114300" distR="114300">
            <wp:extent cx="5734050" cy="1409700"/>
            <wp:effectExtent l="0" t="0" r="0" b="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4050" cy="1409700"/>
                    </a:xfrm>
                    <a:prstGeom prst="rect">
                      <a:avLst/>
                    </a:prstGeom>
                    <a:ln/>
                  </pic:spPr>
                </pic:pic>
              </a:graphicData>
            </a:graphic>
          </wp:inline>
        </w:drawing>
      </w:r>
      <w:r>
        <w:rPr>
          <w:noProof/>
        </w:rPr>
        <w:drawing>
          <wp:anchor distT="114300" distB="114300" distL="114300" distR="114300" simplePos="0" relativeHeight="251667456" behindDoc="0" locked="0" layoutInCell="1" hidden="0" allowOverlap="1">
            <wp:simplePos x="0" y="0"/>
            <wp:positionH relativeFrom="column">
              <wp:posOffset>123825</wp:posOffset>
            </wp:positionH>
            <wp:positionV relativeFrom="paragraph">
              <wp:posOffset>123825</wp:posOffset>
            </wp:positionV>
            <wp:extent cx="5734050" cy="1879600"/>
            <wp:effectExtent l="0" t="0" r="0" b="0"/>
            <wp:wrapTopAndBottom distT="114300" distB="11430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4050" cy="1879600"/>
                    </a:xfrm>
                    <a:prstGeom prst="rect">
                      <a:avLst/>
                    </a:prstGeom>
                    <a:ln/>
                  </pic:spPr>
                </pic:pic>
              </a:graphicData>
            </a:graphic>
          </wp:anchor>
        </w:drawing>
      </w:r>
    </w:p>
    <w:p w:rsidR="00DC7C54" w:rsidRDefault="00DC7C54">
      <w:pPr>
        <w:jc w:val="both"/>
        <w:rPr>
          <w:sz w:val="24"/>
          <w:szCs w:val="24"/>
        </w:rPr>
      </w:pPr>
    </w:p>
    <w:p w:rsidR="00DC7C54" w:rsidRDefault="005B7955">
      <w:pPr>
        <w:numPr>
          <w:ilvl w:val="0"/>
          <w:numId w:val="5"/>
        </w:numPr>
        <w:jc w:val="both"/>
        <w:rPr>
          <w:sz w:val="24"/>
          <w:szCs w:val="24"/>
        </w:rPr>
      </w:pPr>
      <w:r>
        <w:rPr>
          <w:sz w:val="24"/>
          <w:szCs w:val="24"/>
        </w:rPr>
        <w:t xml:space="preserve">Verificamos que el servidor esté activo y funcional. Escribimos la dirección 10.5.5.27 en el puerto 8000 (10.5.5.27:8000). Nos </w:t>
      </w:r>
      <w:r>
        <w:rPr>
          <w:sz w:val="24"/>
          <w:szCs w:val="24"/>
        </w:rPr>
        <w:t xml:space="preserve">llevará a un mensaje, esto </w:t>
      </w:r>
      <w:r>
        <w:rPr>
          <w:sz w:val="24"/>
          <w:szCs w:val="24"/>
        </w:rPr>
        <w:lastRenderedPageBreak/>
        <w:t>nos indica que el servidor está procesando y respondiendo solicitudes con normalidad.</w:t>
      </w:r>
    </w:p>
    <w:p w:rsidR="00DC7C54" w:rsidRDefault="005B7955">
      <w:pPr>
        <w:jc w:val="both"/>
        <w:rPr>
          <w:sz w:val="24"/>
          <w:szCs w:val="24"/>
        </w:rPr>
      </w:pPr>
      <w:r>
        <w:rPr>
          <w:noProof/>
          <w:sz w:val="24"/>
          <w:szCs w:val="24"/>
        </w:rPr>
        <w:drawing>
          <wp:inline distT="114300" distB="114300" distL="114300" distR="114300">
            <wp:extent cx="5734050" cy="13335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4050" cy="1333500"/>
                    </a:xfrm>
                    <a:prstGeom prst="rect">
                      <a:avLst/>
                    </a:prstGeom>
                    <a:ln/>
                  </pic:spPr>
                </pic:pic>
              </a:graphicData>
            </a:graphic>
          </wp:inline>
        </w:drawing>
      </w:r>
    </w:p>
    <w:p w:rsidR="00DC7C54" w:rsidRDefault="00DC7C54">
      <w:pPr>
        <w:jc w:val="both"/>
        <w:rPr>
          <w:sz w:val="24"/>
          <w:szCs w:val="24"/>
        </w:rPr>
      </w:pPr>
    </w:p>
    <w:p w:rsidR="00DC7C54" w:rsidRDefault="00DC7C54">
      <w:pPr>
        <w:jc w:val="both"/>
        <w:rPr>
          <w:sz w:val="24"/>
          <w:szCs w:val="24"/>
        </w:rPr>
      </w:pPr>
    </w:p>
    <w:p w:rsidR="00DC7C54" w:rsidRDefault="005B7955">
      <w:pPr>
        <w:numPr>
          <w:ilvl w:val="0"/>
          <w:numId w:val="5"/>
        </w:numPr>
        <w:jc w:val="both"/>
        <w:rPr>
          <w:sz w:val="24"/>
          <w:szCs w:val="24"/>
        </w:rPr>
      </w:pPr>
      <w:r>
        <w:rPr>
          <w:sz w:val="24"/>
          <w:szCs w:val="24"/>
        </w:rPr>
        <w:t>Abrimos nuestra herramienta Low Orbit Ion Cannon, debemos escribir la dirección a donde dirigimos el ataque y la confirmamos con lock on: 1</w:t>
      </w:r>
      <w:r>
        <w:rPr>
          <w:sz w:val="24"/>
          <w:szCs w:val="24"/>
        </w:rPr>
        <w:t>0.5.5.27 en este caso fue un ataque mediante la IP con el protocolo TCP pero tambien podria ser mediante el protocolo http con la dirección URL. Escribimos también el puerto por donde escucha el servidor: 8000. El ataque que se realizó fue por TCP, se envi</w:t>
      </w:r>
      <w:r>
        <w:rPr>
          <w:sz w:val="24"/>
          <w:szCs w:val="24"/>
        </w:rPr>
        <w:t>aron cerca de 120,000 solicitudes.</w:t>
      </w:r>
    </w:p>
    <w:p w:rsidR="00DC7C54" w:rsidRDefault="00DC7C54">
      <w:pPr>
        <w:jc w:val="both"/>
        <w:rPr>
          <w:sz w:val="24"/>
          <w:szCs w:val="24"/>
        </w:rPr>
      </w:pPr>
    </w:p>
    <w:p w:rsidR="00DC7C54" w:rsidRDefault="005B7955">
      <w:pPr>
        <w:jc w:val="both"/>
        <w:rPr>
          <w:sz w:val="24"/>
          <w:szCs w:val="24"/>
        </w:rPr>
      </w:pPr>
      <w:r>
        <w:rPr>
          <w:noProof/>
        </w:rPr>
        <w:drawing>
          <wp:anchor distT="114300" distB="114300" distL="114300" distR="114300" simplePos="0" relativeHeight="251668480" behindDoc="0" locked="0" layoutInCell="1" hidden="0" allowOverlap="1">
            <wp:simplePos x="0" y="0"/>
            <wp:positionH relativeFrom="column">
              <wp:posOffset>66676</wp:posOffset>
            </wp:positionH>
            <wp:positionV relativeFrom="paragraph">
              <wp:posOffset>219075</wp:posOffset>
            </wp:positionV>
            <wp:extent cx="5734050" cy="3022600"/>
            <wp:effectExtent l="0" t="0" r="0" b="0"/>
            <wp:wrapSquare wrapText="bothSides" distT="114300" distB="114300" distL="114300" distR="114300"/>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734050" cy="3022600"/>
                    </a:xfrm>
                    <a:prstGeom prst="rect">
                      <a:avLst/>
                    </a:prstGeom>
                    <a:ln/>
                  </pic:spPr>
                </pic:pic>
              </a:graphicData>
            </a:graphic>
          </wp:anchor>
        </w:drawing>
      </w:r>
    </w:p>
    <w:p w:rsidR="00DC7C54" w:rsidRDefault="00DC7C54">
      <w:pPr>
        <w:jc w:val="both"/>
        <w:rPr>
          <w:sz w:val="24"/>
          <w:szCs w:val="24"/>
        </w:rPr>
      </w:pPr>
    </w:p>
    <w:p w:rsidR="00DC7C54" w:rsidRDefault="00DC7C54">
      <w:pPr>
        <w:jc w:val="both"/>
        <w:rPr>
          <w:sz w:val="24"/>
          <w:szCs w:val="24"/>
        </w:rPr>
      </w:pPr>
    </w:p>
    <w:p w:rsidR="00DC7C54" w:rsidRDefault="00DC7C54">
      <w:pPr>
        <w:jc w:val="both"/>
        <w:rPr>
          <w:sz w:val="24"/>
          <w:szCs w:val="24"/>
        </w:rPr>
      </w:pPr>
    </w:p>
    <w:p w:rsidR="00DC7C54" w:rsidRDefault="005B7955">
      <w:pPr>
        <w:numPr>
          <w:ilvl w:val="0"/>
          <w:numId w:val="5"/>
        </w:numPr>
        <w:jc w:val="both"/>
        <w:rPr>
          <w:sz w:val="24"/>
          <w:szCs w:val="24"/>
        </w:rPr>
      </w:pPr>
      <w:r>
        <w:rPr>
          <w:sz w:val="24"/>
          <w:szCs w:val="24"/>
        </w:rPr>
        <w:t>Después de un corto período de tiempo el servidor termina por caerse debido a la cantidad de solicitudes simultáneas que llegan. Esto se confirma al actualizar la página. El servidor ya no nos envía respuesta.</w:t>
      </w:r>
    </w:p>
    <w:p w:rsidR="00DC7C54" w:rsidRDefault="005B7955">
      <w:pPr>
        <w:jc w:val="both"/>
        <w:rPr>
          <w:sz w:val="24"/>
          <w:szCs w:val="24"/>
        </w:rPr>
      </w:pPr>
      <w:r>
        <w:rPr>
          <w:noProof/>
        </w:rPr>
        <w:lastRenderedPageBreak/>
        <w:drawing>
          <wp:anchor distT="114300" distB="114300" distL="114300" distR="114300" simplePos="0" relativeHeight="251669504" behindDoc="0" locked="0" layoutInCell="1" hidden="0" allowOverlap="1">
            <wp:simplePos x="0" y="0"/>
            <wp:positionH relativeFrom="column">
              <wp:posOffset>123825</wp:posOffset>
            </wp:positionH>
            <wp:positionV relativeFrom="paragraph">
              <wp:posOffset>171450</wp:posOffset>
            </wp:positionV>
            <wp:extent cx="5734050" cy="5740400"/>
            <wp:effectExtent l="0" t="0" r="0" b="0"/>
            <wp:wrapSquare wrapText="bothSides" distT="114300" distB="114300" distL="114300" distR="114300"/>
            <wp:docPr id="9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34050" cy="5740400"/>
                    </a:xfrm>
                    <a:prstGeom prst="rect">
                      <a:avLst/>
                    </a:prstGeom>
                    <a:ln/>
                  </pic:spPr>
                </pic:pic>
              </a:graphicData>
            </a:graphic>
          </wp:anchor>
        </w:drawing>
      </w:r>
    </w:p>
    <w:p w:rsidR="00DC7C54" w:rsidRDefault="00DC7C54">
      <w:pPr>
        <w:jc w:val="both"/>
        <w:rPr>
          <w:sz w:val="24"/>
          <w:szCs w:val="24"/>
        </w:rPr>
      </w:pPr>
    </w:p>
    <w:p w:rsidR="00DC7C54" w:rsidRDefault="00DC7C54">
      <w:pPr>
        <w:jc w:val="both"/>
        <w:rPr>
          <w:sz w:val="24"/>
          <w:szCs w:val="24"/>
        </w:rPr>
      </w:pPr>
    </w:p>
    <w:p w:rsidR="00DC7C54" w:rsidRDefault="00DC7C54">
      <w:pPr>
        <w:jc w:val="both"/>
        <w:rPr>
          <w:sz w:val="24"/>
          <w:szCs w:val="24"/>
        </w:rPr>
      </w:pPr>
    </w:p>
    <w:p w:rsidR="00DC7C54" w:rsidRDefault="00DC7C54">
      <w:pPr>
        <w:jc w:val="both"/>
        <w:rPr>
          <w:sz w:val="24"/>
          <w:szCs w:val="24"/>
        </w:rPr>
      </w:pPr>
    </w:p>
    <w:p w:rsidR="00DC7C54" w:rsidRDefault="005B7955">
      <w:pPr>
        <w:numPr>
          <w:ilvl w:val="0"/>
          <w:numId w:val="5"/>
        </w:numPr>
        <w:jc w:val="both"/>
        <w:rPr>
          <w:sz w:val="24"/>
          <w:szCs w:val="24"/>
        </w:rPr>
      </w:pPr>
      <w:r>
        <w:rPr>
          <w:sz w:val="24"/>
          <w:szCs w:val="24"/>
        </w:rPr>
        <w:lastRenderedPageBreak/>
        <w:t>Con ayuda de Wireshark podemos buscar las trazas que contienen nuestro ataque.</w:t>
      </w:r>
      <w:r>
        <w:rPr>
          <w:noProof/>
        </w:rPr>
        <w:drawing>
          <wp:anchor distT="114300" distB="114300" distL="114300" distR="114300" simplePos="0" relativeHeight="251670528" behindDoc="0" locked="0" layoutInCell="1" hidden="0" allowOverlap="1">
            <wp:simplePos x="0" y="0"/>
            <wp:positionH relativeFrom="column">
              <wp:posOffset>66677</wp:posOffset>
            </wp:positionH>
            <wp:positionV relativeFrom="paragraph">
              <wp:posOffset>5538975</wp:posOffset>
            </wp:positionV>
            <wp:extent cx="5734050" cy="1854200"/>
            <wp:effectExtent l="0" t="0" r="0" b="0"/>
            <wp:wrapSquare wrapText="bothSides" distT="114300" distB="114300" distL="114300" distR="114300"/>
            <wp:docPr id="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4050" cy="1854200"/>
                    </a:xfrm>
                    <a:prstGeom prst="rect">
                      <a:avLst/>
                    </a:prstGeom>
                    <a:ln/>
                  </pic:spPr>
                </pic:pic>
              </a:graphicData>
            </a:graphic>
          </wp:anchor>
        </w:drawing>
      </w:r>
    </w:p>
    <w:p w:rsidR="00DC7C54" w:rsidRDefault="005B7955">
      <w:pPr>
        <w:numPr>
          <w:ilvl w:val="0"/>
          <w:numId w:val="5"/>
        </w:numPr>
        <w:jc w:val="both"/>
        <w:rPr>
          <w:sz w:val="24"/>
          <w:szCs w:val="24"/>
        </w:rPr>
      </w:pPr>
      <w:r>
        <w:rPr>
          <w:sz w:val="24"/>
          <w:szCs w:val="24"/>
        </w:rPr>
        <w:t xml:space="preserve"> Seleccionando la traza y con ayuda de Follow, TCP Stream podemos visualizar toda la información contenida en nuestro ataque.</w:t>
      </w:r>
    </w:p>
    <w:p w:rsidR="00DC7C54" w:rsidRDefault="005B7955">
      <w:pPr>
        <w:rPr>
          <w:sz w:val="24"/>
          <w:szCs w:val="24"/>
        </w:rPr>
      </w:pPr>
      <w:r>
        <w:rPr>
          <w:noProof/>
        </w:rPr>
        <w:drawing>
          <wp:anchor distT="114300" distB="114300" distL="114300" distR="114300" simplePos="0" relativeHeight="251671552" behindDoc="0" locked="0" layoutInCell="1" hidden="0" allowOverlap="1">
            <wp:simplePos x="0" y="0"/>
            <wp:positionH relativeFrom="column">
              <wp:posOffset>85727</wp:posOffset>
            </wp:positionH>
            <wp:positionV relativeFrom="paragraph">
              <wp:posOffset>2276475</wp:posOffset>
            </wp:positionV>
            <wp:extent cx="5734050" cy="4622800"/>
            <wp:effectExtent l="0" t="0" r="0" b="0"/>
            <wp:wrapSquare wrapText="bothSides" distT="114300" distB="114300" distL="114300" distR="114300"/>
            <wp:docPr id="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4050" cy="4622800"/>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simplePos x="0" y="0"/>
            <wp:positionH relativeFrom="column">
              <wp:posOffset>3</wp:posOffset>
            </wp:positionH>
            <wp:positionV relativeFrom="paragraph">
              <wp:posOffset>180975</wp:posOffset>
            </wp:positionV>
            <wp:extent cx="5734050" cy="1879600"/>
            <wp:effectExtent l="0" t="0" r="0" b="0"/>
            <wp:wrapTopAndBottom distT="114300" distB="114300"/>
            <wp:docPr id="8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4050" cy="1879600"/>
                    </a:xfrm>
                    <a:prstGeom prst="rect">
                      <a:avLst/>
                    </a:prstGeom>
                    <a:ln/>
                  </pic:spPr>
                </pic:pic>
              </a:graphicData>
            </a:graphic>
          </wp:anchor>
        </w:drawing>
      </w:r>
    </w:p>
    <w:p w:rsidR="00DC7C54" w:rsidRDefault="005B7955">
      <w:pPr>
        <w:numPr>
          <w:ilvl w:val="0"/>
          <w:numId w:val="5"/>
        </w:numPr>
        <w:jc w:val="both"/>
        <w:rPr>
          <w:sz w:val="24"/>
          <w:szCs w:val="24"/>
        </w:rPr>
      </w:pPr>
      <w:r>
        <w:rPr>
          <w:sz w:val="24"/>
          <w:szCs w:val="24"/>
        </w:rPr>
        <w:t xml:space="preserve"> Este método sólo  satura la red, es decir en</w:t>
      </w:r>
      <w:r>
        <w:rPr>
          <w:sz w:val="24"/>
          <w:szCs w:val="24"/>
        </w:rPr>
        <w:t xml:space="preserve"> el servidor se puede visualizar que la taza del tráfico de red aumentó en un momento durante el ataque, se genera un pico de peticiones, pero no ocurre nada al procesador del servidor.  Para saturar el procesamiento del servidor podemos hacer uso del coma</w:t>
      </w:r>
      <w:r>
        <w:rPr>
          <w:sz w:val="24"/>
          <w:szCs w:val="24"/>
        </w:rPr>
        <w:t xml:space="preserve">ndo ping </w:t>
      </w:r>
      <w:r>
        <w:rPr>
          <w:sz w:val="24"/>
          <w:szCs w:val="24"/>
        </w:rPr>
        <w:lastRenderedPageBreak/>
        <w:t>10.5.5.27 -t -l 15000. Con este comando haremos ping a la dirección del servidor hasta que se escriba Ctrl + c, el tamaño de los paquetes será de 15000 bytes. Podemos observar en el servidor que los recursos de procesamiento están saturados, se vi</w:t>
      </w:r>
      <w:r>
        <w:rPr>
          <w:sz w:val="24"/>
          <w:szCs w:val="24"/>
        </w:rPr>
        <w:t>sualiza en el servidor un pico alto en el procesamiento durante las peticiones de ping.</w:t>
      </w:r>
    </w:p>
    <w:p w:rsidR="00DC7C54" w:rsidRDefault="005B7955">
      <w:pPr>
        <w:rPr>
          <w:sz w:val="24"/>
          <w:szCs w:val="24"/>
        </w:rPr>
      </w:pPr>
      <w:r>
        <w:rPr>
          <w:noProof/>
        </w:rPr>
        <w:drawing>
          <wp:anchor distT="114300" distB="114300" distL="114300" distR="114300" simplePos="0" relativeHeight="251673600" behindDoc="0" locked="0" layoutInCell="1" hidden="0" allowOverlap="1">
            <wp:simplePos x="0" y="0"/>
            <wp:positionH relativeFrom="column">
              <wp:posOffset>266700</wp:posOffset>
            </wp:positionH>
            <wp:positionV relativeFrom="paragraph">
              <wp:posOffset>114300</wp:posOffset>
            </wp:positionV>
            <wp:extent cx="5734050" cy="2527300"/>
            <wp:effectExtent l="0" t="0" r="0" b="0"/>
            <wp:wrapSquare wrapText="bothSides" distT="114300" distB="114300" distL="114300" distR="114300"/>
            <wp:docPr id="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734050" cy="2527300"/>
                    </a:xfrm>
                    <a:prstGeom prst="rect">
                      <a:avLst/>
                    </a:prstGeom>
                    <a:ln/>
                  </pic:spPr>
                </pic:pic>
              </a:graphicData>
            </a:graphic>
          </wp:anchor>
        </w:drawing>
      </w:r>
    </w:p>
    <w:p w:rsidR="00DC7C54" w:rsidRDefault="00DC7C54">
      <w:pPr>
        <w:rPr>
          <w:sz w:val="24"/>
          <w:szCs w:val="24"/>
        </w:rPr>
      </w:pPr>
    </w:p>
    <w:p w:rsidR="00DC7C54" w:rsidRDefault="00DC7C54">
      <w:pPr>
        <w:rPr>
          <w:sz w:val="24"/>
          <w:szCs w:val="24"/>
        </w:rPr>
      </w:pPr>
    </w:p>
    <w:p w:rsidR="00DC7C54" w:rsidRDefault="00DC7C54">
      <w:pPr>
        <w:rPr>
          <w:sz w:val="24"/>
          <w:szCs w:val="24"/>
        </w:rPr>
      </w:pPr>
    </w:p>
    <w:p w:rsidR="00DC7C54" w:rsidRDefault="00DC7C54">
      <w:pPr>
        <w:rPr>
          <w:sz w:val="24"/>
          <w:szCs w:val="24"/>
        </w:rPr>
      </w:pPr>
    </w:p>
    <w:p w:rsidR="00DC7C54" w:rsidRDefault="00DC7C54">
      <w:pPr>
        <w:rPr>
          <w:sz w:val="24"/>
          <w:szCs w:val="24"/>
        </w:rPr>
      </w:pPr>
    </w:p>
    <w:p w:rsidR="00DC7C54" w:rsidRDefault="00DC7C54">
      <w:pPr>
        <w:rPr>
          <w:sz w:val="24"/>
          <w:szCs w:val="24"/>
        </w:rPr>
      </w:pPr>
    </w:p>
    <w:p w:rsidR="00DC7C54" w:rsidRDefault="00DC7C54">
      <w:pPr>
        <w:rPr>
          <w:sz w:val="24"/>
          <w:szCs w:val="24"/>
        </w:rPr>
      </w:pPr>
    </w:p>
    <w:p w:rsidR="00DC7C54" w:rsidRDefault="00DC7C54">
      <w:pPr>
        <w:rPr>
          <w:sz w:val="24"/>
          <w:szCs w:val="24"/>
        </w:rPr>
      </w:pPr>
    </w:p>
    <w:p w:rsidR="00DC7C54" w:rsidRDefault="00DC7C54">
      <w:pPr>
        <w:rPr>
          <w:sz w:val="24"/>
          <w:szCs w:val="24"/>
        </w:rPr>
      </w:pPr>
    </w:p>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DC7C54"/>
    <w:p w:rsidR="00DC7C54" w:rsidRDefault="005B7955">
      <w:pPr>
        <w:spacing w:after="160" w:line="259" w:lineRule="auto"/>
        <w:jc w:val="both"/>
        <w:rPr>
          <w:b/>
          <w:sz w:val="36"/>
          <w:szCs w:val="36"/>
        </w:rPr>
      </w:pPr>
      <w:bookmarkStart w:id="20" w:name="_heading=h.gjdgxs" w:colFirst="0" w:colLast="0"/>
      <w:bookmarkEnd w:id="20"/>
      <w:r>
        <w:rPr>
          <w:b/>
          <w:sz w:val="36"/>
          <w:szCs w:val="36"/>
        </w:rPr>
        <w:t>Resumen Hora 11</w:t>
      </w:r>
    </w:p>
    <w:p w:rsidR="00DC7C54" w:rsidRDefault="00DC7C54">
      <w:pPr>
        <w:spacing w:after="160" w:line="259" w:lineRule="auto"/>
        <w:jc w:val="both"/>
        <w:rPr>
          <w:b/>
          <w:sz w:val="36"/>
          <w:szCs w:val="36"/>
        </w:rPr>
      </w:pPr>
      <w:bookmarkStart w:id="21" w:name="_heading=h.4uvotbbh561j" w:colFirst="0" w:colLast="0"/>
      <w:bookmarkEnd w:id="21"/>
    </w:p>
    <w:p w:rsidR="00DC7C54" w:rsidRDefault="005B7955">
      <w:pPr>
        <w:spacing w:after="160" w:line="259" w:lineRule="auto"/>
        <w:jc w:val="both"/>
        <w:rPr>
          <w:b/>
          <w:sz w:val="24"/>
          <w:szCs w:val="24"/>
        </w:rPr>
      </w:pPr>
      <w:r>
        <w:rPr>
          <w:b/>
          <w:sz w:val="24"/>
          <w:szCs w:val="24"/>
        </w:rPr>
        <w:t>Confidencialidad, integridad y disponibilidad.</w:t>
      </w:r>
    </w:p>
    <w:p w:rsidR="00DC7C54" w:rsidRDefault="005B7955">
      <w:pPr>
        <w:spacing w:after="160" w:line="259" w:lineRule="auto"/>
        <w:jc w:val="both"/>
        <w:rPr>
          <w:sz w:val="24"/>
          <w:szCs w:val="24"/>
        </w:rPr>
      </w:pPr>
      <w:r>
        <w:rPr>
          <w:sz w:val="24"/>
          <w:szCs w:val="24"/>
        </w:rPr>
        <w:t>La confidencialidad, la integridad y la disponibilidad son la "tríada de la CIA", el concepto fundamental de la seguridad de la información. La tríada, que se muestra en la Figura 1.1, forma el trípode.</w:t>
      </w:r>
    </w:p>
    <w:p w:rsidR="00DC7C54" w:rsidRDefault="005B7955">
      <w:pPr>
        <w:spacing w:after="160" w:line="259" w:lineRule="auto"/>
        <w:jc w:val="both"/>
        <w:rPr>
          <w:sz w:val="24"/>
          <w:szCs w:val="24"/>
        </w:rPr>
      </w:pPr>
      <w:r>
        <w:rPr>
          <w:sz w:val="24"/>
          <w:szCs w:val="24"/>
        </w:rPr>
        <w:t>La seguridad de la información de las heces se basa e</w:t>
      </w:r>
      <w:r>
        <w:rPr>
          <w:sz w:val="24"/>
          <w:szCs w:val="24"/>
        </w:rPr>
        <w:t>n. El orden del acrónimo puede cambiar (algunos prefiera "AIC", tal vez para evitar la asociación con cierta agencia de inteligencia), pero</w:t>
      </w:r>
    </w:p>
    <w:p w:rsidR="00DC7C54" w:rsidRDefault="005B7955">
      <w:pPr>
        <w:spacing w:after="160" w:line="259" w:lineRule="auto"/>
        <w:jc w:val="both"/>
        <w:rPr>
          <w:sz w:val="24"/>
          <w:szCs w:val="24"/>
        </w:rPr>
      </w:pPr>
      <w:r>
        <w:rPr>
          <w:sz w:val="24"/>
          <w:szCs w:val="24"/>
        </w:rPr>
        <w:t>Los conceptos son esenciales. Este libro usará el acrónimo "CIA".</w:t>
      </w:r>
    </w:p>
    <w:p w:rsidR="00DC7C54" w:rsidRDefault="005B7955">
      <w:pPr>
        <w:spacing w:after="160" w:line="259" w:lineRule="auto"/>
        <w:jc w:val="both"/>
        <w:rPr>
          <w:b/>
          <w:sz w:val="24"/>
          <w:szCs w:val="24"/>
        </w:rPr>
      </w:pPr>
      <w:r>
        <w:rPr>
          <w:b/>
          <w:sz w:val="24"/>
          <w:szCs w:val="24"/>
        </w:rPr>
        <w:t>Confidencialidad</w:t>
      </w:r>
    </w:p>
    <w:p w:rsidR="00DC7C54" w:rsidRDefault="005B7955">
      <w:pPr>
        <w:spacing w:after="160" w:line="259" w:lineRule="auto"/>
        <w:jc w:val="both"/>
        <w:rPr>
          <w:sz w:val="24"/>
          <w:szCs w:val="24"/>
        </w:rPr>
      </w:pPr>
      <w:r>
        <w:rPr>
          <w:sz w:val="24"/>
          <w:szCs w:val="24"/>
        </w:rPr>
        <w:t xml:space="preserve">La confidencialidad busca evitar </w:t>
      </w:r>
      <w:r>
        <w:rPr>
          <w:sz w:val="24"/>
          <w:szCs w:val="24"/>
        </w:rPr>
        <w:t>la divulgación no autorizada de información: mantiene secreto de datos En otras palabras, la confidencialidad busca evitar el acceso de lectura no autorizado a los datos. Un ejemplo de ataque de confidencialidad sería el robo de información de identificaci</w:t>
      </w:r>
      <w:r>
        <w:rPr>
          <w:sz w:val="24"/>
          <w:szCs w:val="24"/>
        </w:rPr>
        <w:t>ón personal (PII), como la información de la tarjeta de crédito.</w:t>
      </w:r>
    </w:p>
    <w:p w:rsidR="00DC7C54" w:rsidRDefault="005B7955">
      <w:pPr>
        <w:spacing w:after="160" w:line="259" w:lineRule="auto"/>
        <w:jc w:val="center"/>
        <w:rPr>
          <w:sz w:val="24"/>
          <w:szCs w:val="24"/>
        </w:rPr>
      </w:pPr>
      <w:r>
        <w:rPr>
          <w:noProof/>
          <w:sz w:val="24"/>
          <w:szCs w:val="24"/>
        </w:rPr>
        <w:drawing>
          <wp:inline distT="0" distB="0" distL="0" distR="0">
            <wp:extent cx="1590675" cy="1333500"/>
            <wp:effectExtent l="0" t="0" r="0" b="0"/>
            <wp:docPr id="6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1590675" cy="1333500"/>
                    </a:xfrm>
                    <a:prstGeom prst="rect">
                      <a:avLst/>
                    </a:prstGeom>
                    <a:ln/>
                  </pic:spPr>
                </pic:pic>
              </a:graphicData>
            </a:graphic>
          </wp:inline>
        </w:drawing>
      </w:r>
    </w:p>
    <w:p w:rsidR="00DC7C54" w:rsidRDefault="005B7955">
      <w:pPr>
        <w:spacing w:after="160" w:line="259" w:lineRule="auto"/>
        <w:jc w:val="both"/>
        <w:rPr>
          <w:b/>
          <w:sz w:val="24"/>
          <w:szCs w:val="24"/>
        </w:rPr>
      </w:pPr>
      <w:r>
        <w:rPr>
          <w:b/>
          <w:sz w:val="24"/>
          <w:szCs w:val="24"/>
        </w:rPr>
        <w:t>Identidad y autenticación</w:t>
      </w:r>
    </w:p>
    <w:p w:rsidR="00DC7C54" w:rsidRDefault="005B7955">
      <w:pPr>
        <w:spacing w:after="160" w:line="259" w:lineRule="auto"/>
        <w:jc w:val="both"/>
        <w:rPr>
          <w:sz w:val="24"/>
          <w:szCs w:val="24"/>
        </w:rPr>
      </w:pPr>
      <w:r>
        <w:rPr>
          <w:sz w:val="24"/>
          <w:szCs w:val="24"/>
        </w:rPr>
        <w:lastRenderedPageBreak/>
        <w:t>La identidad es un reclamo: si tu nombre es "Persona X", te identificas diciendo "Soy Persona X ”. La identidad por sí sola es débil porque no hay pruebas. También puedes identificar usted mismo diciendo "Soy la persona Y". Probar un reclamo de identidad s</w:t>
      </w:r>
      <w:r>
        <w:rPr>
          <w:sz w:val="24"/>
          <w:szCs w:val="24"/>
        </w:rPr>
        <w:t>e llama autenticación: usted autentica el reclamo de identidad, generalmente al proporcionar una información o un objeto que solo usted posee, como una contraseña o su pasaporte.</w:t>
      </w:r>
    </w:p>
    <w:p w:rsidR="00DC7C54" w:rsidRDefault="005B7955">
      <w:pPr>
        <w:spacing w:after="160" w:line="259" w:lineRule="auto"/>
        <w:jc w:val="both"/>
        <w:rPr>
          <w:b/>
          <w:sz w:val="24"/>
          <w:szCs w:val="24"/>
        </w:rPr>
      </w:pPr>
      <w:r>
        <w:rPr>
          <w:b/>
          <w:sz w:val="24"/>
          <w:szCs w:val="24"/>
        </w:rPr>
        <w:t>Autorización</w:t>
      </w:r>
    </w:p>
    <w:p w:rsidR="00DC7C54" w:rsidRDefault="005B7955">
      <w:pPr>
        <w:spacing w:after="160" w:line="259" w:lineRule="auto"/>
        <w:jc w:val="both"/>
        <w:rPr>
          <w:sz w:val="24"/>
          <w:szCs w:val="24"/>
        </w:rPr>
      </w:pPr>
      <w:r>
        <w:rPr>
          <w:sz w:val="24"/>
          <w:szCs w:val="24"/>
        </w:rPr>
        <w:t>La autorización describe las acciones que puede realizar en un s</w:t>
      </w:r>
      <w:r>
        <w:rPr>
          <w:sz w:val="24"/>
          <w:szCs w:val="24"/>
        </w:rPr>
        <w:t>istema una vez que se haya identificado y autenticado. Las acciones pueden incluir leer, escribir o ejecutar archivos o programas</w:t>
      </w:r>
    </w:p>
    <w:p w:rsidR="00DC7C54" w:rsidRDefault="005B7955">
      <w:pPr>
        <w:spacing w:after="160" w:line="259" w:lineRule="auto"/>
        <w:jc w:val="both"/>
        <w:rPr>
          <w:b/>
          <w:sz w:val="24"/>
          <w:szCs w:val="24"/>
        </w:rPr>
      </w:pPr>
      <w:r>
        <w:rPr>
          <w:b/>
          <w:sz w:val="24"/>
          <w:szCs w:val="24"/>
        </w:rPr>
        <w:t>Responsabilidad</w:t>
      </w:r>
    </w:p>
    <w:p w:rsidR="00DC7C54" w:rsidRDefault="005B7955">
      <w:pPr>
        <w:spacing w:after="160" w:line="259" w:lineRule="auto"/>
        <w:jc w:val="both"/>
        <w:rPr>
          <w:sz w:val="24"/>
          <w:szCs w:val="24"/>
        </w:rPr>
      </w:pPr>
      <w:r>
        <w:rPr>
          <w:sz w:val="24"/>
          <w:szCs w:val="24"/>
        </w:rPr>
        <w:t>La rendición de cuentas responsabiliza a los usuarios por sus acciones. Esto generalmente se logra mediante el</w:t>
      </w:r>
      <w:r>
        <w:rPr>
          <w:sz w:val="24"/>
          <w:szCs w:val="24"/>
        </w:rPr>
        <w:t xml:space="preserve"> registro y el análisis de los datos de auditoría. Hacer cumplir la responsabilidad ayuda a mantener “Gente honesta”. Para algunos usuarios, saber que los datos están registrados no es suficiente para proporcionar responsabilidad: deben saber que los datos</w:t>
      </w:r>
      <w:r>
        <w:rPr>
          <w:sz w:val="24"/>
          <w:szCs w:val="24"/>
        </w:rPr>
        <w:t xml:space="preserve"> se registran y auditan y que las sanciones pueden resultar de la violación de la política.</w:t>
      </w:r>
    </w:p>
    <w:p w:rsidR="00DC7C54" w:rsidRDefault="005B7955">
      <w:pPr>
        <w:spacing w:after="160" w:line="259" w:lineRule="auto"/>
        <w:jc w:val="both"/>
        <w:rPr>
          <w:b/>
          <w:sz w:val="24"/>
          <w:szCs w:val="24"/>
        </w:rPr>
      </w:pPr>
      <w:r>
        <w:rPr>
          <w:b/>
          <w:sz w:val="24"/>
          <w:szCs w:val="24"/>
        </w:rPr>
        <w:t>Comunicación simple, semidúplex y dúplex completo</w:t>
      </w:r>
    </w:p>
    <w:p w:rsidR="00DC7C54" w:rsidRDefault="005B7955">
      <w:pPr>
        <w:spacing w:after="160" w:line="259" w:lineRule="auto"/>
        <w:jc w:val="both"/>
        <w:rPr>
          <w:sz w:val="24"/>
          <w:szCs w:val="24"/>
        </w:rPr>
      </w:pPr>
      <w:r>
        <w:rPr>
          <w:sz w:val="24"/>
          <w:szCs w:val="24"/>
        </w:rPr>
        <w:t xml:space="preserve">La comunicación simple es unidireccional, como la radio de un automóvil sintonizada en una estación de música. La </w:t>
      </w:r>
      <w:r>
        <w:rPr>
          <w:sz w:val="24"/>
          <w:szCs w:val="24"/>
        </w:rPr>
        <w:t>comunicación Halfduplex envía o recibe una sola vez (no simultáneamente), como un walkie-talkie Las comunicaciones full-duplex envían y reciben simultáneamente, como dos personas conversando cara a cara.</w:t>
      </w:r>
    </w:p>
    <w:p w:rsidR="00DC7C54" w:rsidRDefault="005B7955">
      <w:pPr>
        <w:spacing w:after="160" w:line="259" w:lineRule="auto"/>
        <w:jc w:val="both"/>
        <w:rPr>
          <w:b/>
          <w:sz w:val="24"/>
          <w:szCs w:val="24"/>
        </w:rPr>
      </w:pPr>
      <w:r>
        <w:rPr>
          <w:b/>
          <w:sz w:val="24"/>
          <w:szCs w:val="24"/>
        </w:rPr>
        <w:t>LAN, WAN, MAN y PAN</w:t>
      </w:r>
    </w:p>
    <w:p w:rsidR="00DC7C54" w:rsidRDefault="005B7955">
      <w:pPr>
        <w:spacing w:after="160" w:line="259" w:lineRule="auto"/>
        <w:jc w:val="both"/>
        <w:rPr>
          <w:sz w:val="24"/>
          <w:szCs w:val="24"/>
        </w:rPr>
      </w:pPr>
      <w:r>
        <w:rPr>
          <w:sz w:val="24"/>
          <w:szCs w:val="24"/>
        </w:rPr>
        <w:t>Una LAN es una red de área local</w:t>
      </w:r>
      <w:r>
        <w:rPr>
          <w:sz w:val="24"/>
          <w:szCs w:val="24"/>
        </w:rPr>
        <w:t>. Una LAN es una red comparativamente pequeña, típicamente confinado a un edificio o un área dentro de uno. Un hombre es una red de área metropolitana,</w:t>
      </w:r>
    </w:p>
    <w:p w:rsidR="00DC7C54" w:rsidRDefault="005B7955">
      <w:pPr>
        <w:spacing w:after="160" w:line="259" w:lineRule="auto"/>
        <w:jc w:val="both"/>
        <w:rPr>
          <w:sz w:val="24"/>
          <w:szCs w:val="24"/>
        </w:rPr>
      </w:pPr>
      <w:r>
        <w:rPr>
          <w:sz w:val="24"/>
          <w:szCs w:val="24"/>
        </w:rPr>
        <w:t>que generalmente se limita a una ciudad, un código postal, un campus o un parque de oficinas. Una WAN es</w:t>
      </w:r>
      <w:r>
        <w:rPr>
          <w:sz w:val="24"/>
          <w:szCs w:val="24"/>
        </w:rPr>
        <w:t xml:space="preserve"> una red de área amplia, que generalmente cubre ciudades, estados o países.</w:t>
      </w:r>
    </w:p>
    <w:p w:rsidR="00DC7C54" w:rsidRDefault="005B7955">
      <w:pPr>
        <w:spacing w:after="160" w:line="259" w:lineRule="auto"/>
        <w:jc w:val="both"/>
        <w:rPr>
          <w:sz w:val="24"/>
          <w:szCs w:val="24"/>
        </w:rPr>
      </w:pPr>
      <w:r>
        <w:rPr>
          <w:sz w:val="24"/>
          <w:szCs w:val="24"/>
        </w:rPr>
        <w:t>En el otro extremo del espectro, la más pequeña de estas redes son PAN: Redes de área personal, con un rango de 100m mucho menos. Las tecnologías inalámbricas de baja potencia como</w:t>
      </w:r>
      <w:r>
        <w:rPr>
          <w:sz w:val="24"/>
          <w:szCs w:val="24"/>
        </w:rPr>
        <w:t xml:space="preserve"> Bluetooth se utilizan para crear PAN.</w:t>
      </w:r>
    </w:p>
    <w:p w:rsidR="00DC7C54" w:rsidRDefault="005B7955">
      <w:pPr>
        <w:spacing w:after="160" w:line="259" w:lineRule="auto"/>
        <w:jc w:val="both"/>
        <w:rPr>
          <w:b/>
          <w:sz w:val="24"/>
          <w:szCs w:val="24"/>
        </w:rPr>
      </w:pPr>
      <w:r>
        <w:rPr>
          <w:b/>
          <w:sz w:val="24"/>
          <w:szCs w:val="24"/>
        </w:rPr>
        <w:t>Internet, Intranet y Extranet</w:t>
      </w:r>
    </w:p>
    <w:p w:rsidR="00DC7C54" w:rsidRDefault="005B7955">
      <w:pPr>
        <w:spacing w:after="160" w:line="259" w:lineRule="auto"/>
        <w:jc w:val="both"/>
        <w:rPr>
          <w:sz w:val="24"/>
          <w:szCs w:val="24"/>
        </w:rPr>
      </w:pPr>
      <w:r>
        <w:rPr>
          <w:sz w:val="24"/>
          <w:szCs w:val="24"/>
        </w:rPr>
        <w:t>Internet es una colección global de redes pares que funcionan con TCP / IP, que proporciona servicio de mejor esfuerzo. Una Intranet es una red privada que ejecuta TCP / IP, como como una</w:t>
      </w:r>
      <w:r>
        <w:rPr>
          <w:sz w:val="24"/>
          <w:szCs w:val="24"/>
        </w:rPr>
        <w:t xml:space="preserve"> red de la empresa Una extranet es una conexión entre intranets privadas, como como conexiones con el socio comercial Intranets.</w:t>
      </w:r>
    </w:p>
    <w:p w:rsidR="00DC7C54" w:rsidRDefault="005B7955">
      <w:pPr>
        <w:spacing w:after="160" w:line="259" w:lineRule="auto"/>
        <w:jc w:val="both"/>
        <w:rPr>
          <w:b/>
          <w:sz w:val="24"/>
          <w:szCs w:val="24"/>
        </w:rPr>
      </w:pPr>
      <w:r>
        <w:rPr>
          <w:b/>
          <w:sz w:val="24"/>
          <w:szCs w:val="24"/>
        </w:rPr>
        <w:t>El modelo OSI</w:t>
      </w:r>
    </w:p>
    <w:p w:rsidR="00DC7C54" w:rsidRDefault="005B7955">
      <w:pPr>
        <w:spacing w:after="160" w:line="259" w:lineRule="auto"/>
        <w:jc w:val="both"/>
        <w:rPr>
          <w:sz w:val="24"/>
          <w:szCs w:val="24"/>
        </w:rPr>
      </w:pPr>
      <w:r>
        <w:rPr>
          <w:sz w:val="24"/>
          <w:szCs w:val="24"/>
        </w:rPr>
        <w:lastRenderedPageBreak/>
        <w:t>El modelo de referencia OSI (Interconexión de sistema abierto) es una red en capas modelo. El modelo es abstracto</w:t>
      </w:r>
      <w:r>
        <w:rPr>
          <w:sz w:val="24"/>
          <w:szCs w:val="24"/>
        </w:rPr>
        <w:t>: no ejecutamos directamente el modelo OSI en nuestros sistemas (la mayoría ahora usa el modelo TCP / IP); se utiliza como punto de referencia, por lo que "Capa 1" (física) se entiende universalmente, ya sea que esté ejecutando Ethernet o ATM, por ejemplo.</w:t>
      </w:r>
      <w:r>
        <w:rPr>
          <w:sz w:val="24"/>
          <w:szCs w:val="24"/>
        </w:rPr>
        <w:t xml:space="preserve"> La "Capa X" en este libro se refiere al modelo OSI.</w:t>
      </w:r>
    </w:p>
    <w:p w:rsidR="00DC7C54" w:rsidRDefault="005B7955">
      <w:pPr>
        <w:spacing w:after="160" w:line="259" w:lineRule="auto"/>
        <w:jc w:val="both"/>
        <w:rPr>
          <w:sz w:val="24"/>
          <w:szCs w:val="24"/>
        </w:rPr>
      </w:pPr>
      <w:r>
        <w:rPr>
          <w:sz w:val="24"/>
          <w:szCs w:val="24"/>
        </w:rPr>
        <w:t>El modelo OSI tiene siete capas, como se muestra en la Tabla siguiente. Las capas pueden estar listadas en orden de arriba hacia abajo o de abajo hacia arriba. Usando este último, física, enlace de datos</w:t>
      </w:r>
      <w:r>
        <w:rPr>
          <w:sz w:val="24"/>
          <w:szCs w:val="24"/>
        </w:rPr>
        <w:t>, red, transporte, sesión, presentación y aplicación.</w:t>
      </w:r>
    </w:p>
    <w:p w:rsidR="00DC7C54" w:rsidRDefault="005B7955">
      <w:pPr>
        <w:spacing w:after="160" w:line="259" w:lineRule="auto"/>
        <w:jc w:val="center"/>
        <w:rPr>
          <w:sz w:val="24"/>
          <w:szCs w:val="24"/>
        </w:rPr>
      </w:pPr>
      <w:r>
        <w:rPr>
          <w:noProof/>
          <w:sz w:val="24"/>
          <w:szCs w:val="24"/>
        </w:rPr>
        <w:drawing>
          <wp:inline distT="0" distB="0" distL="0" distR="0">
            <wp:extent cx="1590675" cy="1457325"/>
            <wp:effectExtent l="0" t="0" r="0" b="0"/>
            <wp:docPr id="6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1590675" cy="1457325"/>
                    </a:xfrm>
                    <a:prstGeom prst="rect">
                      <a:avLst/>
                    </a:prstGeom>
                    <a:ln/>
                  </pic:spPr>
                </pic:pic>
              </a:graphicData>
            </a:graphic>
          </wp:inline>
        </w:drawing>
      </w:r>
    </w:p>
    <w:p w:rsidR="00DC7C54" w:rsidRDefault="005B7955">
      <w:pPr>
        <w:spacing w:after="160" w:line="259" w:lineRule="auto"/>
        <w:jc w:val="both"/>
        <w:rPr>
          <w:b/>
          <w:sz w:val="24"/>
          <w:szCs w:val="24"/>
        </w:rPr>
      </w:pPr>
      <w:r>
        <w:rPr>
          <w:b/>
          <w:sz w:val="24"/>
          <w:szCs w:val="24"/>
        </w:rPr>
        <w:t>ANÁLISIS DE RIESGO</w:t>
      </w:r>
    </w:p>
    <w:p w:rsidR="00DC7C54" w:rsidRDefault="005B7955">
      <w:pPr>
        <w:spacing w:after="160" w:line="259" w:lineRule="auto"/>
        <w:jc w:val="both"/>
        <w:rPr>
          <w:sz w:val="24"/>
          <w:szCs w:val="24"/>
        </w:rPr>
      </w:pPr>
      <w:r>
        <w:rPr>
          <w:sz w:val="24"/>
          <w:szCs w:val="24"/>
        </w:rPr>
        <w:t>Todos los profesionales de seguridad de la información evalúan el riesgo: lo hacemos con tanta frecuencia que se convierte en segunda naturaleza. El análisis preciso de riesgos es una habilidad crítica para la seguridad de la información profesional. Debem</w:t>
      </w:r>
      <w:r>
        <w:rPr>
          <w:sz w:val="24"/>
          <w:szCs w:val="24"/>
        </w:rPr>
        <w:t>os juzgarnos a un nivel más alto al juzgar el riesgo. Nuestro las decisiones de riesgo dictarán qué salvaguardas implementaremos para proteger nuestros activos y la cantidad de dinero y recursos que gastamos al hacerlo. Las malas decisiones resultarán en d</w:t>
      </w:r>
      <w:r>
        <w:rPr>
          <w:sz w:val="24"/>
          <w:szCs w:val="24"/>
        </w:rPr>
        <w:t>inero desperdiciado o, peor aún, en datos comprometidos.</w:t>
      </w:r>
    </w:p>
    <w:p w:rsidR="00DC7C54" w:rsidRDefault="005B7955">
      <w:pPr>
        <w:spacing w:after="160" w:line="259" w:lineRule="auto"/>
        <w:jc w:val="both"/>
        <w:rPr>
          <w:b/>
          <w:sz w:val="24"/>
          <w:szCs w:val="24"/>
        </w:rPr>
      </w:pPr>
      <w:r>
        <w:rPr>
          <w:b/>
          <w:sz w:val="24"/>
          <w:szCs w:val="24"/>
        </w:rPr>
        <w:t>Bienes</w:t>
      </w:r>
    </w:p>
    <w:p w:rsidR="00DC7C54" w:rsidRDefault="005B7955">
      <w:pPr>
        <w:spacing w:after="160" w:line="259" w:lineRule="auto"/>
        <w:jc w:val="both"/>
        <w:rPr>
          <w:sz w:val="24"/>
          <w:szCs w:val="24"/>
        </w:rPr>
      </w:pPr>
      <w:r>
        <w:rPr>
          <w:sz w:val="24"/>
          <w:szCs w:val="24"/>
        </w:rPr>
        <w:t>Los activos son recursos valiosos que está tratando de proteger. Los activos pueden ser datos, sistemas, personas, edificios, propiedades, etc. El valor o la importancia crítica del activo det</w:t>
      </w:r>
      <w:r>
        <w:rPr>
          <w:sz w:val="24"/>
          <w:szCs w:val="24"/>
        </w:rPr>
        <w:t>erminarán qué medidas de seguridad implementará.</w:t>
      </w:r>
    </w:p>
    <w:p w:rsidR="00DC7C54" w:rsidRDefault="005B7955">
      <w:pPr>
        <w:spacing w:after="160" w:line="259" w:lineRule="auto"/>
        <w:jc w:val="both"/>
        <w:rPr>
          <w:b/>
          <w:sz w:val="24"/>
          <w:szCs w:val="24"/>
        </w:rPr>
      </w:pPr>
      <w:r>
        <w:rPr>
          <w:b/>
          <w:sz w:val="24"/>
          <w:szCs w:val="24"/>
        </w:rPr>
        <w:t>CONCEPTOS DE PROGRAMACIÓN</w:t>
      </w:r>
    </w:p>
    <w:p w:rsidR="00DC7C54" w:rsidRDefault="005B7955">
      <w:pPr>
        <w:spacing w:after="160" w:line="259" w:lineRule="auto"/>
        <w:jc w:val="both"/>
        <w:rPr>
          <w:sz w:val="24"/>
          <w:szCs w:val="24"/>
        </w:rPr>
      </w:pPr>
      <w:r>
        <w:rPr>
          <w:sz w:val="24"/>
          <w:szCs w:val="24"/>
        </w:rPr>
        <w:t>Comencemos por comprender algunos conceptos básicos de programación. A medida que las computadoras se han vuelto más poderosas y ubicuas, el proceso y los métodos utilizados para cr</w:t>
      </w:r>
      <w:r>
        <w:rPr>
          <w:sz w:val="24"/>
          <w:szCs w:val="24"/>
        </w:rPr>
        <w:t>ear software de computadora han crecido y cambiado.</w:t>
      </w:r>
    </w:p>
    <w:p w:rsidR="00DC7C54" w:rsidRDefault="005B7955">
      <w:pPr>
        <w:spacing w:after="160" w:line="259" w:lineRule="auto"/>
        <w:jc w:val="both"/>
        <w:rPr>
          <w:b/>
          <w:sz w:val="24"/>
          <w:szCs w:val="24"/>
        </w:rPr>
      </w:pPr>
      <w:r>
        <w:rPr>
          <w:b/>
          <w:sz w:val="24"/>
          <w:szCs w:val="24"/>
        </w:rPr>
        <w:t>Código de máquina, código fuente y ensambladores</w:t>
      </w:r>
    </w:p>
    <w:p w:rsidR="00DC7C54" w:rsidRDefault="005B7955">
      <w:pPr>
        <w:spacing w:after="160" w:line="259" w:lineRule="auto"/>
        <w:jc w:val="both"/>
        <w:rPr>
          <w:sz w:val="24"/>
          <w:szCs w:val="24"/>
        </w:rPr>
      </w:pPr>
      <w:r>
        <w:rPr>
          <w:sz w:val="24"/>
          <w:szCs w:val="24"/>
        </w:rPr>
        <w:t>El código de máquina (también llamado lenguaje de máquina) es un software que se ejecuta directamente por la CPU. El código de máquina depende de la CPU; E</w:t>
      </w:r>
      <w:r>
        <w:rPr>
          <w:sz w:val="24"/>
          <w:szCs w:val="24"/>
        </w:rPr>
        <w:t>s una serie de 1s y 0s que traducen a las instrucciones que entiende la CPU. El código fuente es computadora instrucciones del lenguaje de programación que están escritas en texto que deben traducirse en código máquina antes de la ejecución por parte de la</w:t>
      </w:r>
      <w:r>
        <w:rPr>
          <w:sz w:val="24"/>
          <w:szCs w:val="24"/>
        </w:rPr>
        <w:t xml:space="preserve"> CPU.</w:t>
      </w:r>
    </w:p>
    <w:p w:rsidR="00DC7C54" w:rsidRDefault="005B7955">
      <w:pPr>
        <w:spacing w:after="160" w:line="259" w:lineRule="auto"/>
        <w:jc w:val="both"/>
        <w:rPr>
          <w:sz w:val="24"/>
          <w:szCs w:val="24"/>
        </w:rPr>
      </w:pPr>
      <w:r>
        <w:rPr>
          <w:sz w:val="24"/>
          <w:szCs w:val="24"/>
        </w:rPr>
        <w:lastRenderedPageBreak/>
        <w:t>El lenguaje ensamblador es un lenguaje de programación de computadora de bajo nivel. Montaje las instrucciones de idioma son mnemotécnicos cortos, como "AGREGAR", "SUB", (restar), y "JMP" (salto), que coinciden con las instrucciones del lenguaje de máquina</w:t>
      </w:r>
      <w:r>
        <w:rPr>
          <w:sz w:val="24"/>
          <w:szCs w:val="24"/>
        </w:rPr>
        <w:t>. Un ensamblador convierte el lenguaje ensamblador en lenguaje máquina. Un desensamblador intenta convertir lenguaje de máquina en ensamblador.</w:t>
      </w:r>
    </w:p>
    <w:p w:rsidR="00DC7C54" w:rsidRDefault="005B7955">
      <w:pPr>
        <w:spacing w:after="160" w:line="259" w:lineRule="auto"/>
        <w:jc w:val="both"/>
        <w:rPr>
          <w:b/>
          <w:sz w:val="24"/>
          <w:szCs w:val="24"/>
        </w:rPr>
      </w:pPr>
      <w:r>
        <w:rPr>
          <w:b/>
          <w:sz w:val="24"/>
          <w:szCs w:val="24"/>
        </w:rPr>
        <w:t>CONCEPTOS CRIPTOGRÁFICOS DE ESQUINA</w:t>
      </w:r>
    </w:p>
    <w:p w:rsidR="00DC7C54" w:rsidRDefault="005B7955">
      <w:pPr>
        <w:spacing w:after="160" w:line="259" w:lineRule="auto"/>
        <w:jc w:val="both"/>
        <w:rPr>
          <w:sz w:val="24"/>
          <w:szCs w:val="24"/>
        </w:rPr>
      </w:pPr>
      <w:r>
        <w:rPr>
          <w:sz w:val="24"/>
          <w:szCs w:val="24"/>
        </w:rPr>
        <w:t>Los conceptos criptográficos fundamentales están incorporados en todos los c</w:t>
      </w:r>
      <w:r>
        <w:rPr>
          <w:sz w:val="24"/>
          <w:szCs w:val="24"/>
        </w:rPr>
        <w:t>ifrados fuertes y deben ser entendido antes de aprender sobre implementaciones específicas.</w:t>
      </w:r>
    </w:p>
    <w:p w:rsidR="00DC7C54" w:rsidRDefault="005B7955">
      <w:pPr>
        <w:spacing w:after="160" w:line="259" w:lineRule="auto"/>
        <w:jc w:val="both"/>
        <w:rPr>
          <w:b/>
          <w:sz w:val="24"/>
          <w:szCs w:val="24"/>
        </w:rPr>
      </w:pPr>
      <w:r>
        <w:rPr>
          <w:b/>
          <w:sz w:val="24"/>
          <w:szCs w:val="24"/>
        </w:rPr>
        <w:t>Términos clave</w:t>
      </w:r>
    </w:p>
    <w:p w:rsidR="00DC7C54" w:rsidRDefault="005B7955">
      <w:pPr>
        <w:spacing w:after="160" w:line="259" w:lineRule="auto"/>
        <w:jc w:val="both"/>
        <w:rPr>
          <w:sz w:val="24"/>
          <w:szCs w:val="24"/>
        </w:rPr>
      </w:pPr>
      <w:r>
        <w:rPr>
          <w:sz w:val="24"/>
          <w:szCs w:val="24"/>
        </w:rPr>
        <w:t>La criptología es la ciencia de las comunicaciones seguras. La criptografía crea mensajes cuyo significado está oculto; El criptoanálisis es la cienc</w:t>
      </w:r>
      <w:r>
        <w:rPr>
          <w:sz w:val="24"/>
          <w:szCs w:val="24"/>
        </w:rPr>
        <w:t>ia de romper mensajes cifrados (recuperar su significado). Muchos usan el término criptografía en lugar de criptología: es importante recordar que la criptología abarca tanto la criptografía y criptoanálisis.</w:t>
      </w:r>
    </w:p>
    <w:p w:rsidR="00DC7C54" w:rsidRDefault="005B7955">
      <w:pPr>
        <w:spacing w:after="160" w:line="259" w:lineRule="auto"/>
        <w:jc w:val="both"/>
        <w:rPr>
          <w:sz w:val="24"/>
          <w:szCs w:val="24"/>
        </w:rPr>
      </w:pPr>
      <w:r>
        <w:rPr>
          <w:sz w:val="24"/>
          <w:szCs w:val="24"/>
        </w:rPr>
        <w:t>Un cifrado es un algoritmo criptográfico. Un te</w:t>
      </w:r>
      <w:r>
        <w:rPr>
          <w:sz w:val="24"/>
          <w:szCs w:val="24"/>
        </w:rPr>
        <w:t>xto sin formato es un mensaje sin cifrar. El cifrado convierte el texto sin formato en texto cifrado. El descifrado devuelve un texto cifrado en un texto sin formato.</w:t>
      </w:r>
    </w:p>
    <w:p w:rsidR="00DC7C54" w:rsidRDefault="005B7955">
      <w:pPr>
        <w:spacing w:after="160" w:line="259" w:lineRule="auto"/>
        <w:jc w:val="both"/>
        <w:rPr>
          <w:b/>
          <w:sz w:val="24"/>
          <w:szCs w:val="24"/>
        </w:rPr>
      </w:pPr>
      <w:r>
        <w:rPr>
          <w:b/>
          <w:sz w:val="24"/>
          <w:szCs w:val="24"/>
        </w:rPr>
        <w:t>Confidencialidad, integridad, autenticación y no repudio</w:t>
      </w:r>
    </w:p>
    <w:p w:rsidR="00DC7C54" w:rsidRDefault="005B7955">
      <w:pPr>
        <w:spacing w:after="160" w:line="259" w:lineRule="auto"/>
        <w:jc w:val="both"/>
        <w:rPr>
          <w:sz w:val="24"/>
          <w:szCs w:val="24"/>
        </w:rPr>
      </w:pPr>
      <w:r>
        <w:rPr>
          <w:sz w:val="24"/>
          <w:szCs w:val="24"/>
        </w:rPr>
        <w:t>La criptografía puede proporcion</w:t>
      </w:r>
      <w:r>
        <w:rPr>
          <w:sz w:val="24"/>
          <w:szCs w:val="24"/>
        </w:rPr>
        <w:t>ar confidencialidad (los secretos permanecen secretos) e integridad (datos no se modifica de manera no autorizada): es importante tener en cuenta que no Proporcionar directamente la disponibilidad. La criptografía también puede proporcionar autenticación (</w:t>
      </w:r>
      <w:r>
        <w:rPr>
          <w:sz w:val="24"/>
          <w:szCs w:val="24"/>
        </w:rPr>
        <w:t>prueba un reclamo de identidad).</w:t>
      </w:r>
    </w:p>
    <w:p w:rsidR="00DC7C54" w:rsidRDefault="005B7955">
      <w:pPr>
        <w:spacing w:after="160" w:line="259" w:lineRule="auto"/>
        <w:jc w:val="both"/>
        <w:rPr>
          <w:sz w:val="24"/>
          <w:szCs w:val="24"/>
        </w:rPr>
      </w:pPr>
      <w:r>
        <w:rPr>
          <w:sz w:val="24"/>
          <w:szCs w:val="24"/>
        </w:rPr>
        <w:t>Además, la criptografía puede proporcionar no repudio, lo cual es una garantía que un usuario específico realizó una transacción específica y que la transacción sí Sin cambio.</w:t>
      </w:r>
    </w:p>
    <w:p w:rsidR="00DC7C54" w:rsidRDefault="005B7955">
      <w:pPr>
        <w:spacing w:after="160" w:line="259" w:lineRule="auto"/>
        <w:jc w:val="both"/>
        <w:rPr>
          <w:b/>
          <w:sz w:val="24"/>
          <w:szCs w:val="24"/>
        </w:rPr>
      </w:pPr>
      <w:r>
        <w:rPr>
          <w:b/>
          <w:sz w:val="24"/>
          <w:szCs w:val="24"/>
        </w:rPr>
        <w:t>CONCEPTOS DE DISEÑO SEGURO DEL SISTEMA</w:t>
      </w:r>
    </w:p>
    <w:p w:rsidR="00DC7C54" w:rsidRDefault="005B7955">
      <w:pPr>
        <w:spacing w:after="160" w:line="259" w:lineRule="auto"/>
        <w:jc w:val="both"/>
        <w:rPr>
          <w:sz w:val="24"/>
          <w:szCs w:val="24"/>
        </w:rPr>
      </w:pPr>
      <w:r>
        <w:rPr>
          <w:sz w:val="24"/>
          <w:szCs w:val="24"/>
        </w:rPr>
        <w:t>El diseñ</w:t>
      </w:r>
      <w:r>
        <w:rPr>
          <w:sz w:val="24"/>
          <w:szCs w:val="24"/>
        </w:rPr>
        <w:t xml:space="preserve">o seguro del sistema trasciende implementaciones específicas de hardware y software y representa las mejores prácticas universales. </w:t>
      </w:r>
    </w:p>
    <w:p w:rsidR="00DC7C54" w:rsidRDefault="005B7955">
      <w:pPr>
        <w:spacing w:after="160" w:line="259" w:lineRule="auto"/>
        <w:jc w:val="both"/>
        <w:rPr>
          <w:b/>
          <w:sz w:val="24"/>
          <w:szCs w:val="24"/>
        </w:rPr>
      </w:pPr>
      <w:r>
        <w:rPr>
          <w:b/>
          <w:sz w:val="24"/>
          <w:szCs w:val="24"/>
        </w:rPr>
        <w:t>Capas</w:t>
      </w:r>
    </w:p>
    <w:p w:rsidR="00DC7C54" w:rsidRDefault="005B7955">
      <w:pPr>
        <w:spacing w:after="160" w:line="259" w:lineRule="auto"/>
        <w:jc w:val="both"/>
        <w:rPr>
          <w:sz w:val="24"/>
          <w:szCs w:val="24"/>
        </w:rPr>
      </w:pPr>
      <w:r>
        <w:rPr>
          <w:sz w:val="24"/>
          <w:szCs w:val="24"/>
        </w:rPr>
        <w:t>Las capas separan la funcionalidad de hardware y software en niveles modulares. La complejidad de un problema, como l</w:t>
      </w:r>
      <w:r>
        <w:rPr>
          <w:sz w:val="24"/>
          <w:szCs w:val="24"/>
        </w:rPr>
        <w:t>eer un sector desde una unidad de disco, está contenida en una capa (la capa de hardware en este caso). Una capa (como la capa de aplicación) no es directamente afectado por un cambio a otro.</w:t>
      </w:r>
    </w:p>
    <w:p w:rsidR="00DC7C54" w:rsidRDefault="005B7955">
      <w:pPr>
        <w:spacing w:after="160" w:line="259" w:lineRule="auto"/>
        <w:jc w:val="both"/>
        <w:rPr>
          <w:b/>
          <w:sz w:val="24"/>
          <w:szCs w:val="24"/>
        </w:rPr>
      </w:pPr>
      <w:r>
        <w:rPr>
          <w:b/>
          <w:sz w:val="24"/>
          <w:szCs w:val="24"/>
        </w:rPr>
        <w:t>SEGURIDAD ADMINISTRATIVA</w:t>
      </w:r>
    </w:p>
    <w:p w:rsidR="00DC7C54" w:rsidRDefault="005B7955">
      <w:pPr>
        <w:spacing w:after="160" w:line="259" w:lineRule="auto"/>
        <w:jc w:val="both"/>
        <w:rPr>
          <w:sz w:val="24"/>
          <w:szCs w:val="24"/>
        </w:rPr>
      </w:pPr>
      <w:r>
        <w:rPr>
          <w:sz w:val="24"/>
          <w:szCs w:val="24"/>
        </w:rPr>
        <w:t xml:space="preserve">Un aspecto fundamental de la seguridad </w:t>
      </w:r>
      <w:r>
        <w:rPr>
          <w:sz w:val="24"/>
          <w:szCs w:val="24"/>
        </w:rPr>
        <w:t>de las operaciones es garantizar que existan controles para inhibir a las personas comprometiendo inadvertidamente o intencionalmente la confidencialidad, integridad o disponibilidad de datos o los sistemas y medios que contienen esos datos. La seguridad a</w:t>
      </w:r>
      <w:r>
        <w:rPr>
          <w:sz w:val="24"/>
          <w:szCs w:val="24"/>
        </w:rPr>
        <w:t>dministrativa proporciona los medios para controlar el acceso operativo de las personas a los datos.</w:t>
      </w:r>
    </w:p>
    <w:p w:rsidR="00DC7C54" w:rsidRDefault="005B7955">
      <w:pPr>
        <w:spacing w:after="160" w:line="259" w:lineRule="auto"/>
        <w:jc w:val="both"/>
        <w:rPr>
          <w:b/>
          <w:sz w:val="24"/>
          <w:szCs w:val="24"/>
        </w:rPr>
      </w:pPr>
      <w:r>
        <w:rPr>
          <w:b/>
          <w:sz w:val="24"/>
          <w:szCs w:val="24"/>
        </w:rPr>
        <w:lastRenderedPageBreak/>
        <w:t>Etiquetas</w:t>
      </w:r>
    </w:p>
    <w:p w:rsidR="00DC7C54" w:rsidRDefault="005B7955">
      <w:pPr>
        <w:spacing w:after="160" w:line="259" w:lineRule="auto"/>
        <w:jc w:val="both"/>
        <w:rPr>
          <w:sz w:val="24"/>
          <w:szCs w:val="24"/>
        </w:rPr>
      </w:pPr>
      <w:r>
        <w:rPr>
          <w:sz w:val="24"/>
          <w:szCs w:val="24"/>
        </w:rPr>
        <w:t>Los objetos tienen etiquetas y los sujetos tienen espacios libres. Las etiquetas de objeto utilizadas por muchos los gobiernos mundiales son conf</w:t>
      </w:r>
      <w:r>
        <w:rPr>
          <w:sz w:val="24"/>
          <w:szCs w:val="24"/>
        </w:rPr>
        <w:t>idenciales, secretos y de alto secreto. Según ejecutivo</w:t>
      </w:r>
    </w:p>
    <w:p w:rsidR="00DC7C54" w:rsidRDefault="005B7955">
      <w:pPr>
        <w:spacing w:after="160" w:line="259" w:lineRule="auto"/>
        <w:jc w:val="both"/>
        <w:rPr>
          <w:sz w:val="24"/>
          <w:szCs w:val="24"/>
        </w:rPr>
      </w:pPr>
      <w:r>
        <w:rPr>
          <w:sz w:val="24"/>
          <w:szCs w:val="24"/>
        </w:rPr>
        <w:t>Orden 12356 — Información de seguridad nacional,</w:t>
      </w:r>
    </w:p>
    <w:p w:rsidR="00DC7C54" w:rsidRDefault="005B7955">
      <w:pPr>
        <w:numPr>
          <w:ilvl w:val="0"/>
          <w:numId w:val="3"/>
        </w:numPr>
        <w:spacing w:line="259" w:lineRule="auto"/>
        <w:jc w:val="both"/>
        <w:rPr>
          <w:sz w:val="24"/>
          <w:szCs w:val="24"/>
        </w:rPr>
      </w:pPr>
      <w:r>
        <w:rPr>
          <w:sz w:val="24"/>
          <w:szCs w:val="24"/>
        </w:rPr>
        <w:t>"alto secreto" se aplicará a la información, cuya divulgación no autorizada razonablemente podría esperarse que cause un daño excepcionalmente grave al</w:t>
      </w:r>
      <w:r>
        <w:rPr>
          <w:sz w:val="24"/>
          <w:szCs w:val="24"/>
        </w:rPr>
        <w:t xml:space="preserve"> país seguridad.</w:t>
      </w:r>
    </w:p>
    <w:p w:rsidR="00DC7C54" w:rsidRDefault="005B7955">
      <w:pPr>
        <w:numPr>
          <w:ilvl w:val="0"/>
          <w:numId w:val="3"/>
        </w:numPr>
        <w:spacing w:line="259" w:lineRule="auto"/>
        <w:jc w:val="both"/>
        <w:rPr>
          <w:sz w:val="24"/>
          <w:szCs w:val="24"/>
        </w:rPr>
      </w:pPr>
      <w:r>
        <w:rPr>
          <w:sz w:val="24"/>
          <w:szCs w:val="24"/>
        </w:rPr>
        <w:t>"secreto" se aplicará a la información, cuya divulgación no autorizada razonablemente podría esperarse que cause graves daños a la seguridad nacional.</w:t>
      </w:r>
    </w:p>
    <w:p w:rsidR="00DC7C54" w:rsidRDefault="005B7955">
      <w:pPr>
        <w:numPr>
          <w:ilvl w:val="0"/>
          <w:numId w:val="3"/>
        </w:numPr>
        <w:spacing w:after="160" w:line="259" w:lineRule="auto"/>
        <w:jc w:val="both"/>
        <w:rPr>
          <w:sz w:val="24"/>
          <w:szCs w:val="24"/>
        </w:rPr>
      </w:pPr>
      <w:r>
        <w:rPr>
          <w:sz w:val="24"/>
          <w:szCs w:val="24"/>
        </w:rPr>
        <w:t>"confidencial" se aplicará a la información, la divulgación no autorizada de que razonab</w:t>
      </w:r>
      <w:r>
        <w:rPr>
          <w:sz w:val="24"/>
          <w:szCs w:val="24"/>
        </w:rPr>
        <w:t>lemente podría causar daños a la seguridad nacional.</w:t>
      </w:r>
    </w:p>
    <w:p w:rsidR="00DC7C54" w:rsidRDefault="005B7955">
      <w:pPr>
        <w:spacing w:after="160" w:line="259" w:lineRule="auto"/>
        <w:jc w:val="both"/>
        <w:rPr>
          <w:sz w:val="24"/>
          <w:szCs w:val="24"/>
        </w:rPr>
      </w:pPr>
      <w:r>
        <w:rPr>
          <w:sz w:val="24"/>
          <w:szCs w:val="24"/>
        </w:rPr>
        <w:t>Las empresas del sector privado utilizan etiquetas como "Solo para uso interno" y "Empresa Propiedad."</w:t>
      </w:r>
    </w:p>
    <w:p w:rsidR="00DC7C54" w:rsidRDefault="005B7955">
      <w:pPr>
        <w:spacing w:after="160" w:line="259" w:lineRule="auto"/>
        <w:jc w:val="both"/>
        <w:rPr>
          <w:b/>
          <w:sz w:val="24"/>
          <w:szCs w:val="24"/>
        </w:rPr>
      </w:pPr>
      <w:r>
        <w:rPr>
          <w:b/>
          <w:sz w:val="24"/>
          <w:szCs w:val="24"/>
        </w:rPr>
        <w:t>PANORAMA Y PROCESO DE BCP Y DRP</w:t>
      </w:r>
    </w:p>
    <w:p w:rsidR="00DC7C54" w:rsidRDefault="005B7955">
      <w:pPr>
        <w:spacing w:after="160" w:line="259" w:lineRule="auto"/>
        <w:jc w:val="both"/>
        <w:rPr>
          <w:sz w:val="24"/>
          <w:szCs w:val="24"/>
        </w:rPr>
      </w:pPr>
      <w:r>
        <w:rPr>
          <w:sz w:val="24"/>
          <w:szCs w:val="24"/>
        </w:rPr>
        <w:t xml:space="preserve">Los términos y conceptos asociados con la continuidad del negocio y </w:t>
      </w:r>
      <w:r>
        <w:rPr>
          <w:sz w:val="24"/>
          <w:szCs w:val="24"/>
        </w:rPr>
        <w:t>la recuperación ante desastres La planificación a menudo se malinterpreta. Comprensión clara de lo que se entiende por ambos Planificación de la continuidad del negocio y la recuperación ante desastres, así como lo que implican, es crítico para el CISSP ca</w:t>
      </w:r>
      <w:r>
        <w:rPr>
          <w:sz w:val="24"/>
          <w:szCs w:val="24"/>
        </w:rPr>
        <w:t>ndidato.</w:t>
      </w:r>
    </w:p>
    <w:p w:rsidR="00DC7C54" w:rsidRDefault="005B7955">
      <w:pPr>
        <w:spacing w:after="160" w:line="259" w:lineRule="auto"/>
        <w:jc w:val="both"/>
        <w:rPr>
          <w:b/>
          <w:sz w:val="24"/>
          <w:szCs w:val="24"/>
        </w:rPr>
      </w:pPr>
      <w:r>
        <w:rPr>
          <w:b/>
          <w:sz w:val="24"/>
          <w:szCs w:val="24"/>
        </w:rPr>
        <w:t>Planificación de la Continuidad del Negocio</w:t>
      </w:r>
    </w:p>
    <w:p w:rsidR="00DC7C54" w:rsidRDefault="005B7955">
      <w:pPr>
        <w:spacing w:after="160" w:line="259" w:lineRule="auto"/>
        <w:jc w:val="both"/>
        <w:rPr>
          <w:sz w:val="24"/>
          <w:szCs w:val="24"/>
        </w:rPr>
      </w:pPr>
      <w:r>
        <w:rPr>
          <w:sz w:val="24"/>
          <w:szCs w:val="24"/>
        </w:rPr>
        <w:t>Aunque muchas organizaciones simplemente usarán las frases Planificación de continuidad del negocio (BCP) o Planificación de recuperación ante desastres de manera intercambiable, son dos disciplinas distintas. El objetivo general de un BCP es garantizar qu</w:t>
      </w:r>
      <w:r>
        <w:rPr>
          <w:sz w:val="24"/>
          <w:szCs w:val="24"/>
        </w:rPr>
        <w:t>e la empresa continuar operando antes, durante y después de un evento de desastre.</w:t>
      </w:r>
    </w:p>
    <w:p w:rsidR="00DC7C54" w:rsidRDefault="005B7955">
      <w:pPr>
        <w:spacing w:after="160" w:line="259" w:lineRule="auto"/>
        <w:jc w:val="both"/>
        <w:rPr>
          <w:sz w:val="24"/>
          <w:szCs w:val="24"/>
        </w:rPr>
      </w:pPr>
      <w:r>
        <w:rPr>
          <w:sz w:val="24"/>
          <w:szCs w:val="24"/>
        </w:rPr>
        <w:t>El enfoque de un BCP está en el negocio en su conjunto y en asegurar que aquellos críticos servicios que proporcionan el negocio o funciones críticas que el negocio regularm</w:t>
      </w:r>
      <w:r>
        <w:rPr>
          <w:sz w:val="24"/>
          <w:szCs w:val="24"/>
        </w:rPr>
        <w:t>ente las actuaciones aún se pueden llevar a cabo tanto después de una interrupción como después de que la interrupción haya sido resistida.</w:t>
      </w:r>
    </w:p>
    <w:p w:rsidR="00DC7C54" w:rsidRDefault="00DC7C54"/>
    <w:sectPr w:rsidR="00DC7C5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7EE"/>
    <w:multiLevelType w:val="multilevel"/>
    <w:tmpl w:val="56265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5C2622"/>
    <w:multiLevelType w:val="multilevel"/>
    <w:tmpl w:val="656433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B2A7359"/>
    <w:multiLevelType w:val="multilevel"/>
    <w:tmpl w:val="F6EA00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95A7335"/>
    <w:multiLevelType w:val="multilevel"/>
    <w:tmpl w:val="06E4C8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7186028F"/>
    <w:multiLevelType w:val="multilevel"/>
    <w:tmpl w:val="B6903EF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D404D6B"/>
    <w:multiLevelType w:val="multilevel"/>
    <w:tmpl w:val="B49C6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C54"/>
    <w:rsid w:val="005B7955"/>
    <w:rsid w:val="00DC7C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F05C1"/>
  <w15:docId w15:val="{3EEF5FA1-1792-4F1E-A38A-0E54A68E1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customStyle="1" w:styleId="Default">
    <w:name w:val="Default"/>
    <w:link w:val="DefaultCar"/>
    <w:rsid w:val="003F1FEF"/>
    <w:pPr>
      <w:autoSpaceDE w:val="0"/>
      <w:autoSpaceDN w:val="0"/>
      <w:adjustRightInd w:val="0"/>
      <w:spacing w:line="240" w:lineRule="auto"/>
    </w:pPr>
    <w:rPr>
      <w:rFonts w:eastAsiaTheme="minorHAnsi"/>
      <w:color w:val="000000"/>
      <w:sz w:val="24"/>
      <w:szCs w:val="24"/>
      <w:lang w:val="es-MX" w:eastAsia="en-US"/>
    </w:rPr>
  </w:style>
  <w:style w:type="paragraph" w:customStyle="1" w:styleId="Estilo1">
    <w:name w:val="Estilo1"/>
    <w:basedOn w:val="Default"/>
    <w:link w:val="Estilo1Car"/>
    <w:qFormat/>
    <w:rsid w:val="003F1FEF"/>
    <w:pPr>
      <w:spacing w:line="480" w:lineRule="auto"/>
    </w:pPr>
    <w:rPr>
      <w:rFonts w:ascii="Copperplate Gothic Light" w:hAnsi="Copperplate Gothic Light"/>
      <w:noProof/>
      <w:sz w:val="32"/>
      <w:szCs w:val="28"/>
      <w14:glow w14:rad="63500">
        <w14:schemeClr w14:val="accent2">
          <w14:alpha w14:val="60000"/>
          <w14:satMod w14:val="175000"/>
        </w14:schemeClr>
      </w14:glow>
      <w14:shadow w14:blurRad="50800" w14:dist="38100" w14:dir="16200000" w14:sx="100000" w14:sy="100000" w14:kx="0" w14:ky="0" w14:algn="none">
        <w14:srgbClr w14:val="000000">
          <w14:alpha w14:val="60000"/>
        </w14:srgbClr>
      </w14:shadow>
      <w14:reflection w14:blurRad="6350" w14:stA="55000" w14:stPos="0" w14:endA="300" w14:endPos="45500" w14:dist="0" w14:dir="5400000" w14:fadeDir="5400000" w14:sx="100000" w14:sy="-100000" w14:kx="0" w14:ky="0" w14:algn="bl"/>
    </w:rPr>
  </w:style>
  <w:style w:type="character" w:customStyle="1" w:styleId="DefaultCar">
    <w:name w:val="Default Car"/>
    <w:basedOn w:val="Fuentedeprrafopredeter"/>
    <w:link w:val="Default"/>
    <w:rsid w:val="003F1FEF"/>
    <w:rPr>
      <w:rFonts w:eastAsiaTheme="minorHAnsi"/>
      <w:color w:val="000000"/>
      <w:sz w:val="24"/>
      <w:szCs w:val="24"/>
      <w:lang w:val="es-MX" w:eastAsia="en-US"/>
    </w:rPr>
  </w:style>
  <w:style w:type="character" w:customStyle="1" w:styleId="Estilo1Car">
    <w:name w:val="Estilo1 Car"/>
    <w:basedOn w:val="DefaultCar"/>
    <w:link w:val="Estilo1"/>
    <w:rsid w:val="003F1FEF"/>
    <w:rPr>
      <w:rFonts w:ascii="Copperplate Gothic Light" w:eastAsiaTheme="minorHAnsi" w:hAnsi="Copperplate Gothic Light"/>
      <w:noProof/>
      <w:color w:val="000000"/>
      <w:sz w:val="32"/>
      <w:szCs w:val="28"/>
      <w:lang w:val="es-MX" w:eastAsia="en-US"/>
      <w14:glow w14:rad="63500">
        <w14:schemeClr w14:val="accent2">
          <w14:alpha w14:val="60000"/>
          <w14:satMod w14:val="175000"/>
        </w14:schemeClr>
      </w14:glow>
      <w14:shadow w14:blurRad="50800" w14:dist="38100" w14:dir="16200000" w14:sx="100000" w14:sy="100000" w14:kx="0" w14:ky="0" w14:algn="none">
        <w14:srgbClr w14:val="000000">
          <w14:alpha w14:val="60000"/>
        </w14:srgbClr>
      </w14:shadow>
      <w14:reflection w14:blurRad="6350" w14:stA="55000" w14:stPos="0" w14:endA="300" w14:endPos="45500" w14:dist="0" w14:dir="5400000" w14:fadeDir="5400000" w14:sx="100000" w14:sy="-100000" w14:kx="0" w14:ky="0" w14:algn="bl"/>
    </w:rPr>
  </w:style>
  <w:style w:type="paragraph" w:styleId="Prrafodelista">
    <w:name w:val="List Paragraph"/>
    <w:basedOn w:val="Normal"/>
    <w:uiPriority w:val="34"/>
    <w:qFormat/>
    <w:rsid w:val="00A16AE1"/>
    <w:pPr>
      <w:ind w:left="720"/>
      <w:contextualSpacing/>
    </w:pPr>
  </w:style>
  <w:style w:type="paragraph" w:styleId="TtuloTDC">
    <w:name w:val="TOC Heading"/>
    <w:basedOn w:val="Ttulo1"/>
    <w:next w:val="Normal"/>
    <w:uiPriority w:val="39"/>
    <w:unhideWhenUsed/>
    <w:qFormat/>
    <w:rsid w:val="00225931"/>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225931"/>
    <w:pPr>
      <w:spacing w:after="100"/>
    </w:pPr>
  </w:style>
  <w:style w:type="paragraph" w:styleId="TDC2">
    <w:name w:val="toc 2"/>
    <w:basedOn w:val="Normal"/>
    <w:next w:val="Normal"/>
    <w:autoRedefine/>
    <w:uiPriority w:val="39"/>
    <w:unhideWhenUsed/>
    <w:rsid w:val="00225931"/>
    <w:pPr>
      <w:spacing w:after="100"/>
      <w:ind w:left="220"/>
    </w:pPr>
  </w:style>
  <w:style w:type="character" w:styleId="Hipervnculo">
    <w:name w:val="Hyperlink"/>
    <w:basedOn w:val="Fuentedeprrafopredeter"/>
    <w:uiPriority w:val="99"/>
    <w:unhideWhenUsed/>
    <w:rsid w:val="00225931"/>
    <w:rPr>
      <w:color w:val="0000FF" w:themeColor="hyperlink"/>
      <w:u w:val="single"/>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zB/KMaMQlA6A8Gr+BlYLFKZQyg==">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6024</Words>
  <Characters>33132</Characters>
  <Application>Microsoft Office Word</Application>
  <DocSecurity>0</DocSecurity>
  <Lines>276</Lines>
  <Paragraphs>78</Paragraphs>
  <ScaleCrop>false</ScaleCrop>
  <Company/>
  <LinksUpToDate>false</LinksUpToDate>
  <CharactersWithSpaces>39078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Berenice Garcia Hernandez</cp:lastModifiedBy>
  <cp:revision>2</cp:revision>
  <dcterms:created xsi:type="dcterms:W3CDTF">2019-11-18T00:59:00Z</dcterms:created>
  <dcterms:modified xsi:type="dcterms:W3CDTF">2019-11-26T13:14:00Z</dcterms:modified>
</cp:coreProperties>
</file>