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keepNext w:val="0"/>
        <w:keepLines w:val="0"/>
        <w:spacing w:after="0" w:line="240" w:lineRule="auto"/>
        <w:ind w:left="-15" w:right="-15" w:firstLine="0"/>
        <w:rPr>
          <w:rFonts w:ascii="Old Standard TT" w:cs="Old Standard TT" w:eastAsia="Old Standard TT" w:hAnsi="Old Standard TT"/>
          <w:b w:val="1"/>
          <w:color w:val="335288"/>
          <w:sz w:val="48"/>
          <w:szCs w:val="48"/>
        </w:rPr>
      </w:pPr>
      <w:bookmarkStart w:colFirst="0" w:colLast="0" w:name="_el8sq9tg0w7e" w:id="0"/>
      <w:bookmarkEnd w:id="0"/>
      <w:r w:rsidDel="00000000" w:rsidR="00000000" w:rsidRPr="00000000">
        <w:rPr>
          <w:rFonts w:ascii="Old Standard TT" w:cs="Old Standard TT" w:eastAsia="Old Standard TT" w:hAnsi="Old Standard TT"/>
          <w:b w:val="1"/>
          <w:color w:val="335288"/>
          <w:sz w:val="48"/>
          <w:szCs w:val="48"/>
          <w:rtl w:val="0"/>
        </w:rPr>
        <w:t xml:space="preserve">REQUERIMIENTOS GENERALES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color w:val="94a1b7"/>
          <w:sz w:val="20"/>
          <w:szCs w:val="20"/>
        </w:rPr>
      </w:pPr>
      <w:hyperlink r:id="rId6">
        <w:r w:rsidDel="00000000" w:rsidR="00000000" w:rsidRPr="00000000">
          <w:rPr>
            <w:color w:val="0000ee"/>
            <w:u w:val="single"/>
            <w:shd w:fill="auto" w:val="clear"/>
            <w:rtl w:val="0"/>
          </w:rPr>
          <w:t xml:space="preserve">Agustin Emmanuel Segovia</w:t>
        </w:r>
      </w:hyperlink>
      <w:hyperlink r:id="rId7">
        <w:r w:rsidDel="00000000" w:rsidR="00000000" w:rsidRPr="00000000">
          <w:rPr>
            <w:color w:val="0000ee"/>
            <w:u w:val="single"/>
            <w:shd w:fill="auto" w:val="clear"/>
            <w:rtl w:val="0"/>
          </w:rPr>
          <w:t xml:space="preserve">Maia Celeste Cohen</w:t>
        </w:r>
      </w:hyperlink>
      <w:hyperlink r:id="rId8">
        <w:r w:rsidDel="00000000" w:rsidR="00000000" w:rsidRPr="00000000">
          <w:rPr>
            <w:color w:val="0000ee"/>
            <w:u w:val="single"/>
            <w:shd w:fill="auto" w:val="clear"/>
            <w:rtl w:val="0"/>
          </w:rPr>
          <w:t xml:space="preserve">Keila Degregorio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200" w:line="335.99999999999994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871538</wp:posOffset>
            </wp:positionH>
            <wp:positionV relativeFrom="paragraph">
              <wp:posOffset>200025</wp:posOffset>
            </wp:positionV>
            <wp:extent cx="4202176" cy="2927480"/>
            <wp:effectExtent b="0" l="0" r="0" t="0"/>
            <wp:wrapNone/>
            <wp:docPr descr="Marcador de posición de imagen" id="3" name="image2.png"/>
            <a:graphic>
              <a:graphicData uri="http://schemas.openxmlformats.org/drawingml/2006/picture">
                <pic:pic>
                  <pic:nvPicPr>
                    <pic:cNvPr descr="Marcador de posición de imagen" id="0" name="image2.png"/>
                    <pic:cNvPicPr preferRelativeResize="0"/>
                  </pic:nvPicPr>
                  <pic:blipFill>
                    <a:blip r:embed="rId9"/>
                    <a:srcRect b="19923" l="6954" r="6954" t="19923"/>
                    <a:stretch>
                      <a:fillRect/>
                    </a:stretch>
                  </pic:blipFill>
                  <pic:spPr>
                    <a:xfrm>
                      <a:off x="0" y="0"/>
                      <a:ext cx="4202176" cy="29274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spacing w:before="200" w:line="335.9999999999999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200" w:line="335.9999999999999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before="200" w:line="335.9999999999999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200" w:line="335.9999999999999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200" w:line="335.9999999999999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200" w:line="335.9999999999999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00" w:line="335.9999999999999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  <w:sectPr>
          <w:headerReference r:id="rId10" w:type="default"/>
          <w:headerReference r:id="rId11" w:type="first"/>
          <w:footerReference r:id="rId12" w:type="default"/>
          <w:footerReference r:id="rId13" w:type="first"/>
          <w:pgSz w:h="15840" w:w="12240" w:orient="portrait"/>
          <w:pgMar w:bottom="1440" w:top="1440" w:left="1440" w:right="1440" w:header="720" w:footer="0"/>
          <w:pgNumType w:start="0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Title"/>
        <w:jc w:val="center"/>
        <w:rPr>
          <w:rFonts w:ascii="Old Standard TT" w:cs="Old Standard TT" w:eastAsia="Old Standard TT" w:hAnsi="Old Standard TT"/>
          <w:b w:val="1"/>
          <w:color w:val="335288"/>
          <w:sz w:val="48"/>
          <w:szCs w:val="48"/>
        </w:rPr>
      </w:pPr>
      <w:bookmarkStart w:colFirst="0" w:colLast="0" w:name="_y34rkhxnypzv" w:id="1"/>
      <w:bookmarkEnd w:id="1"/>
      <w:r w:rsidDel="00000000" w:rsidR="00000000" w:rsidRPr="00000000">
        <w:rPr>
          <w:rFonts w:ascii="Old Standard TT" w:cs="Old Standard TT" w:eastAsia="Old Standard TT" w:hAnsi="Old Standard TT"/>
          <w:b w:val="1"/>
          <w:color w:val="335288"/>
          <w:sz w:val="48"/>
          <w:szCs w:val="48"/>
          <w:rtl w:val="0"/>
        </w:rPr>
        <w:t xml:space="preserve">ÍNDICE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30j0zll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_30j0zll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uqaw4plsnk2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1.1  Objetivo del documento</w:t>
              <w:tab/>
            </w:r>
          </w:hyperlink>
          <w:r w:rsidDel="00000000" w:rsidR="00000000" w:rsidRPr="00000000">
            <w:fldChar w:fldCharType="begin"/>
            <w:instrText xml:space="preserve"> PAGEREF _uqaw4plsnk2f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w1gi5ekm4fy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1.2  Destinatarios</w:t>
              <w:tab/>
            </w:r>
          </w:hyperlink>
          <w:r w:rsidDel="00000000" w:rsidR="00000000" w:rsidRPr="00000000">
            <w:fldChar w:fldCharType="begin"/>
            <w:instrText xml:space="preserve"> PAGEREF _w1gi5ekm4fy8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2lpvftysxt8q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REQUERIMIENTOS GENERALES</w:t>
              <w:tab/>
            </w:r>
          </w:hyperlink>
          <w:r w:rsidDel="00000000" w:rsidR="00000000" w:rsidRPr="00000000">
            <w:fldChar w:fldCharType="begin"/>
            <w:instrText xml:space="preserve"> PAGEREF _2lpvftysxt8q \h </w:instrText>
            <w:fldChar w:fldCharType="separate"/>
          </w:r>
          <w:r w:rsidDel="00000000" w:rsidR="00000000" w:rsidRPr="00000000">
            <w:rPr>
              <w:b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4mry0nhll2t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2.1 Requerimientos Funcionales</w:t>
              <w:tab/>
            </w:r>
          </w:hyperlink>
          <w:r w:rsidDel="00000000" w:rsidR="00000000" w:rsidRPr="00000000">
            <w:fldChar w:fldCharType="begin"/>
            <w:instrText xml:space="preserve"> PAGEREF _34mry0nhll2t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pk1a55wqg9p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Registro de Usuarios:</w:t>
              <w:tab/>
            </w:r>
          </w:hyperlink>
          <w:r w:rsidDel="00000000" w:rsidR="00000000" w:rsidRPr="00000000">
            <w:fldChar w:fldCharType="begin"/>
            <w:instrText xml:space="preserve"> PAGEREF _pk1a55wqg9pq \h </w:instrText>
            <w:fldChar w:fldCharType="separate"/>
          </w:r>
          <w:r w:rsidDel="00000000" w:rsidR="00000000" w:rsidRPr="00000000">
            <w:rPr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prp174tpcu7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Registro de Mascotas:</w:t>
              <w:tab/>
            </w:r>
          </w:hyperlink>
          <w:r w:rsidDel="00000000" w:rsidR="00000000" w:rsidRPr="00000000">
            <w:fldChar w:fldCharType="begin"/>
            <w:instrText xml:space="preserve"> PAGEREF _prp174tpcu7w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j0qapo87jrt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Generación de QR:</w:t>
              <w:tab/>
            </w:r>
          </w:hyperlink>
          <w:r w:rsidDel="00000000" w:rsidR="00000000" w:rsidRPr="00000000">
            <w:fldChar w:fldCharType="begin"/>
            <w:instrText xml:space="preserve"> PAGEREF _j0qapo87jrtq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iperfxx1a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Alertas de Mascotas Perdidas:</w:t>
              <w:tab/>
            </w:r>
          </w:hyperlink>
          <w:r w:rsidDel="00000000" w:rsidR="00000000" w:rsidRPr="00000000">
            <w:fldChar w:fldCharType="begin"/>
            <w:instrText xml:space="preserve"> PAGEREF _iperfxx1a1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66vl549jc50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Reporte de Mascotas Encontradas:</w:t>
              <w:tab/>
            </w:r>
          </w:hyperlink>
          <w:r w:rsidDel="00000000" w:rsidR="00000000" w:rsidRPr="00000000">
            <w:fldChar w:fldCharType="begin"/>
            <w:instrText xml:space="preserve"> PAGEREF _66vl549jc50b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use4yvc94x9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Información de Refugios:</w:t>
              <w:tab/>
            </w:r>
          </w:hyperlink>
          <w:r w:rsidDel="00000000" w:rsidR="00000000" w:rsidRPr="00000000">
            <w:fldChar w:fldCharType="begin"/>
            <w:instrText xml:space="preserve"> PAGEREF _use4yvc94x9d \h </w:instrText>
            <w:fldChar w:fldCharType="separate"/>
          </w:r>
          <w:r w:rsidDel="00000000" w:rsidR="00000000" w:rsidRPr="00000000">
            <w:rPr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dvddqzvgth1e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Notificaciones a Refugios:</w:t>
              <w:tab/>
            </w:r>
          </w:hyperlink>
          <w:r w:rsidDel="00000000" w:rsidR="00000000" w:rsidRPr="00000000">
            <w:fldChar w:fldCharType="begin"/>
            <w:instrText xml:space="preserve"> PAGEREF _dvddqzvgth1e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zfv6lyaedk0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Información de Veterinarias:</w:t>
              <w:tab/>
            </w:r>
          </w:hyperlink>
          <w:r w:rsidDel="00000000" w:rsidR="00000000" w:rsidRPr="00000000">
            <w:fldChar w:fldCharType="begin"/>
            <w:instrText xml:space="preserve"> PAGEREF _zfv6lyaedk0m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xfke73z6uo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Interacción Usuario-Mascota:</w:t>
              <w:tab/>
            </w:r>
          </w:hyperlink>
          <w:r w:rsidDel="00000000" w:rsidR="00000000" w:rsidRPr="00000000">
            <w:fldChar w:fldCharType="begin"/>
            <w:instrText xml:space="preserve"> PAGEREF _nxfke73z6uom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bfbc8hry7rp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Sistema de Calificaciones y Comentarios:</w:t>
              <w:tab/>
            </w:r>
          </w:hyperlink>
          <w:r w:rsidDel="00000000" w:rsidR="00000000" w:rsidRPr="00000000">
            <w:fldChar w:fldCharType="begin"/>
            <w:instrText xml:space="preserve"> PAGEREF _bfbc8hry7rpb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2cxqf4pxyfl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Sistema de Notificaciones Personalizadas:</w:t>
              <w:tab/>
            </w:r>
          </w:hyperlink>
          <w:r w:rsidDel="00000000" w:rsidR="00000000" w:rsidRPr="00000000">
            <w:fldChar w:fldCharType="begin"/>
            <w:instrText xml:space="preserve"> PAGEREF _2cxqf4pxyflf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slag1a2o90aa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Integración con Redes Sociales:</w:t>
              <w:tab/>
            </w:r>
          </w:hyperlink>
          <w:r w:rsidDel="00000000" w:rsidR="00000000" w:rsidRPr="00000000">
            <w:fldChar w:fldCharType="begin"/>
            <w:instrText xml:space="preserve"> PAGEREF _slag1a2o90aa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k697v72gl2x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2.2 Requerimientos no Funcionales</w:t>
              <w:tab/>
            </w:r>
          </w:hyperlink>
          <w:r w:rsidDel="00000000" w:rsidR="00000000" w:rsidRPr="00000000">
            <w:fldChar w:fldCharType="begin"/>
            <w:instrText xml:space="preserve"> PAGEREF _bk697v72gl2x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rh1girt81h3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Rendimiento:</w:t>
              <w:tab/>
            </w:r>
          </w:hyperlink>
          <w:r w:rsidDel="00000000" w:rsidR="00000000" w:rsidRPr="00000000">
            <w:fldChar w:fldCharType="begin"/>
            <w:instrText xml:space="preserve"> PAGEREF _rh1girt81h3l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ungf6werpgt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Seguridad:</w:t>
              <w:tab/>
            </w:r>
          </w:hyperlink>
          <w:r w:rsidDel="00000000" w:rsidR="00000000" w:rsidRPr="00000000">
            <w:fldChar w:fldCharType="begin"/>
            <w:instrText xml:space="preserve"> PAGEREF _ungf6werpgt5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1szs8hboffcd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Escalabilidad:</w:t>
              <w:tab/>
            </w:r>
          </w:hyperlink>
          <w:r w:rsidDel="00000000" w:rsidR="00000000" w:rsidRPr="00000000">
            <w:fldChar w:fldCharType="begin"/>
            <w:instrText xml:space="preserve"> PAGEREF _1szs8hboffcd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74xzcgr3uyc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Disponibilidad:</w:t>
              <w:tab/>
            </w:r>
          </w:hyperlink>
          <w:r w:rsidDel="00000000" w:rsidR="00000000" w:rsidRPr="00000000">
            <w:fldChar w:fldCharType="begin"/>
            <w:instrText xml:space="preserve"> PAGEREF _74xzcgr3uycl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lhxkxbsjcb5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Usabilidad:</w:t>
              <w:tab/>
            </w:r>
          </w:hyperlink>
          <w:r w:rsidDel="00000000" w:rsidR="00000000" w:rsidRPr="00000000">
            <w:fldChar w:fldCharType="begin"/>
            <w:instrText xml:space="preserve"> PAGEREF _lhxkxbsjcb5k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en5xay9bxyr5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Compatibilidad:</w:t>
              <w:tab/>
            </w:r>
          </w:hyperlink>
          <w:r w:rsidDel="00000000" w:rsidR="00000000" w:rsidRPr="00000000">
            <w:fldChar w:fldCharType="begin"/>
            <w:instrText xml:space="preserve"> PAGEREF _en5xay9bxyr5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jzwv27izj4u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Mantenimiento:</w:t>
              <w:tab/>
            </w:r>
          </w:hyperlink>
          <w:r w:rsidDel="00000000" w:rsidR="00000000" w:rsidRPr="00000000">
            <w:fldChar w:fldCharType="begin"/>
            <w:instrText xml:space="preserve"> PAGEREF _njzwv27izj4u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cwlhlqu693z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Seguridad de Datos:</w:t>
              <w:tab/>
            </w:r>
          </w:hyperlink>
          <w:r w:rsidDel="00000000" w:rsidR="00000000" w:rsidRPr="00000000">
            <w:fldChar w:fldCharType="begin"/>
            <w:instrText xml:space="preserve"> PAGEREF _ncwlhlqu693z \h </w:instrText>
            <w:fldChar w:fldCharType="separate"/>
          </w:r>
          <w:r w:rsidDel="00000000" w:rsidR="00000000" w:rsidRPr="00000000">
            <w:rPr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1">
      <w:pPr>
        <w:rPr>
          <w:b w:val="1"/>
        </w:rPr>
        <w:sectPr>
          <w:type w:val="nextPage"/>
          <w:pgSz w:h="15840" w:w="12240" w:orient="portrait"/>
          <w:pgMar w:bottom="1440" w:top="1440" w:left="1440" w:right="1440" w:header="72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Lines w:val="0"/>
        <w:pBdr>
          <w:bottom w:color="000000" w:space="1" w:sz="4" w:val="single"/>
        </w:pBdr>
        <w:spacing w:after="60" w:before="480" w:line="360" w:lineRule="auto"/>
        <w:ind w:left="0" w:firstLine="0"/>
        <w:rPr>
          <w:rFonts w:ascii="Old Standard TT" w:cs="Old Standard TT" w:eastAsia="Old Standard TT" w:hAnsi="Old Standard TT"/>
          <w:b w:val="1"/>
          <w:smallCaps w:val="1"/>
          <w:color w:val="335288"/>
          <w:sz w:val="36"/>
          <w:szCs w:val="36"/>
        </w:rPr>
      </w:pPr>
      <w:bookmarkStart w:colFirst="0" w:colLast="0" w:name="_30j0zll" w:id="2"/>
      <w:bookmarkEnd w:id="2"/>
      <w:r w:rsidDel="00000000" w:rsidR="00000000" w:rsidRPr="00000000">
        <w:rPr>
          <w:rFonts w:ascii="Old Standard TT" w:cs="Old Standard TT" w:eastAsia="Old Standard TT" w:hAnsi="Old Standard TT"/>
          <w:b w:val="1"/>
          <w:smallCaps w:val="1"/>
          <w:color w:val="335288"/>
          <w:sz w:val="36"/>
          <w:szCs w:val="36"/>
          <w:rtl w:val="0"/>
        </w:rPr>
        <w:t xml:space="preserve">INTRODUCCIÓN</w:t>
      </w:r>
    </w:p>
    <w:p w:rsidR="00000000" w:rsidDel="00000000" w:rsidP="00000000" w:rsidRDefault="00000000" w:rsidRPr="00000000" w14:paraId="00000033">
      <w:pPr>
        <w:ind w:left="432" w:firstLine="0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Lines w:val="0"/>
        <w:pBdr>
          <w:bottom w:color="000000" w:space="1" w:sz="4" w:val="single"/>
        </w:pBdr>
        <w:spacing w:after="60" w:before="480" w:line="360" w:lineRule="auto"/>
        <w:rPr>
          <w:rFonts w:ascii="Old Standard TT" w:cs="Old Standard TT" w:eastAsia="Old Standard TT" w:hAnsi="Old Standard TT"/>
          <w:b w:val="1"/>
          <w:color w:val="335288"/>
          <w:sz w:val="28"/>
          <w:szCs w:val="28"/>
        </w:rPr>
      </w:pPr>
      <w:bookmarkStart w:colFirst="0" w:colLast="0" w:name="_uqaw4plsnk2f" w:id="3"/>
      <w:bookmarkEnd w:id="3"/>
      <w:r w:rsidDel="00000000" w:rsidR="00000000" w:rsidRPr="00000000">
        <w:rPr>
          <w:rFonts w:ascii="Old Standard TT" w:cs="Old Standard TT" w:eastAsia="Old Standard TT" w:hAnsi="Old Standard TT"/>
          <w:b w:val="1"/>
          <w:color w:val="335288"/>
          <w:sz w:val="28"/>
          <w:szCs w:val="28"/>
          <w:rtl w:val="0"/>
        </w:rPr>
        <w:t xml:space="preserve">1.1  Objetivo del documento</w:t>
      </w:r>
    </w:p>
    <w:p w:rsidR="00000000" w:rsidDel="00000000" w:rsidP="00000000" w:rsidRDefault="00000000" w:rsidRPr="00000000" w14:paraId="00000035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La finalidad del presente documento es definir los requerimientos mínimos exigibles para la presentación de la propuesta del proyecto final "PetSit", cuyo objetivo principal es facilitar el rescate de mascotas perdidas y fomentar la adopción de animales de refugios.</w:t>
      </w:r>
    </w:p>
    <w:p w:rsidR="00000000" w:rsidDel="00000000" w:rsidP="00000000" w:rsidRDefault="00000000" w:rsidRPr="00000000" w14:paraId="00000037">
      <w:pPr>
        <w:pStyle w:val="Heading2"/>
        <w:keepLines w:val="0"/>
        <w:pBdr>
          <w:bottom w:color="000000" w:space="1" w:sz="4" w:val="single"/>
        </w:pBdr>
        <w:spacing w:after="60" w:before="480" w:line="360" w:lineRule="auto"/>
        <w:rPr>
          <w:rFonts w:ascii="Old Standard TT" w:cs="Old Standard TT" w:eastAsia="Old Standard TT" w:hAnsi="Old Standard TT"/>
          <w:b w:val="1"/>
          <w:color w:val="335288"/>
          <w:sz w:val="28"/>
          <w:szCs w:val="28"/>
        </w:rPr>
      </w:pPr>
      <w:bookmarkStart w:colFirst="0" w:colLast="0" w:name="_w1gi5ekm4fy8" w:id="4"/>
      <w:bookmarkEnd w:id="4"/>
      <w:r w:rsidDel="00000000" w:rsidR="00000000" w:rsidRPr="00000000">
        <w:rPr>
          <w:rFonts w:ascii="Old Standard TT" w:cs="Old Standard TT" w:eastAsia="Old Standard TT" w:hAnsi="Old Standard TT"/>
          <w:b w:val="1"/>
          <w:color w:val="335288"/>
          <w:sz w:val="28"/>
          <w:szCs w:val="28"/>
          <w:rtl w:val="0"/>
        </w:rPr>
        <w:t xml:space="preserve">1.2  Destinatarios</w:t>
      </w:r>
    </w:p>
    <w:p w:rsidR="00000000" w:rsidDel="00000000" w:rsidP="00000000" w:rsidRDefault="00000000" w:rsidRPr="00000000" w14:paraId="00000038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El presente documento está destinado a los estudiantes de la Carrera Analista de Sistemas que se encuentran en el tramo final de la carrera.</w:t>
      </w:r>
    </w:p>
    <w:p w:rsidR="00000000" w:rsidDel="00000000" w:rsidP="00000000" w:rsidRDefault="00000000" w:rsidRPr="00000000" w14:paraId="0000003A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Lines w:val="0"/>
        <w:pBdr>
          <w:bottom w:color="000000" w:space="1" w:sz="4" w:val="single"/>
        </w:pBdr>
        <w:spacing w:after="60" w:before="480" w:line="360" w:lineRule="auto"/>
        <w:rPr>
          <w:rFonts w:ascii="Old Standard TT" w:cs="Old Standard TT" w:eastAsia="Old Standard TT" w:hAnsi="Old Standard TT"/>
          <w:b w:val="1"/>
          <w:smallCaps w:val="1"/>
          <w:color w:val="335288"/>
          <w:sz w:val="30"/>
          <w:szCs w:val="30"/>
        </w:rPr>
      </w:pPr>
      <w:bookmarkStart w:colFirst="0" w:colLast="0" w:name="_2lpvftysxt8q" w:id="5"/>
      <w:bookmarkEnd w:id="5"/>
      <w:r w:rsidDel="00000000" w:rsidR="00000000" w:rsidRPr="00000000">
        <w:rPr>
          <w:rFonts w:ascii="Old Standard TT" w:cs="Old Standard TT" w:eastAsia="Old Standard TT" w:hAnsi="Old Standard TT"/>
          <w:b w:val="1"/>
          <w:smallCaps w:val="1"/>
          <w:color w:val="335288"/>
          <w:sz w:val="30"/>
          <w:szCs w:val="30"/>
          <w:rtl w:val="0"/>
        </w:rPr>
        <w:t xml:space="preserve">REQUERIMIENTOS GENERALES</w:t>
      </w:r>
    </w:p>
    <w:p w:rsidR="00000000" w:rsidDel="00000000" w:rsidP="00000000" w:rsidRDefault="00000000" w:rsidRPr="00000000" w14:paraId="0000003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Lines w:val="0"/>
        <w:pBdr>
          <w:bottom w:color="000000" w:space="1" w:sz="4" w:val="single"/>
        </w:pBdr>
        <w:spacing w:after="60" w:before="480" w:line="240" w:lineRule="auto"/>
        <w:rPr>
          <w:rFonts w:ascii="Old Standard TT" w:cs="Old Standard TT" w:eastAsia="Old Standard TT" w:hAnsi="Old Standard TT"/>
          <w:b w:val="1"/>
          <w:color w:val="335288"/>
          <w:sz w:val="28"/>
          <w:szCs w:val="28"/>
        </w:rPr>
      </w:pPr>
      <w:bookmarkStart w:colFirst="0" w:colLast="0" w:name="_34mry0nhll2t" w:id="6"/>
      <w:bookmarkEnd w:id="6"/>
      <w:r w:rsidDel="00000000" w:rsidR="00000000" w:rsidRPr="00000000">
        <w:rPr>
          <w:rFonts w:ascii="Old Standard TT" w:cs="Old Standard TT" w:eastAsia="Old Standard TT" w:hAnsi="Old Standard TT"/>
          <w:b w:val="1"/>
          <w:color w:val="335288"/>
          <w:sz w:val="28"/>
          <w:szCs w:val="28"/>
          <w:rtl w:val="0"/>
        </w:rPr>
        <w:t xml:space="preserve">2.1 Requerimientos Funcionales</w:t>
      </w:r>
    </w:p>
    <w:p w:rsidR="00000000" w:rsidDel="00000000" w:rsidP="00000000" w:rsidRDefault="00000000" w:rsidRPr="00000000" w14:paraId="0000003E">
      <w:pP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rPr>
          <w:rFonts w:ascii="Roboto" w:cs="Roboto" w:eastAsia="Roboto" w:hAnsi="Roboto"/>
          <w:b w:val="1"/>
          <w:sz w:val="24"/>
          <w:szCs w:val="24"/>
          <w:u w:val="single"/>
        </w:rPr>
      </w:pPr>
      <w:bookmarkStart w:colFirst="0" w:colLast="0" w:name="_pk1a55wqg9pq" w:id="7"/>
      <w:bookmarkEnd w:id="7"/>
      <w:r w:rsidDel="00000000" w:rsidR="00000000" w:rsidRPr="00000000">
        <w:rPr>
          <w:rtl w:val="0"/>
        </w:rPr>
        <w:t xml:space="preserve">Registro de Usuarios: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6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usuarios deben poder crear cuentas con su información personal y detalles de contacto.</w:t>
      </w:r>
    </w:p>
    <w:p w:rsidR="00000000" w:rsidDel="00000000" w:rsidP="00000000" w:rsidRDefault="00000000" w:rsidRPr="00000000" w14:paraId="00000041">
      <w:pPr>
        <w:numPr>
          <w:ilvl w:val="0"/>
          <w:numId w:val="16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Autenticación y autorización de usuarios mediante correo electrónico y contraseña.</w:t>
      </w:r>
    </w:p>
    <w:p w:rsidR="00000000" w:rsidDel="00000000" w:rsidP="00000000" w:rsidRDefault="00000000" w:rsidRPr="00000000" w14:paraId="00000042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>
          <w:rFonts w:ascii="Roboto" w:cs="Roboto" w:eastAsia="Roboto" w:hAnsi="Roboto"/>
        </w:rPr>
      </w:pPr>
      <w:bookmarkStart w:colFirst="0" w:colLast="0" w:name="_prp174tpcu7w" w:id="8"/>
      <w:bookmarkEnd w:id="8"/>
      <w:r w:rsidDel="00000000" w:rsidR="00000000" w:rsidRPr="00000000">
        <w:rPr>
          <w:rFonts w:ascii="Roboto" w:cs="Roboto" w:eastAsia="Roboto" w:hAnsi="Roboto"/>
          <w:rtl w:val="0"/>
        </w:rPr>
        <w:t xml:space="preserve">Registro de Mascotas: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usuarios podrán registrar a sus mascotas con información detallada (nombre, raza, edad, características físicas).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Cada mascota estará vinculada a su dueño y contará con un QR.</w:t>
      </w:r>
    </w:p>
    <w:p w:rsidR="00000000" w:rsidDel="00000000" w:rsidP="00000000" w:rsidRDefault="00000000" w:rsidRPr="00000000" w14:paraId="00000045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j0qapo87jrtq" w:id="9"/>
      <w:bookmarkEnd w:id="9"/>
      <w:r w:rsidDel="00000000" w:rsidR="00000000" w:rsidRPr="00000000">
        <w:rPr>
          <w:rtl w:val="0"/>
        </w:rPr>
        <w:t xml:space="preserve">Generación de QR: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Al momento de registrar una mascota, se generará un QR automáticamente el </w:t>
      </w: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cual llevará a la ficha de esta mascota en particular.</w:t>
      </w:r>
    </w:p>
    <w:p w:rsidR="00000000" w:rsidDel="00000000" w:rsidP="00000000" w:rsidRDefault="00000000" w:rsidRPr="00000000" w14:paraId="00000047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iperfxx1a1" w:id="10"/>
      <w:bookmarkEnd w:id="10"/>
      <w:r w:rsidDel="00000000" w:rsidR="00000000" w:rsidRPr="00000000">
        <w:rPr>
          <w:rtl w:val="0"/>
        </w:rPr>
        <w:t xml:space="preserve">Alertas de Mascotas Perdidas: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dueños podrán marcar a una mascota como pérdida.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Se generará una alerta que se enviará a los usuarios dentro de un rango de km predefinido y/o ajustado por el usuario del lugar donde se perdió la mascota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alerta incluirá la información de la mascota y los datos de contacto del dueño.</w:t>
      </w:r>
    </w:p>
    <w:p w:rsidR="00000000" w:rsidDel="00000000" w:rsidP="00000000" w:rsidRDefault="00000000" w:rsidRPr="00000000" w14:paraId="0000004B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66vl549jc50b" w:id="11"/>
      <w:bookmarkEnd w:id="11"/>
      <w:r w:rsidDel="00000000" w:rsidR="00000000" w:rsidRPr="00000000">
        <w:rPr>
          <w:rtl w:val="0"/>
        </w:rPr>
        <w:t xml:space="preserve">Reporte de Mascotas Encontradas:</w:t>
      </w:r>
    </w:p>
    <w:p w:rsidR="00000000" w:rsidDel="00000000" w:rsidP="00000000" w:rsidRDefault="00000000" w:rsidRPr="00000000" w14:paraId="0000004C">
      <w:pPr>
        <w:numPr>
          <w:ilvl w:val="0"/>
          <w:numId w:val="17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usuarios podrán reportar mascotas encontradas con detalles y fotos.</w:t>
      </w:r>
    </w:p>
    <w:p w:rsidR="00000000" w:rsidDel="00000000" w:rsidP="00000000" w:rsidRDefault="00000000" w:rsidRPr="00000000" w14:paraId="0000004D">
      <w:pPr>
        <w:numPr>
          <w:ilvl w:val="0"/>
          <w:numId w:val="17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reportes estarán disponibles para los dueños de mascotas perdidas.</w:t>
      </w:r>
    </w:p>
    <w:p w:rsidR="00000000" w:rsidDel="00000000" w:rsidP="00000000" w:rsidRDefault="00000000" w:rsidRPr="00000000" w14:paraId="0000004E">
      <w:pPr>
        <w:numPr>
          <w:ilvl w:val="0"/>
          <w:numId w:val="17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Debe ser un formulario intuitivo y fácil de usar.</w:t>
      </w:r>
    </w:p>
    <w:p w:rsidR="00000000" w:rsidDel="00000000" w:rsidP="00000000" w:rsidRDefault="00000000" w:rsidRPr="00000000" w14:paraId="0000004F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use4yvc94x9d" w:id="12"/>
      <w:bookmarkEnd w:id="12"/>
      <w:r w:rsidDel="00000000" w:rsidR="00000000" w:rsidRPr="00000000">
        <w:rPr>
          <w:rtl w:val="0"/>
        </w:rPr>
        <w:t xml:space="preserve">Información de Refugios: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Listado de refugios de animales con detalles de contacto y ubicación.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Información sobre los animales disponibles para adopción en cada refugio.</w:t>
      </w:r>
    </w:p>
    <w:p w:rsidR="00000000" w:rsidDel="00000000" w:rsidP="00000000" w:rsidRDefault="00000000" w:rsidRPr="00000000" w14:paraId="00000052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firstLine="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firstLine="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dvddqzvgth1e" w:id="13"/>
      <w:bookmarkEnd w:id="13"/>
      <w:r w:rsidDel="00000000" w:rsidR="00000000" w:rsidRPr="00000000">
        <w:rPr>
          <w:rtl w:val="0"/>
        </w:rPr>
        <w:t xml:space="preserve">Notificaciones a Refugios: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usuarios podrán notificar a los refugios sobre animales abandonados.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refugios podrán actualizar el estado de los animales.</w:t>
      </w:r>
    </w:p>
    <w:p w:rsidR="00000000" w:rsidDel="00000000" w:rsidP="00000000" w:rsidRDefault="00000000" w:rsidRPr="00000000" w14:paraId="00000057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zfv6lyaedk0m" w:id="14"/>
      <w:bookmarkEnd w:id="14"/>
      <w:r w:rsidDel="00000000" w:rsidR="00000000" w:rsidRPr="00000000">
        <w:rPr>
          <w:rtl w:val="0"/>
        </w:rPr>
        <w:t xml:space="preserve">Información de Veterinarias:</w:t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Listado de veterinarias cercanas con detalles de contacto, sus horarios de atención y servicios ofrecidos.</w:t>
      </w:r>
    </w:p>
    <w:p w:rsidR="00000000" w:rsidDel="00000000" w:rsidP="00000000" w:rsidRDefault="00000000" w:rsidRPr="00000000" w14:paraId="00000059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nxfke73z6uom" w:id="15"/>
      <w:bookmarkEnd w:id="15"/>
      <w:r w:rsidDel="00000000" w:rsidR="00000000" w:rsidRPr="00000000">
        <w:rPr>
          <w:rtl w:val="0"/>
        </w:rPr>
        <w:t xml:space="preserve">Interacción Usuario-Mascota:</w:t>
      </w:r>
    </w:p>
    <w:p w:rsidR="00000000" w:rsidDel="00000000" w:rsidP="00000000" w:rsidRDefault="00000000" w:rsidRPr="00000000" w14:paraId="0000005A">
      <w:pPr>
        <w:numPr>
          <w:ilvl w:val="0"/>
          <w:numId w:val="19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usuarios podrán contactar a otros usuarios a través de la plataforma.</w:t>
      </w:r>
    </w:p>
    <w:p w:rsidR="00000000" w:rsidDel="00000000" w:rsidP="00000000" w:rsidRDefault="00000000" w:rsidRPr="00000000" w14:paraId="0000005B">
      <w:pPr>
        <w:numPr>
          <w:ilvl w:val="0"/>
          <w:numId w:val="19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Mensajería interna para facilitar la comunicación entre dueños y personas que encuentran mascotas.</w:t>
      </w:r>
    </w:p>
    <w:p w:rsidR="00000000" w:rsidDel="00000000" w:rsidP="00000000" w:rsidRDefault="00000000" w:rsidRPr="00000000" w14:paraId="0000005C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bfbc8hry7rpb" w:id="16"/>
      <w:bookmarkEnd w:id="16"/>
      <w:r w:rsidDel="00000000" w:rsidR="00000000" w:rsidRPr="00000000">
        <w:rPr>
          <w:rtl w:val="0"/>
        </w:rPr>
        <w:t xml:space="preserve">Sistema de Calificaciones y Comentarios:</w:t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Permitir a los usuarios calificar y comentar sobre refugios y veterinarias.</w:t>
      </w:r>
    </w:p>
    <w:p w:rsidR="00000000" w:rsidDel="00000000" w:rsidP="00000000" w:rsidRDefault="00000000" w:rsidRPr="00000000" w14:paraId="0000005E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2cxqf4pxyflf" w:id="17"/>
      <w:bookmarkEnd w:id="17"/>
      <w:r w:rsidDel="00000000" w:rsidR="00000000" w:rsidRPr="00000000">
        <w:rPr>
          <w:rtl w:val="0"/>
        </w:rPr>
        <w:t xml:space="preserve">Sistema de Notificaciones Personalizadas:</w:t>
      </w:r>
    </w:p>
    <w:p w:rsidR="00000000" w:rsidDel="00000000" w:rsidP="00000000" w:rsidRDefault="00000000" w:rsidRPr="00000000" w14:paraId="0000005F">
      <w:pPr>
        <w:numPr>
          <w:ilvl w:val="0"/>
          <w:numId w:val="18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Permitir a los usuarios personalizar las notificaciones que desean recibir, como alertas de mascotas perdidas, nuevos animales en adopción.</w:t>
      </w:r>
    </w:p>
    <w:p w:rsidR="00000000" w:rsidDel="00000000" w:rsidP="00000000" w:rsidRDefault="00000000" w:rsidRPr="00000000" w14:paraId="00000060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slag1a2o90aa" w:id="18"/>
      <w:bookmarkEnd w:id="18"/>
      <w:r w:rsidDel="00000000" w:rsidR="00000000" w:rsidRPr="00000000">
        <w:rPr>
          <w:rtl w:val="0"/>
        </w:rPr>
        <w:t xml:space="preserve">Integración con Redes Sociales: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Permitir a los usuarios compartir alertas de mascotas perdidas y encontradas en sus redes sociales.</w:t>
      </w:r>
    </w:p>
    <w:p w:rsidR="00000000" w:rsidDel="00000000" w:rsidP="00000000" w:rsidRDefault="00000000" w:rsidRPr="00000000" w14:paraId="00000062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Lines w:val="0"/>
        <w:pBdr>
          <w:bottom w:color="000000" w:space="1" w:sz="4" w:val="single"/>
        </w:pBdr>
        <w:spacing w:after="60" w:before="480" w:line="240" w:lineRule="auto"/>
        <w:rPr/>
      </w:pPr>
      <w:bookmarkStart w:colFirst="0" w:colLast="0" w:name="_bk697v72gl2x" w:id="19"/>
      <w:bookmarkEnd w:id="19"/>
      <w:r w:rsidDel="00000000" w:rsidR="00000000" w:rsidRPr="00000000">
        <w:rPr>
          <w:rFonts w:ascii="Old Standard TT" w:cs="Old Standard TT" w:eastAsia="Old Standard TT" w:hAnsi="Old Standard TT"/>
          <w:b w:val="1"/>
          <w:color w:val="335288"/>
          <w:sz w:val="28"/>
          <w:szCs w:val="28"/>
          <w:rtl w:val="0"/>
        </w:rPr>
        <w:t xml:space="preserve">2.2 Requerimientos no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tabs>
          <w:tab w:val="center" w:leader="none" w:pos="9070.866141732284"/>
          <w:tab w:val="left" w:leader="none" w:pos="9070.866141732284"/>
          <w:tab w:val="right" w:leader="none" w:pos="9195"/>
        </w:tabs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rh1girt81h3l" w:id="20"/>
      <w:bookmarkEnd w:id="20"/>
      <w:r w:rsidDel="00000000" w:rsidR="00000000" w:rsidRPr="00000000">
        <w:rPr>
          <w:rtl w:val="0"/>
        </w:rPr>
        <w:t xml:space="preserve">Rendimiento: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aplicación debe ser capaz de manejar múltiples usuarios y alertas simultáneamente sin disminuir el rendimiento.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El tiempo de respuesta de la API debe ser menor a 1 segundo en el 90% de las solicitudes.</w:t>
      </w:r>
    </w:p>
    <w:p w:rsidR="00000000" w:rsidDel="00000000" w:rsidP="00000000" w:rsidRDefault="00000000" w:rsidRPr="00000000" w14:paraId="00000068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ungf6werpgt5" w:id="21"/>
      <w:bookmarkEnd w:id="21"/>
      <w:r w:rsidDel="00000000" w:rsidR="00000000" w:rsidRPr="00000000">
        <w:rPr>
          <w:rtl w:val="0"/>
        </w:rPr>
        <w:t xml:space="preserve">Seguridad:</w:t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Los datos de los usuarios y las mascotas deben estar protegidos con encriptación.</w:t>
      </w:r>
    </w:p>
    <w:p w:rsidR="00000000" w:rsidDel="00000000" w:rsidP="00000000" w:rsidRDefault="00000000" w:rsidRPr="00000000" w14:paraId="0000006A">
      <w:pPr>
        <w:numPr>
          <w:ilvl w:val="0"/>
          <w:numId w:val="1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Implementación de medidas contra ataques como SQL Injection, XSS y CSRF.</w:t>
      </w:r>
    </w:p>
    <w:p w:rsidR="00000000" w:rsidDel="00000000" w:rsidP="00000000" w:rsidRDefault="00000000" w:rsidRPr="00000000" w14:paraId="0000006B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1szs8hboffcd" w:id="22"/>
      <w:bookmarkEnd w:id="22"/>
      <w:r w:rsidDel="00000000" w:rsidR="00000000" w:rsidRPr="00000000">
        <w:rPr>
          <w:rtl w:val="0"/>
        </w:rPr>
        <w:t xml:space="preserve">Escalabilidad:</w:t>
      </w:r>
    </w:p>
    <w:p w:rsidR="00000000" w:rsidDel="00000000" w:rsidP="00000000" w:rsidRDefault="00000000" w:rsidRPr="00000000" w14:paraId="0000006C">
      <w:pPr>
        <w:numPr>
          <w:ilvl w:val="0"/>
          <w:numId w:val="15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plataforma debe ser capaz de crecer y manejar un número creciente de usuarios y datos sin problemas significativos de rendimiento.</w:t>
      </w:r>
    </w:p>
    <w:p w:rsidR="00000000" w:rsidDel="00000000" w:rsidP="00000000" w:rsidRDefault="00000000" w:rsidRPr="00000000" w14:paraId="0000006D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74xzcgr3uycl" w:id="23"/>
      <w:bookmarkEnd w:id="23"/>
      <w:r w:rsidDel="00000000" w:rsidR="00000000" w:rsidRPr="00000000">
        <w:rPr>
          <w:rtl w:val="0"/>
        </w:rPr>
        <w:t xml:space="preserve">Disponibilidad:</w:t>
      </w:r>
    </w:p>
    <w:p w:rsidR="00000000" w:rsidDel="00000000" w:rsidP="00000000" w:rsidRDefault="00000000" w:rsidRPr="00000000" w14:paraId="0000006E">
      <w:pPr>
        <w:numPr>
          <w:ilvl w:val="0"/>
          <w:numId w:val="1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aplicación debe tener una disponibilidad del 99.9%.</w:t>
      </w:r>
    </w:p>
    <w:p w:rsidR="00000000" w:rsidDel="00000000" w:rsidP="00000000" w:rsidRDefault="00000000" w:rsidRPr="00000000" w14:paraId="0000006F">
      <w:pPr>
        <w:numPr>
          <w:ilvl w:val="0"/>
          <w:numId w:val="1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Mecanismos de recuperación ante fallos y copias de seguridad periódicas.</w:t>
      </w:r>
    </w:p>
    <w:p w:rsidR="00000000" w:rsidDel="00000000" w:rsidP="00000000" w:rsidRDefault="00000000" w:rsidRPr="00000000" w14:paraId="00000070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lhxkxbsjcb5k" w:id="24"/>
      <w:bookmarkEnd w:id="24"/>
      <w:r w:rsidDel="00000000" w:rsidR="00000000" w:rsidRPr="00000000">
        <w:rPr>
          <w:rtl w:val="0"/>
        </w:rPr>
        <w:t xml:space="preserve">Usabilidad:</w:t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interfaz debe ser intuitiva y fácil de usar para personas de todas las edades.</w:t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aplicación móvil debe ser compatible con Android.</w:t>
      </w:r>
    </w:p>
    <w:p w:rsidR="00000000" w:rsidDel="00000000" w:rsidP="00000000" w:rsidRDefault="00000000" w:rsidRPr="00000000" w14:paraId="00000073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>
          <w:rFonts w:ascii="Roboto" w:cs="Roboto" w:eastAsia="Roboto" w:hAnsi="Roboto"/>
          <w:color w:val="0d0d0d"/>
          <w:sz w:val="24"/>
          <w:szCs w:val="24"/>
        </w:rPr>
        <w:sectPr>
          <w:type w:val="nextPage"/>
          <w:pgSz w:h="15840" w:w="12240" w:orient="portrait"/>
          <w:pgMar w:bottom="1440" w:top="1440" w:left="1440" w:right="1440" w:header="720" w:footer="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en5xay9bxyr5" w:id="25"/>
      <w:bookmarkEnd w:id="25"/>
      <w:r w:rsidDel="00000000" w:rsidR="00000000" w:rsidRPr="00000000">
        <w:rPr>
          <w:rtl w:val="0"/>
        </w:rPr>
        <w:t xml:space="preserve">Compatibilidad:</w:t>
      </w:r>
    </w:p>
    <w:p w:rsidR="00000000" w:rsidDel="00000000" w:rsidP="00000000" w:rsidRDefault="00000000" w:rsidRPr="00000000" w14:paraId="00000075">
      <w:pPr>
        <w:numPr>
          <w:ilvl w:val="0"/>
          <w:numId w:val="20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plataforma web debe ser compatible con los principales navegadores (Chrome, Firefox, Safari, Edge).</w:t>
      </w:r>
    </w:p>
    <w:p w:rsidR="00000000" w:rsidDel="00000000" w:rsidP="00000000" w:rsidRDefault="00000000" w:rsidRPr="00000000" w14:paraId="00000076">
      <w:pPr>
        <w:numPr>
          <w:ilvl w:val="0"/>
          <w:numId w:val="20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La aplicación móvil debe ser compatible con las versiones más recientes y las anteriores de Android.</w:t>
      </w:r>
    </w:p>
    <w:p w:rsidR="00000000" w:rsidDel="00000000" w:rsidP="00000000" w:rsidRDefault="00000000" w:rsidRPr="00000000" w14:paraId="00000077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njzwv27izj4u" w:id="26"/>
      <w:bookmarkEnd w:id="26"/>
      <w:r w:rsidDel="00000000" w:rsidR="00000000" w:rsidRPr="00000000">
        <w:rPr>
          <w:rtl w:val="0"/>
        </w:rPr>
        <w:t xml:space="preserve">Mantenimiento: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0" w:afterAutospacing="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El código debe estar documentado para facilitar su mantenimiento y actualización.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0" w:beforeAutospacing="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Implementación de pruebas unitarias y de integración para asegurar la calidad del software.</w:t>
      </w:r>
    </w:p>
    <w:p w:rsidR="00000000" w:rsidDel="00000000" w:rsidP="00000000" w:rsidRDefault="00000000" w:rsidRPr="00000000" w14:paraId="0000007A">
      <w:pPr>
        <w:pStyle w:val="Heading3"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/>
      </w:pPr>
      <w:bookmarkStart w:colFirst="0" w:colLast="0" w:name="_ncwlhlqu693z" w:id="27"/>
      <w:bookmarkEnd w:id="27"/>
      <w:r w:rsidDel="00000000" w:rsidR="00000000" w:rsidRPr="00000000">
        <w:rPr>
          <w:rtl w:val="0"/>
        </w:rPr>
        <w:t xml:space="preserve">Seguridad de Datos:</w:t>
      </w:r>
    </w:p>
    <w:p w:rsidR="00000000" w:rsidDel="00000000" w:rsidP="00000000" w:rsidRDefault="00000000" w:rsidRPr="00000000" w14:paraId="0000007B">
      <w:pPr>
        <w:numPr>
          <w:ilvl w:val="0"/>
          <w:numId w:val="14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ind w:left="720" w:hanging="360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0d0d0d"/>
          <w:sz w:val="24"/>
          <w:szCs w:val="24"/>
          <w:rtl w:val="0"/>
        </w:rPr>
        <w:t xml:space="preserve">Cumplimiento con regulaciones de protección de datos.</w:t>
      </w:r>
    </w:p>
    <w:p w:rsidR="00000000" w:rsidDel="00000000" w:rsidP="00000000" w:rsidRDefault="00000000" w:rsidRPr="00000000" w14:paraId="0000007C">
      <w:p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20" w:before="120" w:lineRule="auto"/>
        <w:rPr>
          <w:rFonts w:ascii="Roboto" w:cs="Roboto" w:eastAsia="Roboto" w:hAnsi="Roboto"/>
          <w:color w:val="0d0d0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440" w:top="1440" w:left="1440" w:right="1440" w:header="72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T Serif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ld Standard T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3">
    <w:pPr>
      <w:pStyle w:val="Heading6"/>
      <w:spacing w:after="0" w:before="0" w:line="240" w:lineRule="auto"/>
      <w:ind w:left="-15" w:right="-15" w:firstLine="0"/>
      <w:rPr>
        <w:rFonts w:ascii="Old Standard TT" w:cs="Old Standard TT" w:eastAsia="Old Standard TT" w:hAnsi="Old Standard TT"/>
        <w:i w:val="0"/>
        <w:sz w:val="12"/>
        <w:szCs w:val="12"/>
      </w:rPr>
    </w:pPr>
    <w:bookmarkStart w:colFirst="0" w:colLast="0" w:name="_3udeym143u95" w:id="28"/>
    <w:bookmarkEnd w:id="28"/>
    <w:r w:rsidDel="00000000" w:rsidR="00000000" w:rsidRPr="00000000">
      <w:rPr>
        <w:rtl w:val="0"/>
      </w:rPr>
    </w:r>
  </w:p>
  <w:tbl>
    <w:tblPr>
      <w:tblStyle w:val="Table1"/>
      <w:tblW w:w="12225.0" w:type="dxa"/>
      <w:jc w:val="left"/>
      <w:tblInd w:w="-1440.0" w:type="dxa"/>
      <w:tblLayout w:type="fixed"/>
      <w:tblLook w:val="0600"/>
    </w:tblPr>
    <w:tblGrid>
      <w:gridCol w:w="8985"/>
      <w:gridCol w:w="3240"/>
      <w:tblGridChange w:id="0">
        <w:tblGrid>
          <w:gridCol w:w="8985"/>
          <w:gridCol w:w="3240"/>
        </w:tblGrid>
      </w:tblGridChange>
    </w:tblGrid>
    <w:tr>
      <w:trPr>
        <w:cantSplit w:val="0"/>
        <w:trHeight w:val="178.31999999999996" w:hRule="atLeast"/>
        <w:tblHeader w:val="0"/>
      </w:trPr>
      <w:tc>
        <w:tcPr>
          <w:gridSpan w:val="2"/>
          <w:tcBorders>
            <w:top w:color="94a1b7" w:space="0" w:sz="8" w:val="single"/>
            <w:left w:color="94a1b7" w:space="0" w:sz="8" w:val="single"/>
            <w:bottom w:color="94a1b7" w:space="0" w:sz="8" w:val="single"/>
            <w:right w:color="94a1b7" w:space="0" w:sz="8" w:val="single"/>
          </w:tcBorders>
          <w:shd w:fill="94a1b7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4">
          <w:pPr>
            <w:pStyle w:val="Heading5"/>
            <w:widowControl w:val="0"/>
            <w:spacing w:after="0" w:before="0" w:line="240" w:lineRule="auto"/>
            <w:ind w:left="-45" w:right="960" w:firstLine="0"/>
            <w:jc w:val="left"/>
            <w:rPr>
              <w:rFonts w:ascii="Old Standard TT" w:cs="Old Standard TT" w:eastAsia="Old Standard TT" w:hAnsi="Old Standard TT"/>
              <w:color w:val="000000"/>
              <w:sz w:val="12"/>
              <w:szCs w:val="12"/>
            </w:rPr>
          </w:pPr>
          <w:bookmarkStart w:colFirst="0" w:colLast="0" w:name="_247svd1nybjm" w:id="29"/>
          <w:bookmarkEnd w:id="29"/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900" w:hRule="atLeast"/>
        <w:tblHeader w:val="0"/>
      </w:trPr>
      <w:tc>
        <w:tcPr>
          <w:tcBorders>
            <w:top w:color="94a1b7" w:space="0" w:sz="8" w:val="single"/>
            <w:left w:color="335288" w:space="0" w:sz="8" w:val="single"/>
            <w:bottom w:color="335288" w:space="0" w:sz="8" w:val="single"/>
            <w:right w:color="335288" w:space="0" w:sz="8" w:val="single"/>
          </w:tcBorders>
          <w:shd w:fill="335288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6">
          <w:pPr>
            <w:pStyle w:val="Heading4"/>
            <w:spacing w:after="0" w:before="200" w:line="240" w:lineRule="auto"/>
            <w:ind w:left="-15" w:right="-15"/>
            <w:rPr>
              <w:rFonts w:ascii="Old Standard TT" w:cs="Old Standard TT" w:eastAsia="Old Standard TT" w:hAnsi="Old Standard TT"/>
              <w:color w:val="fff9ed"/>
            </w:rPr>
          </w:pPr>
          <w:bookmarkStart w:colFirst="0" w:colLast="0" w:name="_98iz6vlctl12" w:id="31"/>
          <w:bookmarkEnd w:id="31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94a1b7" w:space="0" w:sz="8" w:val="single"/>
            <w:left w:color="335288" w:space="0" w:sz="8" w:val="single"/>
            <w:bottom w:color="335288" w:space="0" w:sz="8" w:val="single"/>
            <w:right w:color="335288" w:space="0" w:sz="8" w:val="single"/>
          </w:tcBorders>
          <w:shd w:fill="335288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87">
          <w:pPr>
            <w:spacing w:line="312" w:lineRule="auto"/>
            <w:ind w:left="-15" w:right="-15" w:firstLine="0"/>
            <w:jc w:val="center"/>
            <w:rPr>
              <w:rFonts w:ascii="PT Serif" w:cs="PT Serif" w:eastAsia="PT Serif" w:hAnsi="PT Serif"/>
              <w:color w:val="94a1b7"/>
            </w:rPr>
          </w:pPr>
          <w:r w:rsidDel="00000000" w:rsidR="00000000" w:rsidRPr="00000000">
            <w:rPr>
              <w:rFonts w:ascii="PT Serif" w:cs="PT Serif" w:eastAsia="PT Serif" w:hAnsi="PT Serif"/>
              <w:color w:val="94a1b7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8">
    <w:pPr>
      <w:spacing w:before="200" w:line="240" w:lineRule="auto"/>
      <w:ind w:left="-1440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9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pStyle w:val="Heading6"/>
      <w:spacing w:after="0" w:before="0" w:line="240" w:lineRule="auto"/>
      <w:ind w:left="-15" w:right="-15" w:firstLine="0"/>
      <w:rPr>
        <w:rFonts w:ascii="Old Standard TT" w:cs="Old Standard TT" w:eastAsia="Old Standard TT" w:hAnsi="Old Standard TT"/>
        <w:i w:val="0"/>
        <w:sz w:val="12"/>
        <w:szCs w:val="12"/>
      </w:rPr>
    </w:pPr>
    <w:bookmarkStart w:colFirst="0" w:colLast="0" w:name="_myt3vki14vr4" w:id="32"/>
    <w:bookmarkEnd w:id="32"/>
    <w:r w:rsidDel="00000000" w:rsidR="00000000" w:rsidRPr="00000000">
      <w:rPr>
        <w:rtl w:val="0"/>
      </w:rPr>
    </w:r>
  </w:p>
  <w:tbl>
    <w:tblPr>
      <w:tblStyle w:val="Table2"/>
      <w:tblW w:w="12225.0" w:type="dxa"/>
      <w:jc w:val="left"/>
      <w:tblInd w:w="-1440.0" w:type="dxa"/>
      <w:tblLayout w:type="fixed"/>
      <w:tblLook w:val="0600"/>
    </w:tblPr>
    <w:tblGrid>
      <w:gridCol w:w="8985"/>
      <w:gridCol w:w="3240"/>
      <w:tblGridChange w:id="0">
        <w:tblGrid>
          <w:gridCol w:w="8985"/>
          <w:gridCol w:w="3240"/>
        </w:tblGrid>
      </w:tblGridChange>
    </w:tblGrid>
    <w:tr>
      <w:trPr>
        <w:cantSplit w:val="0"/>
        <w:trHeight w:val="178.31999999999996" w:hRule="atLeast"/>
        <w:tblHeader w:val="0"/>
      </w:trPr>
      <w:tc>
        <w:tcPr>
          <w:gridSpan w:val="2"/>
          <w:tcBorders>
            <w:top w:color="94a1b7" w:space="0" w:sz="8" w:val="single"/>
            <w:left w:color="94a1b7" w:space="0" w:sz="8" w:val="single"/>
            <w:bottom w:color="94a1b7" w:space="0" w:sz="8" w:val="single"/>
            <w:right w:color="94a1b7" w:space="0" w:sz="8" w:val="single"/>
          </w:tcBorders>
          <w:shd w:fill="94a1b7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B">
          <w:pPr>
            <w:pStyle w:val="Heading5"/>
            <w:widowControl w:val="0"/>
            <w:spacing w:after="0" w:before="0" w:line="240" w:lineRule="auto"/>
            <w:ind w:left="-45" w:right="960" w:firstLine="0"/>
            <w:jc w:val="right"/>
            <w:rPr>
              <w:rFonts w:ascii="Old Standard TT" w:cs="Old Standard TT" w:eastAsia="Old Standard TT" w:hAnsi="Old Standard TT"/>
              <w:color w:val="000000"/>
              <w:sz w:val="12"/>
              <w:szCs w:val="12"/>
            </w:rPr>
          </w:pPr>
          <w:bookmarkStart w:colFirst="0" w:colLast="0" w:name="_l0pa3cxfsjfg" w:id="33"/>
          <w:bookmarkEnd w:id="33"/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900" w:hRule="atLeast"/>
        <w:tblHeader w:val="0"/>
      </w:trPr>
      <w:tc>
        <w:tcPr>
          <w:tcBorders>
            <w:top w:color="94a1b7" w:space="0" w:sz="8" w:val="single"/>
            <w:left w:color="335288" w:space="0" w:sz="8" w:val="single"/>
            <w:bottom w:color="335288" w:space="0" w:sz="8" w:val="single"/>
            <w:right w:color="335288" w:space="0" w:sz="8" w:val="single"/>
          </w:tcBorders>
          <w:shd w:fill="335288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8D">
          <w:pPr>
            <w:pStyle w:val="Heading4"/>
            <w:spacing w:after="0" w:before="200" w:line="240" w:lineRule="auto"/>
            <w:ind w:left="-15" w:right="-15"/>
            <w:rPr>
              <w:rFonts w:ascii="Old Standard TT" w:cs="Old Standard TT" w:eastAsia="Old Standard TT" w:hAnsi="Old Standard TT"/>
              <w:color w:val="fff9ed"/>
            </w:rPr>
          </w:pPr>
          <w:bookmarkStart w:colFirst="0" w:colLast="0" w:name="_o3h5b4mv1ooz" w:id="34"/>
          <w:bookmarkEnd w:id="34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94a1b7" w:space="0" w:sz="8" w:val="single"/>
            <w:left w:color="335288" w:space="0" w:sz="8" w:val="single"/>
            <w:bottom w:color="335288" w:space="0" w:sz="8" w:val="single"/>
            <w:right w:color="335288" w:space="0" w:sz="8" w:val="single"/>
          </w:tcBorders>
          <w:shd w:fill="335288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8E">
          <w:pPr>
            <w:spacing w:line="312" w:lineRule="auto"/>
            <w:ind w:left="-15" w:right="-15" w:firstLine="0"/>
            <w:jc w:val="center"/>
            <w:rPr>
              <w:rFonts w:ascii="PT Serif" w:cs="PT Serif" w:eastAsia="PT Serif" w:hAnsi="PT Serif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F">
    <w:pPr>
      <w:spacing w:before="200" w:line="240" w:lineRule="auto"/>
      <w:ind w:left="-1440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0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spacing w:line="240" w:lineRule="auto"/>
      <w:ind w:left="-15" w:right="-561.2598425196836" w:firstLine="0"/>
      <w:jc w:val="right"/>
      <w:rPr>
        <w:rFonts w:ascii="Old Standard TT" w:cs="Old Standard TT" w:eastAsia="Old Standard TT" w:hAnsi="Old Standard TT"/>
      </w:rPr>
    </w:pPr>
    <w:r w:rsidDel="00000000" w:rsidR="00000000" w:rsidRPr="00000000">
      <w:rPr>
        <w:rFonts w:ascii="Old Standard TT" w:cs="Old Standard TT" w:eastAsia="Old Standard TT" w:hAnsi="Old Standard TT"/>
        <w:b w:val="1"/>
        <w:rtl w:val="0"/>
      </w:rPr>
      <w:t xml:space="preserve">PLANIFICACIÓN DEL SEMINARIO FINAL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-666749</wp:posOffset>
          </wp:positionH>
          <wp:positionV relativeFrom="paragraph">
            <wp:posOffset>-342899</wp:posOffset>
          </wp:positionV>
          <wp:extent cx="1940454" cy="904875"/>
          <wp:effectExtent b="0" l="0" r="0" t="0"/>
          <wp:wrapNone/>
          <wp:docPr descr="GG" id="4" name="image1.jpg"/>
          <a:graphic>
            <a:graphicData uri="http://schemas.openxmlformats.org/drawingml/2006/picture">
              <pic:pic>
                <pic:nvPicPr>
                  <pic:cNvPr descr="GG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40454" cy="904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7F">
    <w:pPr>
      <w:spacing w:line="240" w:lineRule="auto"/>
      <w:ind w:left="-15" w:right="-561.2598425196836" w:firstLine="0"/>
      <w:jc w:val="right"/>
      <w:rPr>
        <w:rFonts w:ascii="Old Standard TT" w:cs="Old Standard TT" w:eastAsia="Old Standard TT" w:hAnsi="Old Standard TT"/>
      </w:rPr>
    </w:pPr>
    <w:r w:rsidDel="00000000" w:rsidR="00000000" w:rsidRPr="00000000">
      <w:rPr>
        <w:rFonts w:ascii="Old Standard TT" w:cs="Old Standard TT" w:eastAsia="Old Standard TT" w:hAnsi="Old Standard TT"/>
        <w:rtl w:val="0"/>
      </w:rPr>
      <w:t xml:space="preserve">VIDAL PENA, DIEGO</w:t>
    </w:r>
    <w:r w:rsidDel="00000000" w:rsidR="00000000" w:rsidRPr="00000000"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-423862</wp:posOffset>
              </wp:positionH>
              <wp:positionV relativeFrom="paragraph">
                <wp:posOffset>171450</wp:posOffset>
              </wp:positionV>
              <wp:extent cx="1452563" cy="271052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 txBox="1"/>
                    <wps:cNvPr id="2" name="Shape 2"/>
                    <wps:spPr>
                      <a:xfrm>
                        <a:off x="4437200" y="1798300"/>
                        <a:ext cx="1969800" cy="3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Old Standard TT" w:cs="Old Standard TT" w:eastAsia="Old Standard TT" w:hAnsi="Old Standard TT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ANALISTA DE SISTEMAS</w:t>
                          </w:r>
                        </w:p>
                      </w:txbxContent>
                    </wps:txbx>
                    <wps:bodyPr anchorCtr="0" anchor="t" bIns="91425" lIns="91425" spcFirstLastPara="1" rIns="91425" wrap="square" tIns="91425">
                      <a:sp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-423862</wp:posOffset>
              </wp:positionH>
              <wp:positionV relativeFrom="paragraph">
                <wp:posOffset>171450</wp:posOffset>
              </wp:positionV>
              <wp:extent cx="1452563" cy="271052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2563" cy="271052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80">
    <w:pPr>
      <w:spacing w:line="240" w:lineRule="auto"/>
      <w:ind w:left="-15" w:right="-561.2598425196836" w:firstLine="0"/>
      <w:jc w:val="right"/>
      <w:rPr>
        <w:rFonts w:ascii="Old Standard TT" w:cs="Old Standard TT" w:eastAsia="Old Standard TT" w:hAnsi="Old Standard TT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spacing w:line="240" w:lineRule="auto"/>
      <w:ind w:left="-15" w:right="-561.2598425196836" w:firstLine="0"/>
      <w:jc w:val="right"/>
      <w:rPr>
        <w:rFonts w:ascii="Old Standard TT" w:cs="Old Standard TT" w:eastAsia="Old Standard TT" w:hAnsi="Old Standard TT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2">
    <w:pPr>
      <w:spacing w:line="240" w:lineRule="auto"/>
      <w:ind w:left="-15" w:right="-561.2598425196836" w:firstLine="0"/>
      <w:jc w:val="right"/>
      <w:rPr>
        <w:rFonts w:ascii="Old Standard TT" w:cs="Old Standard TT" w:eastAsia="Old Standard TT" w:hAnsi="Old Standard TT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spacing w:line="240" w:lineRule="auto"/>
      <w:ind w:left="-15" w:right="-561.2598425196836" w:firstLine="0"/>
      <w:jc w:val="right"/>
      <w:rPr>
        <w:rFonts w:ascii="Old Standard TT" w:cs="Old Standard TT" w:eastAsia="Old Standard TT" w:hAnsi="Old Standard TT"/>
      </w:rPr>
    </w:pPr>
    <w:r w:rsidDel="00000000" w:rsidR="00000000" w:rsidRPr="00000000">
      <w:rPr>
        <w:rFonts w:ascii="Old Standard TT" w:cs="Old Standard TT" w:eastAsia="Old Standard TT" w:hAnsi="Old Standard TT"/>
        <w:b w:val="1"/>
        <w:rtl w:val="0"/>
      </w:rPr>
      <w:t xml:space="preserve">PLANIFICACIÓN DEL SEMINARIO FINAL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-666749</wp:posOffset>
          </wp:positionH>
          <wp:positionV relativeFrom="paragraph">
            <wp:posOffset>-342899</wp:posOffset>
          </wp:positionV>
          <wp:extent cx="1940454" cy="904875"/>
          <wp:effectExtent b="0" l="0" r="0" t="0"/>
          <wp:wrapNone/>
          <wp:docPr descr="GG" id="5" name="image1.jpg"/>
          <a:graphic>
            <a:graphicData uri="http://schemas.openxmlformats.org/drawingml/2006/picture">
              <pic:pic>
                <pic:nvPicPr>
                  <pic:cNvPr descr="GG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40454" cy="904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92">
    <w:pPr>
      <w:spacing w:line="240" w:lineRule="auto"/>
      <w:ind w:left="-15" w:right="-561.2598425196836" w:firstLine="0"/>
      <w:jc w:val="right"/>
      <w:rPr/>
    </w:pPr>
    <w:r w:rsidDel="00000000" w:rsidR="00000000" w:rsidRPr="00000000">
      <w:rPr>
        <w:rFonts w:ascii="Old Standard TT" w:cs="Old Standard TT" w:eastAsia="Old Standard TT" w:hAnsi="Old Standard TT"/>
        <w:rtl w:val="0"/>
      </w:rPr>
      <w:t xml:space="preserve">VIDAL PENA, DIEGO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-423862</wp:posOffset>
              </wp:positionH>
              <wp:positionV relativeFrom="paragraph">
                <wp:posOffset>180975</wp:posOffset>
              </wp:positionV>
              <wp:extent cx="1452563" cy="271052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 txBox="1"/>
                    <wps:cNvPr id="2" name="Shape 2"/>
                    <wps:spPr>
                      <a:xfrm>
                        <a:off x="4437200" y="1798300"/>
                        <a:ext cx="1969800" cy="354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Old Standard TT" w:cs="Old Standard TT" w:eastAsia="Old Standard TT" w:hAnsi="Old Standard TT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ANALISTA DE SISTEMAS</w:t>
                          </w:r>
                        </w:p>
                      </w:txbxContent>
                    </wps:txbx>
                    <wps:bodyPr anchorCtr="0" anchor="t" bIns="91425" lIns="91425" spcFirstLastPara="1" rIns="91425" wrap="square" tIns="91425">
                      <a:sp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114300" distT="114300" distL="114300" distR="114300" hidden="0" layoutInCell="1" locked="0" relativeHeight="0" simplePos="0">
              <wp:simplePos x="0" y="0"/>
              <wp:positionH relativeFrom="column">
                <wp:posOffset>-423862</wp:posOffset>
              </wp:positionH>
              <wp:positionV relativeFrom="paragraph">
                <wp:posOffset>180975</wp:posOffset>
              </wp:positionV>
              <wp:extent cx="1452563" cy="271052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452563" cy="271052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❖"/>
      <w:lvlJc w:val="left"/>
      <w:pPr>
        <w:ind w:left="72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rFonts w:ascii="Arial" w:cs="Arial" w:eastAsia="Arial" w:hAnsi="Arial"/>
        <w:color w:val="0d0d0d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Roboto" w:cs="Roboto" w:eastAsia="Roboto" w:hAnsi="Roboto"/>
    </w:rPr>
  </w:style>
  <w:style w:type="paragraph" w:styleId="Heading3">
    <w:name w:val="heading 3"/>
    <w:basedOn w:val="Normal"/>
    <w:next w:val="Normal"/>
    <w:pPr>
      <w:keepNext w:val="1"/>
      <w:keepLines w:val="1"/>
      <w:pBdr>
        <w:top w:color="e3e3e3" w:space="0" w:sz="0" w:val="none"/>
        <w:left w:color="e3e3e3" w:space="0" w:sz="0" w:val="none"/>
        <w:bottom w:color="e3e3e3" w:space="0" w:sz="0" w:val="none"/>
        <w:right w:color="e3e3e3" w:space="0" w:sz="0" w:val="none"/>
        <w:between w:color="e3e3e3" w:space="0" w:sz="0" w:val="none"/>
      </w:pBdr>
      <w:shd w:fill="ffffff" w:val="clear"/>
      <w:spacing w:after="420" w:before="120" w:lineRule="auto"/>
    </w:pPr>
    <w:rPr>
      <w:rFonts w:ascii="Roboto" w:cs="Roboto" w:eastAsia="Roboto" w:hAnsi="Roboto"/>
      <w:b w:val="1"/>
      <w:color w:val="434343"/>
      <w:sz w:val="24"/>
      <w:szCs w:val="24"/>
      <w:u w:val="singl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mailto:agustin.esegovia@davinci.edu.ar" TargetMode="External"/><Relationship Id="rId7" Type="http://schemas.openxmlformats.org/officeDocument/2006/relationships/hyperlink" Target="mailto:maia.cohen@davinci.edu.ar" TargetMode="External"/><Relationship Id="rId8" Type="http://schemas.openxmlformats.org/officeDocument/2006/relationships/hyperlink" Target="mailto:keila.degregorio@davinci.edu.a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ldStandardTT-italic.ttf"/><Relationship Id="rId10" Type="http://schemas.openxmlformats.org/officeDocument/2006/relationships/font" Target="fonts/OldStandardTT-bold.ttf"/><Relationship Id="rId9" Type="http://schemas.openxmlformats.org/officeDocument/2006/relationships/font" Target="fonts/OldStandardTT-regular.ttf"/><Relationship Id="rId5" Type="http://schemas.openxmlformats.org/officeDocument/2006/relationships/font" Target="fonts/PTSerif-regular.ttf"/><Relationship Id="rId6" Type="http://schemas.openxmlformats.org/officeDocument/2006/relationships/font" Target="fonts/PTSerif-bold.ttf"/><Relationship Id="rId7" Type="http://schemas.openxmlformats.org/officeDocument/2006/relationships/font" Target="fonts/PTSerif-italic.ttf"/><Relationship Id="rId8" Type="http://schemas.openxmlformats.org/officeDocument/2006/relationships/font" Target="fonts/PTSerif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