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2E3" w:rsidRDefault="00637110">
      <w:r>
        <w:t>En el header se agregan 2 clases, la clase inicio se utiliza para introducir características que solo se aplicaran a la pagina de inicio, asi se podrán reutilizar ciertas partes</w:t>
      </w:r>
      <w:r w:rsidR="001948C2">
        <w:t>.</w:t>
      </w:r>
    </w:p>
    <w:p w:rsidR="001948C2" w:rsidRDefault="001948C2">
      <w:pPr>
        <w:rPr>
          <w:b/>
        </w:rPr>
      </w:pPr>
      <w:r>
        <w:t xml:space="preserve">Cuando se intenta abrir una carpeta que esta dentro de la misma del archivo css, como puede ser una que contenga imagen, se puede insertar el siguiente código en la etiqueta </w:t>
      </w:r>
      <w:r>
        <w:rPr>
          <w:b/>
        </w:rPr>
        <w:t>background.</w:t>
      </w:r>
    </w:p>
    <w:p w:rsidR="001948C2" w:rsidRDefault="001948C2">
      <w:r>
        <w:t>Background: url(../nombredelacarpeta/archivo.jpg)</w:t>
      </w:r>
    </w:p>
    <w:p w:rsidR="00D43B84" w:rsidRDefault="00D43B84"/>
    <w:p w:rsidR="00D43B84" w:rsidRDefault="00D43B84">
      <w:r>
        <w:t>Flex – box es una forma de posicionar en CSS. Se aplica a un contenedor y solo “hace efecto” a los “primeros niveles” dentro de este, las etiquetas hijas de esta.</w:t>
      </w:r>
    </w:p>
    <w:p w:rsidR="009F7177" w:rsidRDefault="009F7177">
      <w:r>
        <w:t xml:space="preserve">La propiedad </w:t>
      </w:r>
      <w:r w:rsidRPr="00884E75">
        <w:rPr>
          <w:b/>
        </w:rPr>
        <w:t>justify-content</w:t>
      </w:r>
      <w:r>
        <w:t xml:space="preserve">: sirve para alinear estos elementos de forma flex. </w:t>
      </w:r>
      <w:r w:rsidRPr="00884E75">
        <w:rPr>
          <w:b/>
        </w:rPr>
        <w:t>Flex-start</w:t>
      </w:r>
      <w:r>
        <w:t xml:space="preserve"> es el valor por defecto y alinea a la izq. </w:t>
      </w:r>
      <w:r w:rsidRPr="00884E75">
        <w:rPr>
          <w:b/>
        </w:rPr>
        <w:t>Flex-end</w:t>
      </w:r>
      <w:r>
        <w:t xml:space="preserve"> lo hace a la derecha.</w:t>
      </w:r>
      <w:r w:rsidR="00A62332">
        <w:t xml:space="preserve"> </w:t>
      </w:r>
      <w:r w:rsidR="00A62332">
        <w:rPr>
          <w:b/>
        </w:rPr>
        <w:t>Center</w:t>
      </w:r>
      <w:r w:rsidR="00A62332">
        <w:t xml:space="preserve"> funciona al centro</w:t>
      </w:r>
    </w:p>
    <w:p w:rsidR="009E7A6E" w:rsidRDefault="009E7A6E">
      <w:r>
        <w:t>Space-around</w:t>
      </w:r>
    </w:p>
    <w:p w:rsidR="009E7A6E" w:rsidRDefault="009E7A6E">
      <w:r>
        <w:t>Space-evenly</w:t>
      </w:r>
    </w:p>
    <w:p w:rsidR="009E7A6E" w:rsidRDefault="009E7A6E">
      <w:r>
        <w:t>Space-between</w:t>
      </w:r>
    </w:p>
    <w:p w:rsidR="00344E54" w:rsidRDefault="00344E54"/>
    <w:p w:rsidR="00344E54" w:rsidRPr="00344E54" w:rsidRDefault="00344E54">
      <w:r>
        <w:t xml:space="preserve">A la par de justify-content funciona </w:t>
      </w:r>
      <w:r>
        <w:rPr>
          <w:b/>
        </w:rPr>
        <w:t>align-items</w:t>
      </w:r>
      <w:r>
        <w:t>, que hace lo mismo solo que en el eje vertical.</w:t>
      </w:r>
      <w:r w:rsidR="008C4D39">
        <w:t xml:space="preserve"> Sus valores son flex-star y flex-end</w:t>
      </w:r>
    </w:p>
    <w:p w:rsidR="00837B83" w:rsidRDefault="00837B83"/>
    <w:p w:rsidR="00837B83" w:rsidRDefault="00837B83"/>
    <w:p w:rsidR="00837B83" w:rsidRDefault="00837B83">
      <w:r>
        <w:t>El pseudo-selector a:last-of-type se utiliza para seleccionar el ultimo elemento de un grupo del mismo tipo.</w:t>
      </w:r>
      <w:r w:rsidR="000A4F33">
        <w:t xml:space="preserve"> En este caso es útil para eliminar el margen derecho del ultimo elemento de &lt;nav&gt; en el header, ya que este no es necesario. </w:t>
      </w:r>
    </w:p>
    <w:p w:rsidR="001F24E1" w:rsidRDefault="001F24E1"/>
    <w:p w:rsidR="001F24E1" w:rsidRDefault="001F24E1"/>
    <w:p w:rsidR="001F24E1" w:rsidRDefault="001F24E1">
      <w:r>
        <w:t>Normalize es una librería de CSS para “emparejar” el estilo que poseen los elementos por default.</w:t>
      </w:r>
    </w:p>
    <w:p w:rsidR="0046517A" w:rsidRDefault="0046517A">
      <w:r>
        <w:t>Rem es otra unidad de medida que puede utilizarse para mantener las medidas en proporción, pero usando px.</w:t>
      </w:r>
    </w:p>
    <w:p w:rsidR="0046517A" w:rsidRDefault="0046517A">
      <w:r>
        <w:t>En el documento css en la etiqueta html se introduce</w:t>
      </w:r>
    </w:p>
    <w:p w:rsidR="0046517A" w:rsidRDefault="0046517A">
      <w:r>
        <w:t>Html {</w:t>
      </w:r>
    </w:p>
    <w:p w:rsidR="0046517A" w:rsidRDefault="0046517A">
      <w:r>
        <w:t>Font-size: 62.5%;</w:t>
      </w:r>
    </w:p>
    <w:p w:rsidR="0046517A" w:rsidRDefault="0046517A">
      <w:r>
        <w:t>}</w:t>
      </w:r>
    </w:p>
    <w:p w:rsidR="0046517A" w:rsidRDefault="0046517A">
      <w:pPr>
        <w:rPr>
          <w:u w:val="single"/>
        </w:rPr>
      </w:pPr>
      <w:r>
        <w:t>Esto hace que un REM sean 10px;</w:t>
      </w:r>
    </w:p>
    <w:p w:rsidR="0046517A" w:rsidRDefault="0046517A">
      <w:pPr>
        <w:rPr>
          <w:u w:val="single"/>
        </w:rPr>
      </w:pPr>
    </w:p>
    <w:p w:rsidR="0046517A" w:rsidRDefault="0046517A">
      <w:pPr>
        <w:rPr>
          <w:u w:val="single"/>
        </w:rPr>
      </w:pPr>
    </w:p>
    <w:p w:rsidR="0046517A" w:rsidRDefault="0046517A">
      <w:r w:rsidRPr="00954723">
        <w:t>De nuevo es importante recordar que flex solo funciona en “el primer nivel de hijos”</w:t>
      </w:r>
      <w:r w:rsidR="00AD0991">
        <w:t xml:space="preserve">. </w:t>
      </w:r>
    </w:p>
    <w:p w:rsidR="00AD0991" w:rsidRDefault="00AD0991">
      <w:r>
        <w:t xml:space="preserve">Se aplica display: flex para determinar esto en </w:t>
      </w:r>
      <w:r w:rsidR="00AA3036" w:rsidRPr="00AA3036">
        <w:rPr>
          <w:b/>
        </w:rPr>
        <w:t>contenido_header</w:t>
      </w:r>
      <w:r w:rsidR="00AA3036">
        <w:rPr>
          <w:b/>
        </w:rPr>
        <w:t xml:space="preserve"> </w:t>
      </w:r>
      <w:r w:rsidR="00AA3036">
        <w:t>para que sus dos hijos directos, el h1 y el div que tiene “la barra” adopten este tipo de posicionamiento.</w:t>
      </w:r>
    </w:p>
    <w:p w:rsidR="00AA3036" w:rsidRDefault="003541EB">
      <w:r>
        <w:t>Luego se aplica la “dirección” del flex, que puede ser de izquierda a derecha, invertido, de arriba hacia abajo.</w:t>
      </w:r>
    </w:p>
    <w:p w:rsidR="003541EB" w:rsidRDefault="003541EB">
      <w:r>
        <w:t xml:space="preserve">Los valores correspondientes para los diseños mencionados anteriormente son </w:t>
      </w:r>
      <w:r>
        <w:rPr>
          <w:b/>
        </w:rPr>
        <w:t>row, row-reversed, column.</w:t>
      </w:r>
    </w:p>
    <w:p w:rsidR="0037177C" w:rsidRDefault="00090EE0">
      <w:r>
        <w:rPr>
          <w:b/>
        </w:rPr>
        <w:t>line-height</w:t>
      </w:r>
      <w:r>
        <w:t xml:space="preserve"> se introduce sin unidad de medida para </w:t>
      </w:r>
      <w:r w:rsidR="009B35EA">
        <w:t>determinar la cantidad de renglones de separación entre cada línea de texto.</w:t>
      </w:r>
      <w:r w:rsidR="00C07096">
        <w:t xml:space="preserve"> Tambien acepta px, em, rem</w:t>
      </w:r>
    </w:p>
    <w:p w:rsidR="00560A65" w:rsidRDefault="00560A65"/>
    <w:p w:rsidR="00E73A7C" w:rsidRDefault="00E73A7C"/>
    <w:p w:rsidR="00E73A7C" w:rsidRDefault="00E73A7C">
      <w:r>
        <w:t>con la propiedad flex-basis se establece el ancho de cada bloque predispuesto de forma flex.</w:t>
      </w:r>
    </w:p>
    <w:p w:rsidR="00E73A7C" w:rsidRDefault="00E73A7C">
      <w:r>
        <w:t>Para que esto funcione, se debe aplicar al selector con el elemento “hijo” en cuyo “padre” se encuentre display: flex.</w:t>
      </w:r>
    </w:p>
    <w:p w:rsidR="004A6351" w:rsidRDefault="004A6351">
      <w:r>
        <w:t>En esta propiedad puede ponerse como valor lo siguiente</w:t>
      </w:r>
    </w:p>
    <w:p w:rsidR="004A6351" w:rsidRDefault="004A6351">
      <w:r>
        <w:t>.iconos {</w:t>
      </w:r>
    </w:p>
    <w:p w:rsidR="004A6351" w:rsidRDefault="004A6351">
      <w:r>
        <w:t>Flex-basis: calc(50% - 10em);</w:t>
      </w:r>
    </w:p>
    <w:p w:rsidR="004A6351" w:rsidRDefault="004A6351">
      <w:r>
        <w:t>}</w:t>
      </w:r>
    </w:p>
    <w:p w:rsidR="004A6351" w:rsidRDefault="004A6351">
      <w:r>
        <w:t>Calc, resuelve la operación por el usuario, incluyendo distintos tipos de medidas.</w:t>
      </w:r>
    </w:p>
    <w:p w:rsidR="00114022" w:rsidRDefault="00114022">
      <w:r>
        <w:t>Esta funcion se combina muy bien con justify-content: space-between (aplicada al selector “padre”)</w:t>
      </w:r>
    </w:p>
    <w:p w:rsidR="005A2C0B" w:rsidRDefault="005A2C0B"/>
    <w:p w:rsidR="005A2C0B" w:rsidRDefault="005A2C0B"/>
    <w:p w:rsidR="005A2C0B" w:rsidRPr="00090EE0" w:rsidRDefault="005A2C0B">
      <w:r>
        <w:t>Es muy importante saber que muchas utilidades que pueden reutilizarse en el proyecto, como centrar un texto, o cambiar su tamaño, pueden declararse como clases e implementarse en las etiquetas HTML a medida que se vayan necesitando</w:t>
      </w:r>
    </w:p>
    <w:p w:rsidR="0046517A" w:rsidRDefault="0046517A">
      <w:pPr>
        <w:rPr>
          <w:u w:val="single"/>
        </w:rPr>
      </w:pPr>
    </w:p>
    <w:p w:rsidR="000D0EB1" w:rsidRDefault="002F540B">
      <w:r>
        <w:rPr>
          <w:u w:val="single"/>
        </w:rPr>
        <w:t>Cuando se aplica</w:t>
      </w:r>
      <w:r>
        <w:t xml:space="preserve"> un selector que aplique a todas las imágenes, como puede ser img{} con la propiedad max-width en 100% se cumple que todas las imágenes sean responsive. Adaptandose al tamaño de la pantalla.</w:t>
      </w:r>
    </w:p>
    <w:p w:rsidR="003D10EC" w:rsidRDefault="003D10EC"/>
    <w:p w:rsidR="00C36E6F" w:rsidRDefault="00C36E6F"/>
    <w:p w:rsidR="00C36E6F" w:rsidRDefault="00C36E6F">
      <w:r>
        <w:t>A LOS ELEMENTOS INLINE NO SE LES PUEDE APLICAR UN ANCHO, Y POR ESO EN ALGUNAS OCASIONES ESTA PROPIEDAD, O ALGUNAS COMO MARGIN NO SE APLICAN HASTA QUE SE LES FIJA COMO DISPLAY: BLOCK O INLINE-BLOCK.</w:t>
      </w:r>
    </w:p>
    <w:p w:rsidR="003A6DEA" w:rsidRDefault="003A6DEA"/>
    <w:p w:rsidR="003A6DEA" w:rsidRDefault="003A6DEA">
      <w:r>
        <w:t>LO QUE SE HIZO CON LA CLASE .CONTENEDOR, QUE LUEGO SE APLICO A CASI TODOS LOS ELEMENTOS ES DELIMITAR LA PARTE CENTRAL DE LA IMAGEN, PREDISPONIENDO TODO EL CONTENIDO DENTRO DE UN ESPACIO DE IGUAL TAMAÑO, IGUALMENTE CENTRADO.</w:t>
      </w:r>
      <w:r w:rsidR="0000392B">
        <w:t xml:space="preserve"> ES UNA BUENA PRACTICA.</w:t>
      </w:r>
    </w:p>
    <w:p w:rsidR="00805846" w:rsidRDefault="00805846"/>
    <w:p w:rsidR="00805846" w:rsidRDefault="00805846">
      <w:r>
        <w:t>Flex: 1; es lo que se conoce como factor de división.</w:t>
      </w:r>
    </w:p>
    <w:p w:rsidR="00805846" w:rsidRDefault="00805846">
      <w:r>
        <w:t>Se utiliza en el proyecto dentro de un div que tiene como padre un section.</w:t>
      </w:r>
      <w:r w:rsidR="005700CB">
        <w:t xml:space="preserve"> Este contenedor section aplica flex a sus elementos hijos, pero como solo tiene 1, que es el div, divide el espacio disponible entre 1 y se lo da disponible a este div.</w:t>
      </w:r>
    </w:p>
    <w:p w:rsidR="008F4FD2" w:rsidRDefault="008F4FD2"/>
    <w:p w:rsidR="008F4FD2" w:rsidRDefault="008F4FD2"/>
    <w:p w:rsidR="00F24FE9" w:rsidRDefault="00F24FE9">
      <w:r>
        <w:t>PSEUDO ELEMENTOS</w:t>
      </w:r>
    </w:p>
    <w:p w:rsidR="00F24FE9" w:rsidRDefault="00F24FE9">
      <w:r>
        <w:t>Dos características de estos elementos son:</w:t>
      </w:r>
    </w:p>
    <w:p w:rsidR="00F24FE9" w:rsidRDefault="00F24FE9">
      <w:r>
        <w:t>No pueden ser seleccionados con el puntero, como por ejemplo para copiarlos</w:t>
      </w:r>
    </w:p>
    <w:p w:rsidR="00F24FE9" w:rsidRDefault="00F24FE9">
      <w:r>
        <w:t>No aparecen como tales en el inspeccionador del navegdor, solo se ve ::after</w:t>
      </w:r>
    </w:p>
    <w:p w:rsidR="00D54E7D" w:rsidRDefault="00D54E7D">
      <w:r>
        <w:t>En el caso del proyecto bienes raíces, se utiliza para crear una línea debajo de un h4.</w:t>
      </w:r>
    </w:p>
    <w:p w:rsidR="00D54E7D" w:rsidRDefault="00D54E7D">
      <w:r>
        <w:t>Se establece como h4::after</w:t>
      </w:r>
    </w:p>
    <w:p w:rsidR="00D54E7D" w:rsidRDefault="00D54E7D">
      <w:r>
        <w:t>Las propiedades que incluye son display block, un ancho y alto definidos, un color de fondo, y muy importante, content: ’ ’;</w:t>
      </w:r>
    </w:p>
    <w:p w:rsidR="00D54E7D" w:rsidRDefault="00D54E7D">
      <w:r>
        <w:t>Ya que sin esta ultima línea, no se visibilizaría en absoluto.</w:t>
      </w:r>
    </w:p>
    <w:p w:rsidR="004C1C8D" w:rsidRDefault="004C1C8D"/>
    <w:p w:rsidR="004C1C8D" w:rsidRDefault="004C1C8D"/>
    <w:p w:rsidR="004C1C8D" w:rsidRDefault="004C1C8D">
      <w:r>
        <w:t xml:space="preserve">En </w:t>
      </w:r>
      <w:r w:rsidR="00FF30FA">
        <w:t>la pagina de firef</w:t>
      </w:r>
      <w:r>
        <w:t>ox web se puede encontrar info sobre pseudo elementos.</w:t>
      </w:r>
    </w:p>
    <w:p w:rsidR="00FF30FA" w:rsidRDefault="00FF30FA"/>
    <w:p w:rsidR="00FF30FA" w:rsidRDefault="00FF30FA"/>
    <w:p w:rsidR="004B5D84" w:rsidRDefault="00E5290C">
      <w:r>
        <w:t>SIEMPRE QUE SE USEN POSICIONES RELATIVAS O ABSOLUTAS; EL ELEMENTO PADRE DEBE TENER POSICION RELATIVA</w:t>
      </w:r>
    </w:p>
    <w:p w:rsidR="00FF30FA" w:rsidRDefault="004B5D84">
      <w:r>
        <w:lastRenderedPageBreak/>
        <w:t>CUANDO SE ACTIVA EL VALOR ABSOLUTO, EN EL ELEMENTO HIJO, SE HABIITAN LAS PROPIEDADES TOP, LEFT, RIGHT Y BOTTOM, PARA DETERMINAR CUANTOS PIXELES EN CADA SENTIDO SE DESPLAZA DENTRO DEL ELEMENTO PADRE.</w:t>
      </w:r>
      <w:r w:rsidR="00E5290C">
        <w:t xml:space="preserve"> </w:t>
      </w:r>
    </w:p>
    <w:p w:rsidR="00CC77D8" w:rsidRDefault="00CC77D8"/>
    <w:p w:rsidR="00CC77D8" w:rsidRDefault="00CC77D8"/>
    <w:p w:rsidR="00CC77D8" w:rsidRDefault="00CC77D8">
      <w:pPr>
        <w:pBdr>
          <w:bottom w:val="single" w:sz="6" w:space="1" w:color="auto"/>
        </w:pBdr>
      </w:pPr>
    </w:p>
    <w:p w:rsidR="00CC77D8" w:rsidRDefault="00CC77D8"/>
    <w:p w:rsidR="00CC77D8" w:rsidRDefault="00CC77D8">
      <w:r>
        <w:t>Otro estándar actual en cuanto al posicionamiento de elementos en CSS es grid. Funciona como una rejilla. En la propiedad display del contenedor padre se aplica grid y mediante la propiedad</w:t>
      </w:r>
    </w:p>
    <w:p w:rsidR="00CC77D8" w:rsidRDefault="00CC77D8">
      <w:r>
        <w:t xml:space="preserve">Grid-template-columns: </w:t>
      </w:r>
    </w:p>
    <w:p w:rsidR="00CC77D8" w:rsidRDefault="00CC77D8">
      <w:r>
        <w:t>Se establece el porcentaje de cada columna, por ejemplo, 50% 50%.</w:t>
      </w:r>
    </w:p>
    <w:p w:rsidR="00937198" w:rsidRDefault="00BB0B0A">
      <w:r>
        <w:t>La cantidad de columnas que se definan, pueden ser en cualquier formato, ej: px, em, pero siempre debe ser igual a la cantidad de etiquetas hijas que tenga el contenedor padre (el que tiene como valor grid la propiedad display).</w:t>
      </w:r>
    </w:p>
    <w:p w:rsidR="002E7F57" w:rsidRDefault="002E7F57"/>
    <w:p w:rsidR="002E7F57" w:rsidRDefault="002E7F57">
      <w:r>
        <w:t>Una unidad que se puede usar es fr, que divide el tamaño del padre en fracciones iguales.</w:t>
      </w:r>
    </w:p>
    <w:p w:rsidR="001540B0" w:rsidRDefault="001540B0"/>
    <w:p w:rsidR="001540B0" w:rsidRDefault="001540B0">
      <w:r>
        <w:t>Para manejar el espacio de separación entre 2 columnas se utiliza grid-column-gap.</w:t>
      </w:r>
      <w:r w:rsidR="00EA7E06">
        <w:t xml:space="preserve"> No se manejan margin o padding.</w:t>
      </w:r>
    </w:p>
    <w:p w:rsidR="005A170E" w:rsidRDefault="005A170E"/>
    <w:p w:rsidR="005A170E" w:rsidRDefault="005A170E">
      <w:pPr>
        <w:pBdr>
          <w:bottom w:val="single" w:sz="6" w:space="1" w:color="auto"/>
        </w:pBdr>
      </w:pPr>
    </w:p>
    <w:p w:rsidR="005A170E" w:rsidRDefault="005A170E"/>
    <w:p w:rsidR="005A170E" w:rsidRDefault="005A170E">
      <w:r>
        <w:t>Volviendo a flex existe una propiedad que se llama</w:t>
      </w:r>
    </w:p>
    <w:p w:rsidR="005A170E" w:rsidRDefault="005A170E">
      <w:r>
        <w:t>Flex-shrink</w:t>
      </w:r>
    </w:p>
    <w:p w:rsidR="005A170E" w:rsidRDefault="005A170E">
      <w:r>
        <w:t>En 1, por default, hace que el elemento se encoja si es necesario</w:t>
      </w:r>
    </w:p>
    <w:p w:rsidR="005A170E" w:rsidRDefault="005A170E">
      <w:r>
        <w:t>En 0, el elemento conservará el tamaño determinado, por ejemplo, por un flex basis.</w:t>
      </w:r>
    </w:p>
    <w:p w:rsidR="008650F6" w:rsidRDefault="008650F6"/>
    <w:p w:rsidR="008650F6" w:rsidRDefault="008650F6">
      <w:r>
        <w:t>Para “encolumnar” en flex se utiliza una propiedad llamada flex-wrap. Por default es nowrap. Con wrap producimos este “desbordamiento”.</w:t>
      </w:r>
    </w:p>
    <w:p w:rsidR="00E43479" w:rsidRDefault="00E43479"/>
    <w:p w:rsidR="00E43479" w:rsidRDefault="00862A74">
      <w:r>
        <w:t xml:space="preserve"> </w:t>
      </w:r>
      <w:r w:rsidR="00E43479">
        <w:t>Esta propiedad se aplica al contenedor “padre”, el que contiene los elementos que se van a ‘encolumnar’.</w:t>
      </w:r>
    </w:p>
    <w:p w:rsidR="00CA6990" w:rsidRDefault="00CA6990">
      <w:pPr>
        <w:pBdr>
          <w:bottom w:val="single" w:sz="6" w:space="1" w:color="auto"/>
        </w:pBdr>
      </w:pPr>
    </w:p>
    <w:p w:rsidR="00CA6990" w:rsidRDefault="00CA6990"/>
    <w:p w:rsidR="00CA6990" w:rsidRDefault="00CA6990">
      <w:r>
        <w:t>Otra propiedad de flex es flex-grow. Como valor 1 en el contenedor ‘hijo’ para que, si este tiene la posibilidad de incrementar su tamaño, lo haga.</w:t>
      </w:r>
    </w:p>
    <w:p w:rsidR="00BD3D29" w:rsidRDefault="00BD3D29"/>
    <w:p w:rsidR="00935672" w:rsidRDefault="00935672">
      <w:pPr>
        <w:pBdr>
          <w:bottom w:val="single" w:sz="6" w:space="1" w:color="auto"/>
        </w:pBdr>
      </w:pPr>
    </w:p>
    <w:p w:rsidR="00E63DF2" w:rsidRDefault="00E63DF2"/>
    <w:p w:rsidR="00E63DF2" w:rsidRDefault="00214632">
      <w:r>
        <w:t>FORMULARIOS</w:t>
      </w:r>
    </w:p>
    <w:p w:rsidR="00214632" w:rsidRDefault="00214632"/>
    <w:p w:rsidR="00214632" w:rsidRDefault="00214632">
      <w:r>
        <w:t>Todas las etiquetas de formularios se encuentran dentro de una etiqueta padre llamada &lt;form&gt;</w:t>
      </w:r>
    </w:p>
    <w:p w:rsidR="00214632" w:rsidRDefault="00214632"/>
    <w:p w:rsidR="00214632" w:rsidRDefault="00214632">
      <w:r>
        <w:t>El valor para for=”” en la etiqueta label y el valor de id=”” en la etiqueta input deben tener el mismo valor para corresponderse.</w:t>
      </w:r>
    </w:p>
    <w:p w:rsidR="002059DE" w:rsidRDefault="002059DE">
      <w:r>
        <w:t>De esta forma, cuando se toca el label se activa el input.</w:t>
      </w:r>
    </w:p>
    <w:p w:rsidR="00F0121D" w:rsidRDefault="00F0121D"/>
    <w:p w:rsidR="00F0121D" w:rsidRDefault="00F0121D">
      <w:r>
        <w:t>La etiqueta name en todos las etiquetas de tipo &lt;input&gt; sirven para acceder al valor introducido mediante un lenguaje de programación de back-end.</w:t>
      </w:r>
    </w:p>
    <w:p w:rsidR="00B061D7" w:rsidRDefault="00B061D7"/>
    <w:p w:rsidR="00B061D7" w:rsidRDefault="00B061D7">
      <w:r>
        <w:t>La etiqueta &lt;fieldset&gt; sirve para agrupar campos que estén relacionados en un formulario.</w:t>
      </w:r>
    </w:p>
    <w:p w:rsidR="00D70AC0" w:rsidRDefault="00D70AC0">
      <w:r>
        <w:t>Luego de esta, como etiqueta hija se introduce la etiqueta &lt;legend&gt; para determinar el título de cada grupo de campos de formulario.</w:t>
      </w:r>
    </w:p>
    <w:p w:rsidR="00684036" w:rsidRDefault="00684036"/>
    <w:p w:rsidR="00684036" w:rsidRDefault="00684036"/>
    <w:p w:rsidR="00684036" w:rsidRDefault="00684036">
      <w:r>
        <w:t>EN las etiquetas de tipo &lt;select&gt; se introducen las opciones para una lista desplegable.</w:t>
      </w:r>
    </w:p>
    <w:p w:rsidR="00684036" w:rsidRDefault="00684036">
      <w:r>
        <w:t>Cada una de estas se introduce dentro de una etiqueta &lt;option&gt;  y entre los atributos que puede adoptar se encuentran disabled=”disabled” para deshabilitar una opción y selected=”selected” para marcarla como seleccionada por defecto.</w:t>
      </w:r>
    </w:p>
    <w:p w:rsidR="00945C3F" w:rsidRDefault="00945C3F"/>
    <w:p w:rsidR="00945C3F" w:rsidRDefault="00945C3F">
      <w:r>
        <w:t xml:space="preserve">Al igual </w:t>
      </w:r>
      <w:r w:rsidR="009E3D48">
        <w:t>que el</w:t>
      </w:r>
      <w:r>
        <w:t xml:space="preserve"> atributo name en las etiquetas &lt;input&gt;, value en las etiquetas &lt;select&gt; funciona para leer los valores en un lenguaje de back-end</w:t>
      </w:r>
    </w:p>
    <w:p w:rsidR="002C5F52" w:rsidRDefault="002C5F52"/>
    <w:p w:rsidR="002C5F52" w:rsidRDefault="002C5F52">
      <w:pPr>
        <w:pBdr>
          <w:bottom w:val="single" w:sz="6" w:space="1" w:color="auto"/>
        </w:pBdr>
      </w:pPr>
    </w:p>
    <w:p w:rsidR="002C5F52" w:rsidRDefault="002C5F52"/>
    <w:p w:rsidR="002C5F52" w:rsidRDefault="002C5F52">
      <w:r>
        <w:t>En esta parte se ven los selectores de atributos y los pseudoselectores.</w:t>
      </w:r>
    </w:p>
    <w:p w:rsidR="002C5F52" w:rsidRDefault="002C5F52"/>
    <w:p w:rsidR="002C5F52" w:rsidRDefault="002C5F52">
      <w:r>
        <w:t>Ej:</w:t>
      </w:r>
    </w:p>
    <w:p w:rsidR="002C5F52" w:rsidRDefault="00BB6127">
      <w:r>
        <w:t>Input[type=”text”]</w:t>
      </w:r>
    </w:p>
    <w:p w:rsidR="00BB6127" w:rsidRDefault="00BB6127">
      <w:r>
        <w:t>De esta forma, se seleccionan los input con el valor text en el atributo type, y podrián agregarse seguidos por comas, otros valores para el atributo.</w:t>
      </w:r>
    </w:p>
    <w:p w:rsidR="00BB6127" w:rsidRDefault="00BB6127">
      <w:r>
        <w:t>Ej:</w:t>
      </w:r>
    </w:p>
    <w:p w:rsidR="00BB6127" w:rsidRDefault="00BB6127" w:rsidP="00BB6127">
      <w:r>
        <w:t>Input[type=”text”]</w:t>
      </w:r>
      <w:r>
        <w:t>, i</w:t>
      </w:r>
      <w:r>
        <w:t>nput[type=”</w:t>
      </w:r>
      <w:r>
        <w:t>tel</w:t>
      </w:r>
      <w:r>
        <w:t>”]</w:t>
      </w:r>
      <w:r>
        <w:t>, i</w:t>
      </w:r>
      <w:r>
        <w:t>nput[type=”</w:t>
      </w:r>
      <w:r>
        <w:t>email</w:t>
      </w:r>
      <w:r>
        <w:t>”]</w:t>
      </w:r>
    </w:p>
    <w:p w:rsidR="00BB6127" w:rsidRDefault="00BB6127" w:rsidP="00BB6127"/>
    <w:p w:rsidR="00BB6127" w:rsidRDefault="00BB6127" w:rsidP="00BB6127">
      <w:pPr>
        <w:pBdr>
          <w:bottom w:val="single" w:sz="6" w:space="1" w:color="auto"/>
        </w:pBdr>
      </w:pPr>
    </w:p>
    <w:p w:rsidR="00BB6127" w:rsidRDefault="00BB6127" w:rsidP="00BB6127"/>
    <w:p w:rsidR="00BB6127" w:rsidRDefault="00BB6127" w:rsidP="00BB6127">
      <w:r>
        <w:t xml:space="preserve">El pseudoselector </w:t>
      </w:r>
      <w:r w:rsidRPr="00BB6127">
        <w:rPr>
          <w:b/>
        </w:rPr>
        <w:t>not</w:t>
      </w:r>
      <w:r>
        <w:rPr>
          <w:b/>
        </w:rPr>
        <w:t xml:space="preserve"> </w:t>
      </w:r>
      <w:r>
        <w:t>excluye los que tengan cierto valor en cierto atributo.</w:t>
      </w:r>
    </w:p>
    <w:p w:rsidR="00BB6127" w:rsidRDefault="00BB6127" w:rsidP="00BB6127">
      <w:r>
        <w:t>Ej:</w:t>
      </w:r>
    </w:p>
    <w:p w:rsidR="00BB6127" w:rsidRDefault="00BB6127" w:rsidP="00BB6127">
      <w:r>
        <w:t>Input:not([type=”submit”]) {</w:t>
      </w:r>
    </w:p>
    <w:p w:rsidR="00BB6127" w:rsidRDefault="00BB6127" w:rsidP="00BB6127"/>
    <w:p w:rsidR="00BB6127" w:rsidRDefault="00BB6127" w:rsidP="00BB6127">
      <w:r>
        <w:t>}</w:t>
      </w:r>
    </w:p>
    <w:p w:rsidR="00BB6127" w:rsidRDefault="00BB6127" w:rsidP="00BB6127"/>
    <w:p w:rsidR="00BB6127" w:rsidRPr="00BB6127" w:rsidRDefault="00BB6127" w:rsidP="00BB6127">
      <w:r>
        <w:t>De esta forma se seleccionaran todos los input, excepto el de tipo submit, que sirve para enviar el formulario.</w:t>
      </w:r>
      <w:bookmarkStart w:id="0" w:name="_GoBack"/>
      <w:bookmarkEnd w:id="0"/>
    </w:p>
    <w:p w:rsidR="00BB6127" w:rsidRDefault="00BB6127" w:rsidP="00BB6127"/>
    <w:p w:rsidR="00BB6127" w:rsidRDefault="00BB6127" w:rsidP="00BB6127"/>
    <w:p w:rsidR="00BB6127" w:rsidRDefault="00BB6127"/>
    <w:p w:rsidR="00715683" w:rsidRPr="002F540B" w:rsidRDefault="00715683"/>
    <w:sectPr w:rsidR="00715683" w:rsidRPr="002F54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F46"/>
    <w:rsid w:val="0000392B"/>
    <w:rsid w:val="0007330F"/>
    <w:rsid w:val="00090EE0"/>
    <w:rsid w:val="000A4F33"/>
    <w:rsid w:val="000D0EB1"/>
    <w:rsid w:val="00114022"/>
    <w:rsid w:val="001540B0"/>
    <w:rsid w:val="001948C2"/>
    <w:rsid w:val="001F24E1"/>
    <w:rsid w:val="002059DE"/>
    <w:rsid w:val="00214632"/>
    <w:rsid w:val="002C5F52"/>
    <w:rsid w:val="002E7F57"/>
    <w:rsid w:val="002F540B"/>
    <w:rsid w:val="00344E54"/>
    <w:rsid w:val="003541EB"/>
    <w:rsid w:val="0037177C"/>
    <w:rsid w:val="003A6DEA"/>
    <w:rsid w:val="003D10EC"/>
    <w:rsid w:val="0046517A"/>
    <w:rsid w:val="004A6351"/>
    <w:rsid w:val="004B5D84"/>
    <w:rsid w:val="004C1C8D"/>
    <w:rsid w:val="005370CA"/>
    <w:rsid w:val="00560A65"/>
    <w:rsid w:val="005700CB"/>
    <w:rsid w:val="005A170E"/>
    <w:rsid w:val="005A2C0B"/>
    <w:rsid w:val="00632752"/>
    <w:rsid w:val="00637110"/>
    <w:rsid w:val="00684036"/>
    <w:rsid w:val="00715683"/>
    <w:rsid w:val="00805846"/>
    <w:rsid w:val="00837B83"/>
    <w:rsid w:val="00862A74"/>
    <w:rsid w:val="008650F6"/>
    <w:rsid w:val="00884E75"/>
    <w:rsid w:val="008C4D39"/>
    <w:rsid w:val="008F4FD2"/>
    <w:rsid w:val="00935672"/>
    <w:rsid w:val="00937198"/>
    <w:rsid w:val="00945C3F"/>
    <w:rsid w:val="00954723"/>
    <w:rsid w:val="009B35EA"/>
    <w:rsid w:val="009E3D48"/>
    <w:rsid w:val="009E7A6E"/>
    <w:rsid w:val="009F7177"/>
    <w:rsid w:val="00A122E3"/>
    <w:rsid w:val="00A62332"/>
    <w:rsid w:val="00AA3036"/>
    <w:rsid w:val="00AD0991"/>
    <w:rsid w:val="00B061D7"/>
    <w:rsid w:val="00B21E38"/>
    <w:rsid w:val="00BB0B0A"/>
    <w:rsid w:val="00BB6127"/>
    <w:rsid w:val="00BD3D29"/>
    <w:rsid w:val="00C07096"/>
    <w:rsid w:val="00C36E6F"/>
    <w:rsid w:val="00C9558E"/>
    <w:rsid w:val="00CA6990"/>
    <w:rsid w:val="00CC77D8"/>
    <w:rsid w:val="00D43B84"/>
    <w:rsid w:val="00D54E7D"/>
    <w:rsid w:val="00D70AC0"/>
    <w:rsid w:val="00E43479"/>
    <w:rsid w:val="00E5290C"/>
    <w:rsid w:val="00E63DF2"/>
    <w:rsid w:val="00E73A7C"/>
    <w:rsid w:val="00EA7E06"/>
    <w:rsid w:val="00EF7F46"/>
    <w:rsid w:val="00F0121D"/>
    <w:rsid w:val="00F24FE9"/>
    <w:rsid w:val="00FF30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9F2A0-D186-4DEC-A461-3B5A8546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1563</TotalTime>
  <Pages>6</Pages>
  <Words>1190</Words>
  <Characters>6550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71</cp:revision>
  <dcterms:created xsi:type="dcterms:W3CDTF">2021-05-20T01:39:00Z</dcterms:created>
  <dcterms:modified xsi:type="dcterms:W3CDTF">2021-05-25T21:22:00Z</dcterms:modified>
</cp:coreProperties>
</file>