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5lkuokocjj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Project: Diabetes Data Analysis with SQL &amp; Power BI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nr0xobkp4k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Analyze patterns in diabetes-related medical diagnostics using SQL for querying and Power BI for visualization.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tl w:val="0"/>
        </w:rPr>
        <w:t xml:space="preserve"> Pima Indians Diabetes Dataset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MySQL, Power BI Desktop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* FROM diabetes;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– CLEANED DATA BY REPLACING NULL VALUES WITH MEDIAN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* FROM diabetes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WHERE Glucose = 0 OR Insulin = 0 OR BMI=0;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Step 1: Replace invalid 0s with NULLs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UPDATE diabetes SET glucose = NULL WHERE glucose 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UPDATE diabetes SET bloodpressure = NULL WHERE bloodpressure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UPDATE diabetes SET skinthickness = NULL WHERE skinthickness =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UPDATE diabetes SET insulin = NULL WHERE insulin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UPDATE diabetes SET bmi = NULL WHERE bmi =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 Step 2: Fill NULLs with median values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UPDATE diabetes SET glucose = 104 WHERE glucose IS NULL;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UPDATE diabetes SET bloodpressure = 75.5 WHERE bloodpressure IS NULL;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UPDATE diabetes SET skinthickness = 31.5 WHERE skinthickness IS NULL;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UPDATE diabetes SET insulin = 130 WHERE insulin IS NULL;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UPDATE diabetes SET bmi = 30.5 WHERE bmi IS NULL;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 KPIS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outcome,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AVG(glucose) AS avg_glucose,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ROUND(AVG(bmi),2) AS avg_bmi,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AVG(age) AS avg_age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diabetes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GROUP BY outcome;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4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--PERCENTAGE DIABETIC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CONCAT(CAST((Diabetic*100/Total_count) as DECIMAL (2)),'%') as percent_diabetic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(SELECT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SUM(Outcome) as Diabetic,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COUNT(*) as Total_count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diabetes)t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 AGE GROUP OF PATIENTS COUNT WITH DIABETES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WITH CTE AS(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CASE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WHEN age &lt;= 30 THEN '20–30'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WHEN age &lt;= 40 THEN '31–40'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WHEN age &lt;= 50 THEN '41–50'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WHEN age &lt;= 60 THEN '51–60'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WHEN age &lt;= 70 THEN '61–70'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ELSE '71+'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END AS age_group,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COUNT(*) AS count,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sum(Outcome) as Outcome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FROM diabetes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CASE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WHEN age &lt;= 30 THEN '20–30'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WHEN age &lt;= 40 THEN '31–40'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WHEN age &lt;= 50 THEN '41–50'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WHEN age &lt;= 60 THEN '51–60'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WHEN age &lt;= 70 THEN '61–70'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ELSE '71+'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* FROM CTE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ORDER BY age_group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25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– INSULIN BY OUTCOME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sum(Insulin) as Total_outcome,'Low_insulin' as Insulin_level from diabetes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where Outcome=1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 sum(Insulin) as Total_outcome, 'High_insulin' as Insulin_level FROM diabetes where Outcome = 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9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– BMI and GLUCOSE BY OUTCOME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SELECT round(sum(BMI),2) as Total_Bmi,sum(Glucose) as Total_glucose, 'Diabetic' as Outcome from diabetes where Outcome = 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SELECT round(sum(BMI),2) as Total_Bmi,sum(Glucose) as Total_glucose , 'Non-diabetic' as Outcome from diabetes where Outcome = 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4a9fvxpoj7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Insights: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Do people with higher glucose or BMI levels tend to be diabetic?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/>
      </w:pPr>
      <w:r w:rsidDel="00000000" w:rsidR="00000000" w:rsidRPr="00000000">
        <w:rPr>
          <w:highlight w:val="yellow"/>
          <w:rtl w:val="0"/>
        </w:rPr>
        <w:t xml:space="preserve">Answer: The higher the BMI and GLUCOSE, the less likely the person is to get diabetic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Which age group has the highest percentage of diabetics?</w:t>
        <w:br w:type="textWrapping"/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Answer: The age group of 20 - 30 has the highest number of 90 with 417 case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does insulin level vary with outcome?</w:t>
      </w:r>
    </w:p>
    <w:p w:rsidR="00000000" w:rsidDel="00000000" w:rsidP="00000000" w:rsidRDefault="00000000" w:rsidRPr="00000000" w14:paraId="0000006C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Answer: The lower the insulin level (44830), the more diabetic a person is likely to be. The higher the insulin level(65076) the less diabetic.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