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B73" w:rsidRDefault="006D2966" w:rsidP="006D29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Вопросы</w:t>
      </w:r>
    </w:p>
    <w:p w:rsidR="006D2966" w:rsidRDefault="006D2966" w:rsidP="006D29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2966" w:rsidRDefault="00A14F7D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понятия радиотехники. </w:t>
      </w:r>
      <w:r w:rsidRPr="00A14F7D">
        <w:rPr>
          <w:rFonts w:ascii="Times New Roman" w:hAnsi="Times New Roman" w:cs="Times New Roman"/>
          <w:sz w:val="28"/>
          <w:szCs w:val="28"/>
        </w:rPr>
        <w:t>Классификация радиотехнических систем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4F7D" w:rsidRDefault="008A20C3" w:rsidP="00F21AA6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C3">
        <w:rPr>
          <w:rFonts w:ascii="Times New Roman" w:hAnsi="Times New Roman" w:cs="Times New Roman"/>
          <w:sz w:val="28"/>
          <w:szCs w:val="28"/>
        </w:rPr>
        <w:t>Структура системы передачи информации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A20C3" w:rsidRDefault="008A20C3" w:rsidP="00F21AA6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C3">
        <w:rPr>
          <w:rFonts w:ascii="Times New Roman" w:hAnsi="Times New Roman" w:cs="Times New Roman"/>
          <w:sz w:val="28"/>
          <w:szCs w:val="28"/>
        </w:rPr>
        <w:t>Классификация детерминированных сигналов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A20C3" w:rsidRDefault="008A20C3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C3">
        <w:rPr>
          <w:rFonts w:ascii="Times New Roman" w:hAnsi="Times New Roman" w:cs="Times New Roman"/>
          <w:sz w:val="28"/>
          <w:szCs w:val="28"/>
        </w:rPr>
        <w:t>Одномерные и многомерные сигналы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A20C3">
        <w:t xml:space="preserve"> </w:t>
      </w:r>
      <w:r w:rsidRPr="008A20C3">
        <w:rPr>
          <w:rFonts w:ascii="Times New Roman" w:hAnsi="Times New Roman" w:cs="Times New Roman"/>
          <w:sz w:val="28"/>
          <w:szCs w:val="28"/>
        </w:rPr>
        <w:t>Динамическое представление сигналов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A20C3" w:rsidRPr="008A20C3" w:rsidRDefault="008A20C3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C3">
        <w:rPr>
          <w:rFonts w:ascii="Times New Roman" w:hAnsi="Times New Roman" w:cs="Times New Roman"/>
          <w:sz w:val="28"/>
          <w:szCs w:val="28"/>
        </w:rPr>
        <w:t>Динамическое представление сигналов.</w:t>
      </w:r>
      <w:r>
        <w:rPr>
          <w:rFonts w:ascii="Times New Roman" w:hAnsi="Times New Roman" w:cs="Times New Roman"/>
          <w:sz w:val="28"/>
          <w:szCs w:val="28"/>
        </w:rPr>
        <w:t xml:space="preserve"> Функция включения (функция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Хевисайда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66702C">
        <w:rPr>
          <w:rFonts w:ascii="Times New Roman" w:hAnsi="Times New Roman" w:cs="Times New Roman"/>
          <w:sz w:val="28"/>
          <w:szCs w:val="28"/>
        </w:rPr>
        <w:t>.</w:t>
      </w:r>
    </w:p>
    <w:p w:rsidR="008A20C3" w:rsidRPr="008A20C3" w:rsidRDefault="004D4D99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D99">
        <w:rPr>
          <w:rFonts w:ascii="Times New Roman" w:hAnsi="Times New Roman" w:cs="Times New Roman"/>
          <w:sz w:val="28"/>
          <w:szCs w:val="28"/>
        </w:rPr>
        <w:t>Динамическое представление сигналов.</w:t>
      </w:r>
      <w:r w:rsidR="00643AAE">
        <w:rPr>
          <w:rFonts w:ascii="Times New Roman" w:hAnsi="Times New Roman" w:cs="Times New Roman"/>
          <w:sz w:val="28"/>
          <w:szCs w:val="28"/>
        </w:rPr>
        <w:t xml:space="preserve"> Дельта-функция (функция Дирака)</w:t>
      </w:r>
      <w:r w:rsidR="00FF407B">
        <w:rPr>
          <w:rFonts w:ascii="Times New Roman" w:hAnsi="Times New Roman" w:cs="Times New Roman"/>
          <w:sz w:val="28"/>
          <w:szCs w:val="28"/>
        </w:rPr>
        <w:t>.</w:t>
      </w:r>
    </w:p>
    <w:p w:rsidR="008A20C3" w:rsidRDefault="00F54D74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D74">
        <w:rPr>
          <w:rFonts w:ascii="Times New Roman" w:hAnsi="Times New Roman" w:cs="Times New Roman"/>
          <w:sz w:val="28"/>
          <w:szCs w:val="28"/>
        </w:rPr>
        <w:t>Геометрические методы в теории сигналов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257C6">
        <w:rPr>
          <w:rFonts w:ascii="Times New Roman" w:hAnsi="Times New Roman" w:cs="Times New Roman"/>
          <w:sz w:val="28"/>
          <w:szCs w:val="28"/>
        </w:rPr>
        <w:t>Линейное пространство сигналов. Понятие координатного базиса.</w:t>
      </w:r>
      <w:r w:rsidR="000257C6" w:rsidRPr="000257C6">
        <w:t xml:space="preserve"> </w:t>
      </w:r>
      <w:r w:rsidR="000257C6" w:rsidRPr="000257C6">
        <w:rPr>
          <w:rFonts w:ascii="Times New Roman" w:hAnsi="Times New Roman" w:cs="Times New Roman"/>
          <w:sz w:val="28"/>
          <w:szCs w:val="28"/>
        </w:rPr>
        <w:t>Нормированное линейное пространство</w:t>
      </w:r>
      <w:r w:rsidR="000257C6">
        <w:rPr>
          <w:rFonts w:ascii="Times New Roman" w:hAnsi="Times New Roman" w:cs="Times New Roman"/>
          <w:sz w:val="28"/>
          <w:szCs w:val="28"/>
        </w:rPr>
        <w:t>. Энергия сигнала.</w:t>
      </w:r>
    </w:p>
    <w:p w:rsidR="000257C6" w:rsidRDefault="00021093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093">
        <w:rPr>
          <w:rFonts w:ascii="Times New Roman" w:hAnsi="Times New Roman" w:cs="Times New Roman"/>
          <w:sz w:val="28"/>
          <w:szCs w:val="28"/>
        </w:rPr>
        <w:t>Теория ортогональных сигналов.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257" w:rsidRPr="00441257">
        <w:rPr>
          <w:rFonts w:ascii="Times New Roman" w:hAnsi="Times New Roman" w:cs="Times New Roman"/>
          <w:sz w:val="28"/>
          <w:szCs w:val="28"/>
        </w:rPr>
        <w:t>Метрическое пространство</w:t>
      </w:r>
      <w:r w:rsidR="00441257">
        <w:rPr>
          <w:rFonts w:ascii="Times New Roman" w:hAnsi="Times New Roman" w:cs="Times New Roman"/>
          <w:sz w:val="28"/>
          <w:szCs w:val="28"/>
        </w:rPr>
        <w:t>. Скалярное произведение сигналов. Вещественное гильбертово пространство.</w:t>
      </w:r>
    </w:p>
    <w:p w:rsidR="00441257" w:rsidRDefault="0064722A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22A">
        <w:rPr>
          <w:rFonts w:ascii="Times New Roman" w:hAnsi="Times New Roman" w:cs="Times New Roman"/>
          <w:sz w:val="28"/>
          <w:szCs w:val="28"/>
        </w:rPr>
        <w:t>Теория ортогональных сигналов.</w:t>
      </w:r>
      <w:r w:rsidRPr="0064722A">
        <w:t xml:space="preserve"> </w:t>
      </w:r>
      <w:r w:rsidRPr="0064722A">
        <w:rPr>
          <w:rFonts w:ascii="Times New Roman" w:hAnsi="Times New Roman" w:cs="Times New Roman"/>
          <w:sz w:val="28"/>
          <w:szCs w:val="28"/>
        </w:rPr>
        <w:t>Ортогональные сигналы и обобщенные ряды Фурье</w:t>
      </w:r>
      <w:r>
        <w:rPr>
          <w:rFonts w:ascii="Times New Roman" w:hAnsi="Times New Roman" w:cs="Times New Roman"/>
          <w:sz w:val="28"/>
          <w:szCs w:val="28"/>
        </w:rPr>
        <w:t>. Ортонормированные базис.</w:t>
      </w:r>
      <w:r w:rsidR="00C5028C">
        <w:rPr>
          <w:rFonts w:ascii="Times New Roman" w:hAnsi="Times New Roman" w:cs="Times New Roman"/>
          <w:sz w:val="28"/>
          <w:szCs w:val="28"/>
        </w:rPr>
        <w:t xml:space="preserve"> Энергия сигнала, представленного в </w:t>
      </w:r>
      <w:bookmarkStart w:id="0" w:name="_GoBack"/>
      <w:bookmarkEnd w:id="0"/>
      <w:r w:rsidR="00C5028C">
        <w:rPr>
          <w:rFonts w:ascii="Times New Roman" w:hAnsi="Times New Roman" w:cs="Times New Roman"/>
          <w:sz w:val="28"/>
          <w:szCs w:val="28"/>
        </w:rPr>
        <w:t>форме обобщенного ряда Фурье.</w:t>
      </w:r>
      <w:r w:rsidR="00DD0751">
        <w:rPr>
          <w:rFonts w:ascii="Times New Roman" w:hAnsi="Times New Roman" w:cs="Times New Roman"/>
          <w:sz w:val="28"/>
          <w:szCs w:val="28"/>
        </w:rPr>
        <w:t xml:space="preserve"> Аппаратурная реализация.</w:t>
      </w:r>
    </w:p>
    <w:p w:rsidR="00DF1367" w:rsidRDefault="004B0FC1" w:rsidP="0013161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0FC1">
        <w:rPr>
          <w:rFonts w:ascii="Times New Roman" w:hAnsi="Times New Roman" w:cs="Times New Roman"/>
          <w:sz w:val="28"/>
          <w:szCs w:val="28"/>
        </w:rPr>
        <w:t>Обобщенный ряд Фурье и его свойства.</w:t>
      </w:r>
    </w:p>
    <w:p w:rsidR="001A4C69" w:rsidRDefault="001A4C69" w:rsidP="0013161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4C69">
        <w:rPr>
          <w:rFonts w:ascii="Times New Roman" w:hAnsi="Times New Roman" w:cs="Times New Roman"/>
          <w:sz w:val="28"/>
          <w:szCs w:val="28"/>
        </w:rPr>
        <w:t>Гармонически</w:t>
      </w:r>
      <w:r w:rsidR="00672118">
        <w:rPr>
          <w:rFonts w:ascii="Times New Roman" w:hAnsi="Times New Roman" w:cs="Times New Roman"/>
          <w:sz w:val="28"/>
          <w:szCs w:val="28"/>
        </w:rPr>
        <w:t>й</w:t>
      </w:r>
      <w:r w:rsidRPr="001A4C69">
        <w:rPr>
          <w:rFonts w:ascii="Times New Roman" w:hAnsi="Times New Roman" w:cs="Times New Roman"/>
          <w:sz w:val="28"/>
          <w:szCs w:val="28"/>
        </w:rPr>
        <w:t xml:space="preserve"> спектральный анализ периодических сигналов</w:t>
      </w:r>
      <w:r w:rsidR="00672118">
        <w:rPr>
          <w:rFonts w:ascii="Times New Roman" w:hAnsi="Times New Roman" w:cs="Times New Roman"/>
          <w:sz w:val="28"/>
          <w:szCs w:val="28"/>
        </w:rPr>
        <w:t>.</w:t>
      </w:r>
    </w:p>
    <w:p w:rsidR="00672118" w:rsidRDefault="00672118" w:rsidP="0013161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2118">
        <w:rPr>
          <w:rFonts w:ascii="Times New Roman" w:hAnsi="Times New Roman" w:cs="Times New Roman"/>
          <w:sz w:val="28"/>
          <w:szCs w:val="28"/>
        </w:rPr>
        <w:t>Спектр последовательности прямоугольных импульсов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72118" w:rsidRDefault="0074679B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679B">
        <w:rPr>
          <w:rFonts w:ascii="Times New Roman" w:hAnsi="Times New Roman" w:cs="Times New Roman"/>
          <w:sz w:val="28"/>
          <w:szCs w:val="28"/>
        </w:rPr>
        <w:t xml:space="preserve">Спектр </w:t>
      </w:r>
      <w:proofErr w:type="spellStart"/>
      <w:r w:rsidRPr="0074679B">
        <w:rPr>
          <w:rFonts w:ascii="Times New Roman" w:hAnsi="Times New Roman" w:cs="Times New Roman"/>
          <w:sz w:val="28"/>
          <w:szCs w:val="28"/>
        </w:rPr>
        <w:t>меандровой</w:t>
      </w:r>
      <w:proofErr w:type="spellEnd"/>
      <w:r w:rsidRPr="0074679B">
        <w:rPr>
          <w:rFonts w:ascii="Times New Roman" w:hAnsi="Times New Roman" w:cs="Times New Roman"/>
          <w:sz w:val="28"/>
          <w:szCs w:val="28"/>
        </w:rPr>
        <w:t xml:space="preserve"> последовательности импульсов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4679B">
        <w:rPr>
          <w:rFonts w:ascii="Times New Roman" w:hAnsi="Times New Roman" w:cs="Times New Roman"/>
          <w:sz w:val="28"/>
          <w:szCs w:val="28"/>
        </w:rPr>
        <w:t>Спектр пилообразного сигнала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4679B">
        <w:rPr>
          <w:rFonts w:ascii="Times New Roman" w:hAnsi="Times New Roman" w:cs="Times New Roman"/>
          <w:sz w:val="28"/>
          <w:szCs w:val="28"/>
        </w:rPr>
        <w:t>Спектр последовательности треугольных импульсов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B156C" w:rsidRDefault="008B156C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156C">
        <w:rPr>
          <w:rFonts w:ascii="Times New Roman" w:hAnsi="Times New Roman" w:cs="Times New Roman"/>
          <w:sz w:val="28"/>
          <w:szCs w:val="28"/>
        </w:rPr>
        <w:t>Гармонический спектральный анализ непериодических сигналов</w:t>
      </w:r>
      <w:r>
        <w:rPr>
          <w:rFonts w:ascii="Times New Roman" w:hAnsi="Times New Roman" w:cs="Times New Roman"/>
          <w:sz w:val="28"/>
          <w:szCs w:val="28"/>
        </w:rPr>
        <w:t xml:space="preserve">. Прямое и обратное преобразование Фурье. </w:t>
      </w:r>
    </w:p>
    <w:p w:rsidR="008B156C" w:rsidRDefault="008B156C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156C">
        <w:rPr>
          <w:rFonts w:ascii="Times New Roman" w:hAnsi="Times New Roman" w:cs="Times New Roman"/>
          <w:sz w:val="28"/>
          <w:szCs w:val="28"/>
        </w:rPr>
        <w:t>Гармонический спектральный анализ непериодических сигналов.</w:t>
      </w:r>
      <w:r>
        <w:rPr>
          <w:rFonts w:ascii="Times New Roman" w:hAnsi="Times New Roman" w:cs="Times New Roman"/>
          <w:sz w:val="28"/>
          <w:szCs w:val="28"/>
        </w:rPr>
        <w:t xml:space="preserve"> Основные свойства преобразования Фурье.</w:t>
      </w:r>
    </w:p>
    <w:p w:rsidR="00CB41EE" w:rsidRDefault="00CB41EE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1EE">
        <w:rPr>
          <w:rFonts w:ascii="Times New Roman" w:hAnsi="Times New Roman" w:cs="Times New Roman"/>
          <w:sz w:val="28"/>
          <w:szCs w:val="28"/>
        </w:rPr>
        <w:t>Гармонический спектральный анализ непериодических сигналов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B41EE">
        <w:rPr>
          <w:rFonts w:ascii="Times New Roman" w:hAnsi="Times New Roman" w:cs="Times New Roman"/>
          <w:sz w:val="28"/>
          <w:szCs w:val="28"/>
        </w:rPr>
        <w:t>Спектр колоколообразного(гауссова) импульса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92334D">
        <w:rPr>
          <w:rFonts w:ascii="Times New Roman" w:hAnsi="Times New Roman" w:cs="Times New Roman"/>
          <w:sz w:val="28"/>
          <w:szCs w:val="28"/>
        </w:rPr>
        <w:t xml:space="preserve"> </w:t>
      </w:r>
      <w:r w:rsidR="0092334D" w:rsidRPr="0092334D">
        <w:rPr>
          <w:rFonts w:ascii="Times New Roman" w:hAnsi="Times New Roman" w:cs="Times New Roman"/>
          <w:sz w:val="28"/>
          <w:szCs w:val="28"/>
        </w:rPr>
        <w:t xml:space="preserve">Спектр </w:t>
      </w:r>
      <w:r w:rsidR="00A27D32">
        <w:rPr>
          <w:rFonts w:ascii="Times New Roman" w:hAnsi="Times New Roman" w:cs="Times New Roman"/>
          <w:sz w:val="28"/>
          <w:szCs w:val="28"/>
        </w:rPr>
        <w:t>δ</w:t>
      </w:r>
      <w:r w:rsidR="0092334D" w:rsidRPr="0092334D">
        <w:rPr>
          <w:rFonts w:ascii="Times New Roman" w:hAnsi="Times New Roman" w:cs="Times New Roman"/>
          <w:sz w:val="28"/>
          <w:szCs w:val="28"/>
        </w:rPr>
        <w:t>-функции</w:t>
      </w:r>
      <w:r w:rsidR="00A27D32">
        <w:rPr>
          <w:rFonts w:ascii="Times New Roman" w:hAnsi="Times New Roman" w:cs="Times New Roman"/>
          <w:sz w:val="28"/>
          <w:szCs w:val="28"/>
        </w:rPr>
        <w:t>.</w:t>
      </w:r>
      <w:r w:rsidR="0092334D">
        <w:rPr>
          <w:rFonts w:ascii="Times New Roman" w:hAnsi="Times New Roman" w:cs="Times New Roman"/>
          <w:sz w:val="28"/>
          <w:szCs w:val="28"/>
        </w:rPr>
        <w:t xml:space="preserve"> </w:t>
      </w:r>
      <w:r w:rsidR="00287E99" w:rsidRPr="00287E99">
        <w:rPr>
          <w:rFonts w:ascii="Times New Roman" w:hAnsi="Times New Roman" w:cs="Times New Roman"/>
          <w:sz w:val="28"/>
          <w:szCs w:val="28"/>
        </w:rPr>
        <w:t>Спектр функции единичного скачка</w:t>
      </w:r>
      <w:r w:rsidR="00287E99">
        <w:rPr>
          <w:rFonts w:ascii="Times New Roman" w:hAnsi="Times New Roman" w:cs="Times New Roman"/>
          <w:sz w:val="28"/>
          <w:szCs w:val="28"/>
        </w:rPr>
        <w:t>.</w:t>
      </w:r>
    </w:p>
    <w:p w:rsidR="00287E99" w:rsidRDefault="00287E99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87E99">
        <w:rPr>
          <w:rFonts w:ascii="Times New Roman" w:hAnsi="Times New Roman" w:cs="Times New Roman"/>
          <w:sz w:val="28"/>
          <w:szCs w:val="28"/>
        </w:rPr>
        <w:t>Гармонический спектральный анализ непериодических сигналов.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E99">
        <w:rPr>
          <w:rFonts w:ascii="Times New Roman" w:hAnsi="Times New Roman" w:cs="Times New Roman"/>
          <w:sz w:val="28"/>
          <w:szCs w:val="28"/>
        </w:rPr>
        <w:t>Спектр постоянного во времени сигнала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87E99">
        <w:rPr>
          <w:rFonts w:ascii="Times New Roman" w:hAnsi="Times New Roman" w:cs="Times New Roman"/>
          <w:sz w:val="28"/>
          <w:szCs w:val="28"/>
        </w:rPr>
        <w:t>Спектр комплексной экспоненты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87E99">
        <w:t xml:space="preserve"> </w:t>
      </w:r>
      <w:r w:rsidRPr="00287E99">
        <w:rPr>
          <w:rFonts w:ascii="Times New Roman" w:hAnsi="Times New Roman" w:cs="Times New Roman"/>
          <w:sz w:val="28"/>
          <w:szCs w:val="28"/>
        </w:rPr>
        <w:t>Спектр гармонического сигнала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50CB3" w:rsidRDefault="00250CB3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50CB3">
        <w:rPr>
          <w:rFonts w:ascii="Times New Roman" w:hAnsi="Times New Roman" w:cs="Times New Roman"/>
          <w:sz w:val="28"/>
          <w:szCs w:val="28"/>
        </w:rPr>
        <w:t>Гармонический спектральный анализ непериодических сигналов.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0CB3">
        <w:rPr>
          <w:rFonts w:ascii="Times New Roman" w:hAnsi="Times New Roman" w:cs="Times New Roman"/>
          <w:sz w:val="28"/>
          <w:szCs w:val="28"/>
        </w:rPr>
        <w:t>Спектральная плотность прямоугольного видеоимпульса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D02E0">
        <w:rPr>
          <w:rFonts w:ascii="Times New Roman" w:hAnsi="Times New Roman" w:cs="Times New Roman"/>
          <w:sz w:val="28"/>
          <w:szCs w:val="28"/>
        </w:rPr>
        <w:t xml:space="preserve">Спектральная плотность произвольного периодического сигнала. </w:t>
      </w:r>
      <w:r w:rsidR="00BD2135" w:rsidRPr="00BD2135">
        <w:rPr>
          <w:rFonts w:ascii="Times New Roman" w:hAnsi="Times New Roman" w:cs="Times New Roman"/>
          <w:sz w:val="28"/>
          <w:szCs w:val="28"/>
        </w:rPr>
        <w:t xml:space="preserve">Спектральная плотность сигнала </w:t>
      </w:r>
      <w:proofErr w:type="spellStart"/>
      <w:r w:rsidR="00BD2135" w:rsidRPr="00BD2135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="00BD2135" w:rsidRPr="00BD2135">
        <w:rPr>
          <w:rFonts w:ascii="Times New Roman" w:hAnsi="Times New Roman" w:cs="Times New Roman"/>
          <w:sz w:val="28"/>
          <w:szCs w:val="28"/>
        </w:rPr>
        <w:t xml:space="preserve"> x/x</w:t>
      </w:r>
      <w:r w:rsidR="00BD2135">
        <w:rPr>
          <w:rFonts w:ascii="Times New Roman" w:hAnsi="Times New Roman" w:cs="Times New Roman"/>
          <w:sz w:val="28"/>
          <w:szCs w:val="28"/>
        </w:rPr>
        <w:t>.</w:t>
      </w:r>
    </w:p>
    <w:p w:rsidR="00BD2135" w:rsidRDefault="00BD2135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Преобразования Лапласа.</w:t>
      </w:r>
    </w:p>
    <w:p w:rsidR="00737471" w:rsidRDefault="00737471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737471">
        <w:rPr>
          <w:rFonts w:ascii="Times New Roman" w:hAnsi="Times New Roman" w:cs="Times New Roman"/>
          <w:sz w:val="28"/>
          <w:szCs w:val="28"/>
        </w:rPr>
        <w:t>Корреляционный анализ сигналов</w:t>
      </w:r>
      <w:r>
        <w:rPr>
          <w:rFonts w:ascii="Times New Roman" w:hAnsi="Times New Roman" w:cs="Times New Roman"/>
          <w:sz w:val="28"/>
          <w:szCs w:val="28"/>
        </w:rPr>
        <w:t xml:space="preserve">. Автокорреляционная функция. </w:t>
      </w:r>
      <w:proofErr w:type="gramStart"/>
      <w:r>
        <w:rPr>
          <w:rFonts w:ascii="Times New Roman" w:hAnsi="Times New Roman" w:cs="Times New Roman"/>
          <w:sz w:val="28"/>
          <w:szCs w:val="28"/>
        </w:rPr>
        <w:t>Свойства  автокорреляционной</w:t>
      </w:r>
      <w:proofErr w:type="gramEnd"/>
      <w:r w:rsidRPr="00737471">
        <w:rPr>
          <w:rFonts w:ascii="Times New Roman" w:hAnsi="Times New Roman" w:cs="Times New Roman"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sz w:val="28"/>
          <w:szCs w:val="28"/>
        </w:rPr>
        <w:t>и. Автокорреляционная функция периодического и дискретного сигналов.</w:t>
      </w:r>
    </w:p>
    <w:p w:rsidR="00737471" w:rsidRDefault="00C514B7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14B7">
        <w:rPr>
          <w:rFonts w:ascii="Times New Roman" w:hAnsi="Times New Roman" w:cs="Times New Roman"/>
          <w:sz w:val="28"/>
          <w:szCs w:val="28"/>
        </w:rPr>
        <w:t>Корреляционный анализ сигналов.</w:t>
      </w:r>
      <w:r w:rsidRPr="00C514B7"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Взаимо</w:t>
      </w:r>
      <w:r w:rsidRPr="00C514B7">
        <w:rPr>
          <w:rFonts w:ascii="Times New Roman" w:hAnsi="Times New Roman" w:cs="Times New Roman"/>
          <w:sz w:val="28"/>
          <w:szCs w:val="28"/>
        </w:rPr>
        <w:t>корреляционная</w:t>
      </w:r>
      <w:proofErr w:type="spellEnd"/>
      <w:r w:rsidRPr="00C514B7">
        <w:rPr>
          <w:rFonts w:ascii="Times New Roman" w:hAnsi="Times New Roman" w:cs="Times New Roman"/>
          <w:sz w:val="28"/>
          <w:szCs w:val="28"/>
        </w:rPr>
        <w:t xml:space="preserve"> функция. </w:t>
      </w:r>
      <w:proofErr w:type="gramStart"/>
      <w:r w:rsidRPr="00C514B7">
        <w:rPr>
          <w:rFonts w:ascii="Times New Roman" w:hAnsi="Times New Roman" w:cs="Times New Roman"/>
          <w:sz w:val="28"/>
          <w:szCs w:val="28"/>
        </w:rPr>
        <w:t xml:space="preserve">Свойства  </w:t>
      </w:r>
      <w:proofErr w:type="spellStart"/>
      <w:r>
        <w:rPr>
          <w:rFonts w:ascii="Times New Roman" w:hAnsi="Times New Roman" w:cs="Times New Roman"/>
          <w:sz w:val="28"/>
          <w:szCs w:val="28"/>
        </w:rPr>
        <w:t>взаимо</w:t>
      </w:r>
      <w:r w:rsidRPr="00C514B7">
        <w:rPr>
          <w:rFonts w:ascii="Times New Roman" w:hAnsi="Times New Roman" w:cs="Times New Roman"/>
          <w:sz w:val="28"/>
          <w:szCs w:val="28"/>
        </w:rPr>
        <w:t>корреляционной</w:t>
      </w:r>
      <w:proofErr w:type="spellEnd"/>
      <w:proofErr w:type="gramEnd"/>
      <w:r w:rsidRPr="00C514B7">
        <w:rPr>
          <w:rFonts w:ascii="Times New Roman" w:hAnsi="Times New Roman" w:cs="Times New Roman"/>
          <w:sz w:val="28"/>
          <w:szCs w:val="28"/>
        </w:rPr>
        <w:t xml:space="preserve"> функции.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4B7">
        <w:rPr>
          <w:rFonts w:ascii="Times New Roman" w:hAnsi="Times New Roman" w:cs="Times New Roman"/>
          <w:sz w:val="28"/>
          <w:szCs w:val="28"/>
        </w:rPr>
        <w:t>Взаимокорреляционн</w:t>
      </w:r>
      <w:r>
        <w:rPr>
          <w:rFonts w:ascii="Times New Roman" w:hAnsi="Times New Roman" w:cs="Times New Roman"/>
          <w:sz w:val="28"/>
          <w:szCs w:val="28"/>
        </w:rPr>
        <w:t>ые</w:t>
      </w:r>
      <w:proofErr w:type="spellEnd"/>
      <w:r w:rsidRPr="00C514B7">
        <w:rPr>
          <w:rFonts w:ascii="Times New Roman" w:hAnsi="Times New Roman" w:cs="Times New Roman"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sz w:val="28"/>
          <w:szCs w:val="28"/>
        </w:rPr>
        <w:t>и различных сигналов.</w:t>
      </w:r>
    </w:p>
    <w:p w:rsidR="00405320" w:rsidRDefault="00AA025A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A025A">
        <w:rPr>
          <w:rFonts w:ascii="Times New Roman" w:hAnsi="Times New Roman" w:cs="Times New Roman"/>
          <w:sz w:val="28"/>
          <w:szCs w:val="28"/>
        </w:rPr>
        <w:t>Общие сведения о радиосигналах. Радиосигналы с амплитудной модуляцией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B3A3A">
        <w:rPr>
          <w:rFonts w:ascii="Times New Roman" w:hAnsi="Times New Roman" w:cs="Times New Roman"/>
          <w:sz w:val="28"/>
          <w:szCs w:val="28"/>
        </w:rPr>
        <w:t>Модель сигнала. Коэффициент амплитудной модуляции.</w:t>
      </w:r>
      <w:r w:rsidR="0023658D">
        <w:rPr>
          <w:rFonts w:ascii="Times New Roman" w:hAnsi="Times New Roman" w:cs="Times New Roman"/>
          <w:sz w:val="28"/>
          <w:szCs w:val="28"/>
        </w:rPr>
        <w:t xml:space="preserve"> Мощность и КПД ам</w:t>
      </w:r>
      <w:r w:rsidR="00110A42">
        <w:rPr>
          <w:rFonts w:ascii="Times New Roman" w:hAnsi="Times New Roman" w:cs="Times New Roman"/>
          <w:sz w:val="28"/>
          <w:szCs w:val="28"/>
        </w:rPr>
        <w:t>п</w:t>
      </w:r>
      <w:r w:rsidR="0023658D">
        <w:rPr>
          <w:rFonts w:ascii="Times New Roman" w:hAnsi="Times New Roman" w:cs="Times New Roman"/>
          <w:sz w:val="28"/>
          <w:szCs w:val="28"/>
        </w:rPr>
        <w:t>литудно-модулированных сигналов.</w:t>
      </w:r>
    </w:p>
    <w:p w:rsidR="0023658D" w:rsidRDefault="000815E6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5E6">
        <w:rPr>
          <w:rFonts w:ascii="Times New Roman" w:hAnsi="Times New Roman" w:cs="Times New Roman"/>
          <w:sz w:val="28"/>
          <w:szCs w:val="28"/>
        </w:rPr>
        <w:t>Радиосигналы с амплитудной модуляцией.</w:t>
      </w:r>
      <w:r>
        <w:rPr>
          <w:rFonts w:ascii="Times New Roman" w:hAnsi="Times New Roman" w:cs="Times New Roman"/>
          <w:sz w:val="28"/>
          <w:szCs w:val="28"/>
        </w:rPr>
        <w:t xml:space="preserve"> Спектры АМ-сигналов при гармоническом и полигармоническом модулирующем сигнале.</w:t>
      </w:r>
      <w:r w:rsidR="00110A42" w:rsidRPr="00110A42">
        <w:rPr>
          <w:rFonts w:ascii="Times New Roman" w:hAnsi="Times New Roman" w:cs="Times New Roman"/>
          <w:sz w:val="28"/>
          <w:szCs w:val="28"/>
        </w:rPr>
        <w:t xml:space="preserve"> </w:t>
      </w:r>
      <w:r w:rsidR="00110A42">
        <w:rPr>
          <w:rFonts w:ascii="Times New Roman" w:hAnsi="Times New Roman" w:cs="Times New Roman"/>
          <w:sz w:val="28"/>
          <w:szCs w:val="28"/>
        </w:rPr>
        <w:t>Векторное представление сигналов.</w:t>
      </w:r>
    </w:p>
    <w:p w:rsidR="00AA025A" w:rsidRDefault="00AA025A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A025A">
        <w:rPr>
          <w:rFonts w:ascii="Times New Roman" w:hAnsi="Times New Roman" w:cs="Times New Roman"/>
          <w:sz w:val="28"/>
          <w:szCs w:val="28"/>
        </w:rPr>
        <w:t>Радиосигналы с амплитудной модуляцией.</w:t>
      </w:r>
      <w:r w:rsidR="00494347">
        <w:rPr>
          <w:rFonts w:ascii="Times New Roman" w:hAnsi="Times New Roman" w:cs="Times New Roman"/>
          <w:sz w:val="28"/>
          <w:szCs w:val="28"/>
        </w:rPr>
        <w:t xml:space="preserve"> Радиосигналы с балансной и однополосной модуляцией.</w:t>
      </w:r>
    </w:p>
    <w:p w:rsidR="00EA00B1" w:rsidRDefault="00467F14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Радиосигналы с угловой модуляцией. Параметры фазовой и частотной модуляции. </w:t>
      </w:r>
    </w:p>
    <w:p w:rsidR="00467F14" w:rsidRDefault="00467F14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F14">
        <w:rPr>
          <w:rFonts w:ascii="Times New Roman" w:hAnsi="Times New Roman" w:cs="Times New Roman"/>
          <w:sz w:val="28"/>
          <w:szCs w:val="28"/>
        </w:rPr>
        <w:tab/>
        <w:t>Радиосигналы с угловой модуляцией.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639A">
        <w:rPr>
          <w:rFonts w:ascii="Times New Roman" w:hAnsi="Times New Roman" w:cs="Times New Roman"/>
          <w:sz w:val="28"/>
          <w:szCs w:val="28"/>
        </w:rPr>
        <w:t>Функция Бесселя.</w:t>
      </w:r>
      <w:r w:rsidR="00D263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Спектры сигналов с угловой модуляцией. </w:t>
      </w:r>
    </w:p>
    <w:p w:rsidR="00D2639A" w:rsidRDefault="00D2639A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639A">
        <w:rPr>
          <w:rFonts w:ascii="Times New Roman" w:hAnsi="Times New Roman" w:cs="Times New Roman"/>
          <w:sz w:val="28"/>
          <w:szCs w:val="28"/>
        </w:rPr>
        <w:t>Дискретизация и восстановление сигналов по теореме отсчетов (теореме Котельникова)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066FA" w:rsidRDefault="001066FA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1066FA">
        <w:rPr>
          <w:rFonts w:ascii="Times New Roman" w:hAnsi="Times New Roman" w:cs="Times New Roman"/>
          <w:sz w:val="28"/>
          <w:szCs w:val="28"/>
        </w:rPr>
        <w:t>Импульсная модуляция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102082">
        <w:rPr>
          <w:rFonts w:ascii="Times New Roman" w:hAnsi="Times New Roman" w:cs="Times New Roman"/>
          <w:sz w:val="28"/>
          <w:szCs w:val="28"/>
        </w:rPr>
        <w:t xml:space="preserve"> Виды импульсной модуляции. Спектр амплитудно-импульсной модуляции.</w:t>
      </w:r>
    </w:p>
    <w:p w:rsidR="002939C3" w:rsidRDefault="002939C3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39C3">
        <w:rPr>
          <w:rFonts w:ascii="Times New Roman" w:hAnsi="Times New Roman" w:cs="Times New Roman"/>
          <w:sz w:val="28"/>
          <w:szCs w:val="28"/>
        </w:rPr>
        <w:t>Характер</w:t>
      </w:r>
      <w:r>
        <w:rPr>
          <w:rFonts w:ascii="Times New Roman" w:hAnsi="Times New Roman" w:cs="Times New Roman"/>
          <w:sz w:val="28"/>
          <w:szCs w:val="28"/>
        </w:rPr>
        <w:t xml:space="preserve">истика и особенности технологии </w:t>
      </w:r>
      <w:r w:rsidRPr="002939C3">
        <w:rPr>
          <w:rFonts w:ascii="Times New Roman" w:hAnsi="Times New Roman" w:cs="Times New Roman"/>
          <w:sz w:val="28"/>
          <w:szCs w:val="28"/>
        </w:rPr>
        <w:t>сверхширокополосной импульсной модуляции</w:t>
      </w:r>
      <w:r w:rsidR="00C74485">
        <w:rPr>
          <w:rFonts w:ascii="Times New Roman" w:hAnsi="Times New Roman" w:cs="Times New Roman"/>
          <w:sz w:val="28"/>
          <w:szCs w:val="28"/>
        </w:rPr>
        <w:t>.</w:t>
      </w:r>
    </w:p>
    <w:p w:rsidR="003F1F3C" w:rsidRDefault="003F1F3C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Цифровые импульсные сигналы. </w:t>
      </w:r>
      <w:r w:rsidRPr="003F1F3C">
        <w:rPr>
          <w:rFonts w:ascii="Times New Roman" w:hAnsi="Times New Roman" w:cs="Times New Roman"/>
          <w:sz w:val="28"/>
          <w:szCs w:val="28"/>
        </w:rPr>
        <w:t>Сигналы с внутриимпульсной частотной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F3C">
        <w:rPr>
          <w:rFonts w:ascii="Times New Roman" w:hAnsi="Times New Roman" w:cs="Times New Roman"/>
          <w:sz w:val="28"/>
          <w:szCs w:val="28"/>
        </w:rPr>
        <w:t>модуляцией</w:t>
      </w:r>
      <w:r w:rsidR="00C74485">
        <w:rPr>
          <w:rFonts w:ascii="Times New Roman" w:hAnsi="Times New Roman" w:cs="Times New Roman"/>
          <w:sz w:val="28"/>
          <w:szCs w:val="28"/>
        </w:rPr>
        <w:t>.</w:t>
      </w:r>
    </w:p>
    <w:p w:rsidR="00C74485" w:rsidRDefault="00C74485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Цифровая модуляция (манипуляция).  </w:t>
      </w:r>
      <w:r w:rsidRPr="00C74485">
        <w:rPr>
          <w:rFonts w:ascii="Times New Roman" w:hAnsi="Times New Roman" w:cs="Times New Roman"/>
          <w:sz w:val="28"/>
          <w:szCs w:val="28"/>
        </w:rPr>
        <w:t>Общая характеристика цифровых видов модуляции</w:t>
      </w:r>
      <w:r>
        <w:rPr>
          <w:rFonts w:ascii="Times New Roman" w:hAnsi="Times New Roman" w:cs="Times New Roman"/>
          <w:sz w:val="28"/>
          <w:szCs w:val="28"/>
        </w:rPr>
        <w:t>. Классификация.</w:t>
      </w:r>
      <w:r w:rsidR="00495B9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5B97" w:rsidRDefault="00495B97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5B97">
        <w:rPr>
          <w:rFonts w:ascii="Times New Roman" w:hAnsi="Times New Roman" w:cs="Times New Roman"/>
          <w:sz w:val="28"/>
          <w:szCs w:val="28"/>
        </w:rPr>
        <w:t>Цифровая модуляция (манипуляция).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5B97">
        <w:rPr>
          <w:rFonts w:ascii="Times New Roman" w:hAnsi="Times New Roman" w:cs="Times New Roman"/>
          <w:sz w:val="28"/>
          <w:szCs w:val="28"/>
        </w:rPr>
        <w:t>Сигналы с амплитудной манипуляцией</w:t>
      </w:r>
      <w:r>
        <w:rPr>
          <w:rFonts w:ascii="Times New Roman" w:hAnsi="Times New Roman" w:cs="Times New Roman"/>
          <w:sz w:val="28"/>
          <w:szCs w:val="28"/>
        </w:rPr>
        <w:t>. Узкополосные сигналы.</w:t>
      </w:r>
    </w:p>
    <w:p w:rsidR="00495B97" w:rsidRDefault="00290108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0108">
        <w:rPr>
          <w:rFonts w:ascii="Times New Roman" w:hAnsi="Times New Roman" w:cs="Times New Roman"/>
          <w:sz w:val="28"/>
          <w:szCs w:val="28"/>
        </w:rPr>
        <w:t>Цифровая модуляция (манипуляция).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0108">
        <w:rPr>
          <w:rFonts w:ascii="Times New Roman" w:hAnsi="Times New Roman" w:cs="Times New Roman"/>
          <w:sz w:val="28"/>
          <w:szCs w:val="28"/>
        </w:rPr>
        <w:t>Сигналы с частотной манипуляцией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90108" w:rsidRPr="00290108" w:rsidRDefault="00290108" w:rsidP="0029010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108">
        <w:rPr>
          <w:rFonts w:ascii="Times New Roman" w:hAnsi="Times New Roman" w:cs="Times New Roman"/>
          <w:sz w:val="28"/>
          <w:szCs w:val="28"/>
        </w:rPr>
        <w:t xml:space="preserve">  Цифровая модуляция (манипуляция).  Сигналы с </w:t>
      </w:r>
      <w:r>
        <w:rPr>
          <w:rFonts w:ascii="Times New Roman" w:hAnsi="Times New Roman" w:cs="Times New Roman"/>
          <w:sz w:val="28"/>
          <w:szCs w:val="28"/>
        </w:rPr>
        <w:t xml:space="preserve">фазовой </w:t>
      </w:r>
      <w:r w:rsidRPr="00290108">
        <w:rPr>
          <w:rFonts w:ascii="Times New Roman" w:hAnsi="Times New Roman" w:cs="Times New Roman"/>
          <w:sz w:val="28"/>
          <w:szCs w:val="28"/>
        </w:rPr>
        <w:t xml:space="preserve">манипуляцией. </w:t>
      </w:r>
    </w:p>
    <w:p w:rsidR="00290108" w:rsidRDefault="000C04DD" w:rsidP="000C04D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4DD">
        <w:rPr>
          <w:rFonts w:ascii="Times New Roman" w:hAnsi="Times New Roman" w:cs="Times New Roman"/>
          <w:sz w:val="28"/>
          <w:szCs w:val="28"/>
        </w:rPr>
        <w:t>Цифровая сигналы с многопозиционными видами модуляции.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04DD">
        <w:rPr>
          <w:rFonts w:ascii="Times New Roman" w:hAnsi="Times New Roman" w:cs="Times New Roman"/>
          <w:sz w:val="28"/>
          <w:szCs w:val="28"/>
        </w:rPr>
        <w:t>Сигналы с квадратурной амплитудной манипуляцией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C04DD" w:rsidRDefault="000C04DD" w:rsidP="000C04D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4DD">
        <w:rPr>
          <w:rFonts w:ascii="Times New Roman" w:hAnsi="Times New Roman" w:cs="Times New Roman"/>
          <w:sz w:val="28"/>
          <w:szCs w:val="28"/>
        </w:rPr>
        <w:t>Цифровая сигналы с многопозиционными видами модуляции.</w:t>
      </w:r>
      <w:r w:rsidRPr="000C04DD">
        <w:t xml:space="preserve"> </w:t>
      </w:r>
      <w:r w:rsidRPr="000C04DD">
        <w:rPr>
          <w:rFonts w:ascii="Times New Roman" w:hAnsi="Times New Roman" w:cs="Times New Roman"/>
          <w:sz w:val="28"/>
          <w:szCs w:val="28"/>
        </w:rPr>
        <w:t>Сигналы с амплитудно-фазовой манипуляцией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C04DD" w:rsidRDefault="00390480" w:rsidP="000C04D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480">
        <w:rPr>
          <w:rFonts w:ascii="Times New Roman" w:hAnsi="Times New Roman" w:cs="Times New Roman"/>
          <w:sz w:val="28"/>
          <w:szCs w:val="28"/>
        </w:rPr>
        <w:t>Цифровая сигналы с многопозиционными видами модуляции.</w:t>
      </w:r>
      <w:r w:rsidRPr="00390480">
        <w:t xml:space="preserve"> </w:t>
      </w:r>
      <w:r w:rsidRPr="00390480">
        <w:rPr>
          <w:rFonts w:ascii="Times New Roman" w:hAnsi="Times New Roman" w:cs="Times New Roman"/>
          <w:sz w:val="28"/>
          <w:szCs w:val="28"/>
        </w:rPr>
        <w:t>Сигналы с многомерной ортогональной частотной модуляцией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0480" w:rsidRDefault="00390480" w:rsidP="000C04D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Аналитический сигнал. Преобразование Гильберта.</w:t>
      </w:r>
    </w:p>
    <w:p w:rsidR="00390480" w:rsidRDefault="00390480" w:rsidP="000C04D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480">
        <w:rPr>
          <w:rFonts w:ascii="Times New Roman" w:hAnsi="Times New Roman" w:cs="Times New Roman"/>
          <w:sz w:val="28"/>
          <w:szCs w:val="28"/>
        </w:rPr>
        <w:lastRenderedPageBreak/>
        <w:t>Случайные величины и их характеристики</w:t>
      </w:r>
      <w:r w:rsidR="00725BD5">
        <w:rPr>
          <w:rFonts w:ascii="Times New Roman" w:hAnsi="Times New Roman" w:cs="Times New Roman"/>
          <w:sz w:val="28"/>
          <w:szCs w:val="28"/>
        </w:rPr>
        <w:t>.</w:t>
      </w:r>
      <w:r w:rsidR="0003200E">
        <w:rPr>
          <w:rFonts w:ascii="Times New Roman" w:hAnsi="Times New Roman" w:cs="Times New Roman"/>
          <w:sz w:val="28"/>
          <w:szCs w:val="28"/>
        </w:rPr>
        <w:t xml:space="preserve"> Вероятность. Измерение вероятностей. </w:t>
      </w:r>
      <w:r w:rsidR="0003200E">
        <w:rPr>
          <w:rFonts w:ascii="Times New Roman" w:hAnsi="Times New Roman" w:cs="Times New Roman"/>
          <w:sz w:val="28"/>
          <w:szCs w:val="28"/>
        </w:rPr>
        <w:t>Функция распределения и плотность вероятности.</w:t>
      </w:r>
      <w:r w:rsidR="0003200E">
        <w:rPr>
          <w:rFonts w:ascii="Times New Roman" w:hAnsi="Times New Roman" w:cs="Times New Roman"/>
          <w:sz w:val="28"/>
          <w:szCs w:val="28"/>
        </w:rPr>
        <w:t xml:space="preserve"> Усреднение. Моменты случайной величины. Равномерное распределение. Гауссово (нормальное) распределение. Характеристическая функция.</w:t>
      </w:r>
    </w:p>
    <w:p w:rsidR="00725BD5" w:rsidRDefault="00725BD5" w:rsidP="000C04D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BD5">
        <w:rPr>
          <w:rFonts w:ascii="Times New Roman" w:hAnsi="Times New Roman" w:cs="Times New Roman"/>
          <w:sz w:val="28"/>
          <w:szCs w:val="28"/>
        </w:rPr>
        <w:t>Методы расширения спектра сигналов. Сигналы с прямым расширением спектра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25BD5">
        <w:t xml:space="preserve"> </w:t>
      </w:r>
      <w:r w:rsidRPr="00725BD5">
        <w:rPr>
          <w:rFonts w:ascii="Times New Roman" w:hAnsi="Times New Roman" w:cs="Times New Roman"/>
          <w:sz w:val="28"/>
          <w:szCs w:val="28"/>
        </w:rPr>
        <w:t>Общая характеристика методов расширения спектра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25BD5" w:rsidRDefault="00725BD5" w:rsidP="000C04D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BD5">
        <w:rPr>
          <w:rFonts w:ascii="Times New Roman" w:hAnsi="Times New Roman" w:cs="Times New Roman"/>
          <w:sz w:val="28"/>
          <w:szCs w:val="28"/>
        </w:rPr>
        <w:t>Методы расширения спектра сигналов.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5BD5">
        <w:rPr>
          <w:rFonts w:ascii="Times New Roman" w:hAnsi="Times New Roman" w:cs="Times New Roman"/>
          <w:sz w:val="28"/>
          <w:szCs w:val="28"/>
        </w:rPr>
        <w:t>Сигналы с прямым расширением спектра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25BD5" w:rsidRDefault="00725BD5" w:rsidP="000C04D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BD5">
        <w:rPr>
          <w:rFonts w:ascii="Times New Roman" w:hAnsi="Times New Roman" w:cs="Times New Roman"/>
          <w:sz w:val="28"/>
          <w:szCs w:val="28"/>
        </w:rPr>
        <w:t>Методы расширения спектра сигналов.</w:t>
      </w:r>
      <w:r>
        <w:rPr>
          <w:rFonts w:ascii="Times New Roman" w:hAnsi="Times New Roman" w:cs="Times New Roman"/>
          <w:sz w:val="28"/>
          <w:szCs w:val="28"/>
        </w:rPr>
        <w:t xml:space="preserve"> Сигналы с</w:t>
      </w:r>
      <w:r w:rsidRPr="00725BD5">
        <w:rPr>
          <w:rFonts w:ascii="Times New Roman" w:hAnsi="Times New Roman" w:cs="Times New Roman"/>
          <w:sz w:val="28"/>
          <w:szCs w:val="28"/>
        </w:rPr>
        <w:t xml:space="preserve"> псевдослучайной перестройк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725BD5">
        <w:rPr>
          <w:rFonts w:ascii="Times New Roman" w:hAnsi="Times New Roman" w:cs="Times New Roman"/>
          <w:sz w:val="28"/>
          <w:szCs w:val="28"/>
        </w:rPr>
        <w:t xml:space="preserve"> рабочей частоты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25BD5" w:rsidRDefault="00725BD5" w:rsidP="000C04D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BD5">
        <w:rPr>
          <w:rFonts w:ascii="Times New Roman" w:hAnsi="Times New Roman" w:cs="Times New Roman"/>
          <w:sz w:val="28"/>
          <w:szCs w:val="28"/>
        </w:rPr>
        <w:t>Статистические характеристики систем случайных величин</w:t>
      </w:r>
      <w:r>
        <w:rPr>
          <w:rFonts w:ascii="Times New Roman" w:hAnsi="Times New Roman" w:cs="Times New Roman"/>
          <w:sz w:val="28"/>
          <w:szCs w:val="28"/>
        </w:rPr>
        <w:t>. Функция распределения и плотность вероятности</w:t>
      </w:r>
      <w:r w:rsidR="00301C44">
        <w:rPr>
          <w:rFonts w:ascii="Times New Roman" w:hAnsi="Times New Roman" w:cs="Times New Roman"/>
          <w:sz w:val="28"/>
          <w:szCs w:val="28"/>
        </w:rPr>
        <w:t xml:space="preserve"> систем случайных величин</w:t>
      </w:r>
      <w:r>
        <w:rPr>
          <w:rFonts w:ascii="Times New Roman" w:hAnsi="Times New Roman" w:cs="Times New Roman"/>
          <w:sz w:val="28"/>
          <w:szCs w:val="28"/>
        </w:rPr>
        <w:t>. Корреляция. Статистическая независимость случайных величин. Многомерная характеристическая функция. Плотность вероятности суммы случайных величин.</w:t>
      </w:r>
    </w:p>
    <w:p w:rsidR="00725BD5" w:rsidRDefault="00A6173E" w:rsidP="000C04D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173E">
        <w:rPr>
          <w:rFonts w:ascii="Times New Roman" w:hAnsi="Times New Roman" w:cs="Times New Roman"/>
          <w:sz w:val="28"/>
          <w:szCs w:val="28"/>
        </w:rPr>
        <w:t>Меандровые</w:t>
      </w:r>
      <w:proofErr w:type="spellEnd"/>
      <w:r w:rsidRPr="00A61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173E">
        <w:rPr>
          <w:rFonts w:ascii="Times New Roman" w:hAnsi="Times New Roman" w:cs="Times New Roman"/>
          <w:sz w:val="28"/>
          <w:szCs w:val="28"/>
        </w:rPr>
        <w:t>шумоподобные</w:t>
      </w:r>
      <w:proofErr w:type="spellEnd"/>
      <w:r w:rsidRPr="00A6173E">
        <w:rPr>
          <w:rFonts w:ascii="Times New Roman" w:hAnsi="Times New Roman" w:cs="Times New Roman"/>
          <w:sz w:val="28"/>
          <w:szCs w:val="28"/>
        </w:rPr>
        <w:t xml:space="preserve"> сигналы.</w:t>
      </w:r>
    </w:p>
    <w:p w:rsidR="00A6173E" w:rsidRDefault="00A6173E" w:rsidP="000C04D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73E">
        <w:rPr>
          <w:rFonts w:ascii="Times New Roman" w:hAnsi="Times New Roman" w:cs="Times New Roman"/>
          <w:sz w:val="28"/>
          <w:szCs w:val="28"/>
        </w:rPr>
        <w:t>Сравнение сигналов с цифровыми видами модуляции.</w:t>
      </w:r>
      <w:r w:rsidRPr="00A6173E">
        <w:t xml:space="preserve"> </w:t>
      </w:r>
      <w:r w:rsidRPr="00A6173E">
        <w:rPr>
          <w:rFonts w:ascii="Times New Roman" w:hAnsi="Times New Roman" w:cs="Times New Roman"/>
          <w:sz w:val="28"/>
          <w:szCs w:val="28"/>
        </w:rPr>
        <w:t>Спектральная эффективность цифровых видов модуляции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6173E">
        <w:rPr>
          <w:rFonts w:ascii="Times New Roman" w:hAnsi="Times New Roman" w:cs="Times New Roman"/>
          <w:sz w:val="28"/>
          <w:szCs w:val="28"/>
        </w:rPr>
        <w:t xml:space="preserve">Энергетическая эффективность цифровых сигналов с простыми </w:t>
      </w:r>
      <w:r>
        <w:rPr>
          <w:rFonts w:ascii="Times New Roman" w:hAnsi="Times New Roman" w:cs="Times New Roman"/>
          <w:sz w:val="28"/>
          <w:szCs w:val="28"/>
        </w:rPr>
        <w:t xml:space="preserve">и многопозиционными </w:t>
      </w:r>
      <w:r w:rsidRPr="00A6173E">
        <w:rPr>
          <w:rFonts w:ascii="Times New Roman" w:hAnsi="Times New Roman" w:cs="Times New Roman"/>
          <w:sz w:val="28"/>
          <w:szCs w:val="28"/>
        </w:rPr>
        <w:t>видами модуляции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455FD" w:rsidRPr="00C74485" w:rsidRDefault="000455FD" w:rsidP="000C04D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Случайные процессы. </w:t>
      </w:r>
      <w:r w:rsidRPr="000455FD">
        <w:rPr>
          <w:rFonts w:ascii="Times New Roman" w:hAnsi="Times New Roman" w:cs="Times New Roman"/>
          <w:sz w:val="28"/>
          <w:szCs w:val="28"/>
        </w:rPr>
        <w:t>Стационарные случайные процессы.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55FD">
        <w:rPr>
          <w:rFonts w:ascii="Times New Roman" w:hAnsi="Times New Roman" w:cs="Times New Roman"/>
          <w:sz w:val="28"/>
          <w:szCs w:val="28"/>
        </w:rPr>
        <w:t>Свойство эргодичности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455FD">
        <w:t xml:space="preserve"> </w:t>
      </w:r>
      <w:r w:rsidRPr="000455FD">
        <w:rPr>
          <w:rFonts w:ascii="Times New Roman" w:hAnsi="Times New Roman" w:cs="Times New Roman"/>
          <w:sz w:val="28"/>
          <w:szCs w:val="28"/>
        </w:rPr>
        <w:t>Интервал корреляции</w:t>
      </w:r>
      <w:r>
        <w:rPr>
          <w:rFonts w:ascii="Times New Roman" w:hAnsi="Times New Roman" w:cs="Times New Roman"/>
          <w:sz w:val="28"/>
          <w:szCs w:val="28"/>
        </w:rPr>
        <w:t>. Белый шум.</w:t>
      </w:r>
    </w:p>
    <w:sectPr w:rsidR="000455FD" w:rsidRPr="00C74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452313"/>
    <w:multiLevelType w:val="hybridMultilevel"/>
    <w:tmpl w:val="82B00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966"/>
    <w:rsid w:val="00021093"/>
    <w:rsid w:val="000257C6"/>
    <w:rsid w:val="0003200E"/>
    <w:rsid w:val="000455FD"/>
    <w:rsid w:val="000815E6"/>
    <w:rsid w:val="000C04DD"/>
    <w:rsid w:val="00102082"/>
    <w:rsid w:val="001066FA"/>
    <w:rsid w:val="00110A42"/>
    <w:rsid w:val="00131610"/>
    <w:rsid w:val="001A4C69"/>
    <w:rsid w:val="0023658D"/>
    <w:rsid w:val="00241A09"/>
    <w:rsid w:val="00250CB3"/>
    <w:rsid w:val="00287E99"/>
    <w:rsid w:val="00290108"/>
    <w:rsid w:val="002939C3"/>
    <w:rsid w:val="00301C44"/>
    <w:rsid w:val="00390480"/>
    <w:rsid w:val="003D02E0"/>
    <w:rsid w:val="003F1F3C"/>
    <w:rsid w:val="00405320"/>
    <w:rsid w:val="00441257"/>
    <w:rsid w:val="00467F14"/>
    <w:rsid w:val="00494347"/>
    <w:rsid w:val="00495B97"/>
    <w:rsid w:val="004B0FC1"/>
    <w:rsid w:val="004D4D99"/>
    <w:rsid w:val="00643AAE"/>
    <w:rsid w:val="0064722A"/>
    <w:rsid w:val="0066702C"/>
    <w:rsid w:val="00672118"/>
    <w:rsid w:val="006D1315"/>
    <w:rsid w:val="006D2966"/>
    <w:rsid w:val="00725BD5"/>
    <w:rsid w:val="00737471"/>
    <w:rsid w:val="0074679B"/>
    <w:rsid w:val="007A42F4"/>
    <w:rsid w:val="008A20C3"/>
    <w:rsid w:val="008B156C"/>
    <w:rsid w:val="0092334D"/>
    <w:rsid w:val="00A14F7D"/>
    <w:rsid w:val="00A27D32"/>
    <w:rsid w:val="00A6173E"/>
    <w:rsid w:val="00AA025A"/>
    <w:rsid w:val="00BD2135"/>
    <w:rsid w:val="00C5028C"/>
    <w:rsid w:val="00C514B7"/>
    <w:rsid w:val="00C526F5"/>
    <w:rsid w:val="00C74485"/>
    <w:rsid w:val="00CB41EE"/>
    <w:rsid w:val="00D2639A"/>
    <w:rsid w:val="00DD0751"/>
    <w:rsid w:val="00DF1367"/>
    <w:rsid w:val="00EA00B1"/>
    <w:rsid w:val="00EB3A3A"/>
    <w:rsid w:val="00F21AA6"/>
    <w:rsid w:val="00F54D74"/>
    <w:rsid w:val="00FA5B73"/>
    <w:rsid w:val="00FF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25B89"/>
  <w15:chartTrackingRefBased/>
  <w15:docId w15:val="{9C1D63D4-14B1-4F8E-B714-CE3F01880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29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«НЦВ Миль и Камов»</Company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Скогорев Константин Константинович</dc:creator>
  <cp:keywords/>
  <dc:description/>
  <cp:lastModifiedBy>Скогорев Константин Константинович</cp:lastModifiedBy>
  <cp:revision>59</cp:revision>
  <dcterms:created xsi:type="dcterms:W3CDTF">2026-06-15T06:36:00Z</dcterms:created>
  <dcterms:modified xsi:type="dcterms:W3CDTF">2026-06-15T14:39:00Z</dcterms:modified>
</cp:coreProperties>
</file>