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shd w:val="clear" w:color="auto" w:fill="FFC000"/>
          </w:tcPr>
          <w:p>
            <w:pPr>
              <w:pStyle w:val="9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【重点的重点】ajax 知识总结：（4 步）</w:t>
            </w:r>
          </w:p>
          <w:p>
            <w:pPr>
              <w:pStyle w:val="9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   1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、创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建异步对象（1）</w:t>
            </w:r>
          </w:p>
          <w:p>
            <w:pPr>
              <w:pStyle w:val="9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   2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创建监听接收响应（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9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   3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、设置请求信息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-  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4、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发送异步请求（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3）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rPr>
          <w:color w:val="FF0000"/>
        </w:rPr>
      </w:pPr>
      <w:r>
        <w:rPr>
          <w:rFonts w:hint="eastAsia"/>
          <w:color w:val="FF0000"/>
        </w:rPr>
        <w:t>代码示例：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shd w:val="clear" w:color="auto" w:fill="000000" w:themeFill="text1"/>
          </w:tcPr>
          <w:p>
            <w:pPr>
              <w:pStyle w:val="9"/>
            </w:pPr>
            <w:r>
              <w:rPr>
                <w:color w:val="6A9955"/>
              </w:rPr>
              <w:t>/*</w:t>
            </w:r>
            <w:r>
              <w:rPr>
                <w:rFonts w:hint="eastAsia"/>
                <w:color w:val="6A9955"/>
              </w:rPr>
              <w:t>创建ajax函数</w:t>
            </w:r>
            <w:r>
              <w:rPr>
                <w:color w:val="6A9955"/>
              </w:rPr>
              <w:t>*/</w:t>
            </w:r>
          </w:p>
          <w:p>
            <w:pPr>
              <w:pStyle w:val="9"/>
              <w:rPr>
                <w:rFonts w:eastAsia="宋体"/>
              </w:rPr>
            </w:pPr>
            <w:r>
              <w:rPr>
                <w:color w:val="569CD6"/>
              </w:rPr>
              <w:t>function</w:t>
            </w:r>
            <w:r>
              <w:t xml:space="preserve"> </w:t>
            </w:r>
            <w:r>
              <w:rPr>
                <w:color w:val="DCDCAA"/>
              </w:rPr>
              <w:t>ajax</w:t>
            </w:r>
            <w:r>
              <w:t>() {</w:t>
            </w:r>
          </w:p>
          <w:p>
            <w:pPr>
              <w:pStyle w:val="9"/>
              <w:ind w:firstLine="210" w:firstLineChars="100"/>
            </w:pPr>
            <w:r>
              <w:rPr>
                <w:color w:val="6A9955"/>
              </w:rPr>
              <w:t>/*创建XMLHttpRequest对象*/</w:t>
            </w:r>
          </w:p>
          <w:p>
            <w:pPr>
              <w:pStyle w:val="9"/>
              <w:ind w:firstLine="210" w:firstLineChars="100"/>
            </w:pPr>
            <w:r>
              <w:rPr>
                <w:color w:val="569CD6"/>
              </w:rPr>
              <w:t>var</w:t>
            </w:r>
            <w:r>
              <w:t xml:space="preserve"> </w:t>
            </w:r>
            <w:r>
              <w:rPr>
                <w:color w:val="9CDCFE"/>
              </w:rPr>
              <w:t>xhr</w:t>
            </w:r>
            <w:r>
              <w:t xml:space="preserve"> = </w:t>
            </w:r>
            <w:r>
              <w:rPr>
                <w:color w:val="569CD6"/>
              </w:rPr>
              <w:t>new</w:t>
            </w:r>
            <w:r>
              <w:t xml:space="preserve"> </w:t>
            </w:r>
            <w:r>
              <w:rPr>
                <w:color w:val="DCDCAA"/>
              </w:rPr>
              <w:t>XMLHttpRequest</w:t>
            </w:r>
            <w:r>
              <w:t>();</w:t>
            </w:r>
          </w:p>
          <w:p>
            <w:pPr>
              <w:pStyle w:val="9"/>
              <w:ind w:firstLine="210" w:firstLineChars="100"/>
              <w:rPr>
                <w:color w:val="6A9955"/>
              </w:rPr>
            </w:pPr>
          </w:p>
          <w:p>
            <w:pPr>
              <w:pStyle w:val="9"/>
              <w:ind w:firstLine="210" w:firstLineChars="100"/>
            </w:pPr>
            <w:r>
              <w:rPr>
                <w:color w:val="6A9955"/>
              </w:rPr>
              <w:t>/*监听readyState的变化*/</w:t>
            </w:r>
          </w:p>
          <w:p>
            <w:pPr>
              <w:pStyle w:val="9"/>
              <w:ind w:firstLine="210" w:firstLineChars="100"/>
            </w:pP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DCDCAA"/>
              </w:rPr>
              <w:t>onreadystatechange</w:t>
            </w:r>
            <w:r>
              <w:t xml:space="preserve"> = </w:t>
            </w:r>
            <w:r>
              <w:rPr>
                <w:color w:val="569CD6"/>
              </w:rPr>
              <w:t>function</w:t>
            </w:r>
            <w:r>
              <w:t xml:space="preserve"> () {</w:t>
            </w:r>
          </w:p>
          <w:p>
            <w:pPr>
              <w:pStyle w:val="9"/>
              <w:ind w:firstLine="420" w:firstLineChars="200"/>
            </w:pPr>
            <w:r>
              <w:rPr>
                <w:color w:val="C586C0"/>
              </w:rPr>
              <w:t>if</w:t>
            </w:r>
            <w:r>
              <w:t xml:space="preserve"> (</w:t>
            </w: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readyState</w:t>
            </w:r>
            <w:r>
              <w:t xml:space="preserve"> == </w:t>
            </w:r>
            <w:r>
              <w:rPr>
                <w:color w:val="B5CEA8"/>
              </w:rPr>
              <w:t>4</w:t>
            </w:r>
            <w:r>
              <w:t>) {</w:t>
            </w:r>
          </w:p>
          <w:p>
            <w:pPr>
              <w:pStyle w:val="9"/>
              <w:ind w:firstLine="630" w:firstLineChars="300"/>
            </w:pPr>
            <w:r>
              <w:rPr>
                <w:color w:val="C586C0"/>
              </w:rPr>
              <w:t>if</w:t>
            </w:r>
            <w:r>
              <w:t xml:space="preserve"> ((</w:t>
            </w: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status</w:t>
            </w:r>
            <w:r>
              <w:t xml:space="preserve"> &gt;= </w:t>
            </w:r>
            <w:r>
              <w:rPr>
                <w:color w:val="B5CEA8"/>
              </w:rPr>
              <w:t>200</w:t>
            </w:r>
            <w:r>
              <w:t xml:space="preserve"> &amp;&amp; </w:t>
            </w: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status</w:t>
            </w:r>
            <w:r>
              <w:t xml:space="preserve"> &lt; </w:t>
            </w:r>
            <w:r>
              <w:rPr>
                <w:color w:val="B5CEA8"/>
              </w:rPr>
              <w:t>300</w:t>
            </w:r>
            <w:r>
              <w:t>)) {</w:t>
            </w:r>
          </w:p>
          <w:p>
            <w:pPr>
              <w:pStyle w:val="9"/>
              <w:ind w:firstLine="840" w:firstLineChars="400"/>
            </w:pPr>
            <w:r>
              <w:rPr>
                <w:color w:val="569CD6"/>
              </w:rPr>
              <w:t>var</w:t>
            </w:r>
            <w:r>
              <w:t xml:space="preserve"> </w:t>
            </w:r>
            <w:r>
              <w:rPr>
                <w:color w:val="9CDCFE"/>
              </w:rPr>
              <w:t>result</w:t>
            </w:r>
            <w:r>
              <w:t xml:space="preserve"> = </w:t>
            </w: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9CDCFE"/>
              </w:rPr>
              <w:t>responseText</w:t>
            </w:r>
            <w:r>
              <w:t>;</w:t>
            </w:r>
          </w:p>
          <w:p>
            <w:pPr>
              <w:pStyle w:val="9"/>
              <w:ind w:firstLine="840" w:firstLineChars="400"/>
            </w:pPr>
            <w:r>
              <w:rPr>
                <w:color w:val="9CDCFE"/>
              </w:rPr>
              <w:t>console</w:t>
            </w:r>
            <w:r>
              <w:t>.</w:t>
            </w:r>
            <w:r>
              <w:rPr>
                <w:color w:val="DCDCAA"/>
              </w:rPr>
              <w:t>log</w:t>
            </w:r>
            <w:r>
              <w:t>(</w:t>
            </w:r>
            <w:r>
              <w:rPr>
                <w:color w:val="9CDCFE"/>
              </w:rPr>
              <w:t>result</w:t>
            </w:r>
            <w:r>
              <w:t>);</w:t>
            </w:r>
          </w:p>
          <w:p>
            <w:pPr>
              <w:pStyle w:val="9"/>
              <w:ind w:firstLine="630" w:firstLineChars="300"/>
            </w:pPr>
            <w:r>
              <w:t xml:space="preserve">} </w:t>
            </w:r>
            <w:r>
              <w:rPr>
                <w:color w:val="C586C0"/>
              </w:rPr>
              <w:t>else</w:t>
            </w:r>
            <w:r>
              <w:t xml:space="preserve"> {</w:t>
            </w:r>
          </w:p>
          <w:p>
            <w:pPr>
              <w:pStyle w:val="9"/>
              <w:ind w:firstLine="840" w:firstLineChars="400"/>
            </w:pPr>
            <w:r>
              <w:rPr>
                <w:color w:val="9CDCFE"/>
              </w:rPr>
              <w:t>console</w:t>
            </w:r>
            <w:r>
              <w:t>.</w:t>
            </w:r>
            <w:r>
              <w:rPr>
                <w:color w:val="DCDCAA"/>
              </w:rPr>
              <w:t>log</w:t>
            </w:r>
            <w:r>
              <w:t>(</w:t>
            </w:r>
            <w:r>
              <w:rPr>
                <w:color w:val="CE9178"/>
              </w:rPr>
              <w:t>'服务器错误'</w:t>
            </w:r>
            <w:r>
              <w:t>);</w:t>
            </w:r>
          </w:p>
          <w:p>
            <w:pPr>
              <w:pStyle w:val="9"/>
              <w:ind w:firstLine="630" w:firstLineChars="300"/>
            </w:pPr>
            <w:r>
              <w:t>}</w:t>
            </w:r>
          </w:p>
          <w:p>
            <w:pPr>
              <w:pStyle w:val="9"/>
              <w:ind w:firstLine="420" w:firstLineChars="200"/>
            </w:pPr>
            <w:r>
              <w:t>}</w:t>
            </w:r>
          </w:p>
          <w:p>
            <w:pPr>
              <w:pStyle w:val="9"/>
              <w:ind w:firstLine="210" w:firstLineChars="100"/>
            </w:pPr>
            <w:r>
              <w:t>};</w:t>
            </w:r>
          </w:p>
          <w:p>
            <w:pPr>
              <w:pStyle w:val="9"/>
              <w:ind w:firstLine="210" w:firstLineChars="100"/>
            </w:pPr>
            <w:r>
              <w:rPr>
                <w:color w:val="6A9955"/>
              </w:rPr>
              <w:t>/*</w:t>
            </w:r>
            <w:r>
              <w:rPr>
                <w:rFonts w:hint="eastAsia"/>
                <w:color w:val="6A9955"/>
              </w:rPr>
              <w:t>设置请求信息</w:t>
            </w:r>
            <w:r>
              <w:rPr>
                <w:color w:val="6A9955"/>
              </w:rPr>
              <w:t>*/</w:t>
            </w:r>
          </w:p>
          <w:p>
            <w:pPr>
              <w:pStyle w:val="9"/>
              <w:ind w:firstLine="210" w:firstLineChars="100"/>
            </w:pP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DCDCAA"/>
              </w:rPr>
              <w:t>open</w:t>
            </w:r>
            <w:r>
              <w:t>(</w:t>
            </w:r>
            <w:r>
              <w:rPr>
                <w:color w:val="CE9178"/>
              </w:rPr>
              <w:t>'GET'</w:t>
            </w:r>
            <w:r>
              <w:t xml:space="preserve">, </w:t>
            </w:r>
            <w:r>
              <w:rPr>
                <w:color w:val="CE9178"/>
              </w:rPr>
              <w:t>'http://localhost:5000'</w:t>
            </w:r>
            <w:r>
              <w:t xml:space="preserve">, </w:t>
            </w:r>
            <w:r>
              <w:rPr>
                <w:color w:val="569CD6"/>
              </w:rPr>
              <w:t>true</w:t>
            </w:r>
            <w:r>
              <w:t>);</w:t>
            </w:r>
          </w:p>
          <w:p>
            <w:pPr>
              <w:pStyle w:val="9"/>
              <w:ind w:firstLine="210" w:firstLineChars="100"/>
            </w:pPr>
            <w:r>
              <w:rPr>
                <w:color w:val="6A9955"/>
              </w:rPr>
              <w:t>/*发送请求*/</w:t>
            </w:r>
          </w:p>
          <w:p>
            <w:pPr>
              <w:pStyle w:val="9"/>
              <w:ind w:firstLine="210" w:firstLineChars="100"/>
            </w:pPr>
            <w:r>
              <w:rPr>
                <w:color w:val="9CDCFE"/>
              </w:rPr>
              <w:t>xhr</w:t>
            </w:r>
            <w:r>
              <w:t>.</w:t>
            </w:r>
            <w:r>
              <w:rPr>
                <w:color w:val="DCDCAA"/>
              </w:rPr>
              <w:t>send</w:t>
            </w:r>
            <w:r>
              <w:t>(</w:t>
            </w:r>
            <w:r>
              <w:rPr>
                <w:color w:val="569CD6"/>
              </w:rPr>
              <w:t>null</w:t>
            </w:r>
            <w:r>
              <w:t>);</w:t>
            </w:r>
          </w:p>
          <w:p>
            <w:pPr>
              <w:pStyle w:val="9"/>
            </w:pPr>
            <w:r>
              <w:t>}</w:t>
            </w:r>
          </w:p>
          <w:p>
            <w:pPr>
              <w:pStyle w:val="9"/>
            </w:pPr>
            <w:r>
              <w:rPr>
                <w:color w:val="6A9955"/>
              </w:rPr>
              <w:t>/*</w:t>
            </w:r>
            <w:r>
              <w:rPr>
                <w:rFonts w:hint="eastAsia"/>
                <w:color w:val="6A9955"/>
              </w:rPr>
              <w:t>调用ajax函数</w:t>
            </w:r>
            <w:r>
              <w:rPr>
                <w:color w:val="6A9955"/>
              </w:rPr>
              <w:t>*/</w:t>
            </w:r>
          </w:p>
          <w:p>
            <w:pPr>
              <w:pStyle w:val="9"/>
            </w:pPr>
            <w:r>
              <w:rPr>
                <w:color w:val="DCDCAA"/>
              </w:rPr>
              <w:t>ajax</w:t>
            </w:r>
            <w:r>
              <w:t>();</w:t>
            </w:r>
          </w:p>
          <w:p>
            <w:pPr>
              <w:pStyle w:val="9"/>
            </w:pP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</w:pPr>
      <w:r>
        <w:t>三</w:t>
      </w:r>
      <w:r>
        <w:rPr>
          <w:rFonts w:hint="eastAsia"/>
        </w:rPr>
        <w:t>.</w:t>
      </w:r>
      <w:r>
        <w:t>简易</w:t>
      </w:r>
      <w:r>
        <w:rPr>
          <w:rFonts w:hint="eastAsia"/>
        </w:rPr>
        <w:t>D</w:t>
      </w:r>
      <w:r>
        <w:t>OM操作</w:t>
      </w:r>
    </w:p>
    <w:p>
      <w:pPr>
        <w:pStyle w:val="9"/>
      </w:pPr>
      <w:r>
        <w:rPr>
          <w:rFonts w:hint="eastAsia"/>
        </w:rPr>
        <w:t xml:space="preserve"> </w:t>
      </w:r>
      <w:r>
        <w:t xml:space="preserve"> DOM</w:t>
      </w:r>
      <w:r>
        <w:rPr>
          <w:rFonts w:hint="eastAsia"/>
        </w:rPr>
        <w:t>：Do</w:t>
      </w:r>
      <w:r>
        <w:t>cument Object Model 文档对象模型</w:t>
      </w:r>
      <w:r>
        <w:rPr>
          <w:rFonts w:hint="eastAsia"/>
        </w:rPr>
        <w:t>。</w:t>
      </w:r>
    </w:p>
    <w:p>
      <w:pPr>
        <w:pStyle w:val="9"/>
      </w:pPr>
      <w:r>
        <w:t xml:space="preserve">  </w:t>
      </w:r>
      <w:r>
        <w:rPr>
          <w:rFonts w:hint="eastAsia"/>
        </w:rPr>
        <w:t>D</w:t>
      </w:r>
      <w:r>
        <w:t>OM操作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J</w:t>
      </w:r>
      <w:r>
        <w:t>S去动态操作网页中的元素</w:t>
      </w:r>
      <w:r>
        <w:rPr>
          <w:rFonts w:hint="eastAsia"/>
        </w:rPr>
        <w:t>。</w:t>
      </w:r>
    </w:p>
    <w:p>
      <w:pPr>
        <w:pStyle w:val="9"/>
      </w:pPr>
      <w:r>
        <w:rPr>
          <w:rFonts w:hint="eastAsia"/>
        </w:rPr>
        <w:t xml:space="preserve"> </w:t>
      </w:r>
      <w:r>
        <w:t xml:space="preserve"> 1.通过元素id获取到网页中的元素</w:t>
      </w:r>
      <w:r>
        <w:rPr>
          <w:rFonts w:hint="eastAsia"/>
        </w:rPr>
        <w:t xml:space="preserve"> 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  <w: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document.getElementById()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在能够支持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E</w:t>
      </w:r>
      <w:r>
        <w:rPr>
          <w:rFonts w:ascii="Consolas" w:hAnsi="Consolas" w:eastAsia="宋体" w:cs="宋体"/>
          <w:color w:val="000000"/>
          <w:kern w:val="0"/>
          <w:szCs w:val="21"/>
        </w:rPr>
        <w:t>S6的浏览器中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</w:t>
      </w:r>
      <w:r>
        <w:rPr>
          <w:rFonts w:ascii="Consolas" w:hAnsi="Consolas" w:eastAsia="宋体" w:cs="宋体"/>
          <w:color w:val="000000"/>
          <w:kern w:val="0"/>
          <w:szCs w:val="21"/>
        </w:rPr>
        <w:t>可以简写方式获取元素对象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。直接用id值代指当前元素对象。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2.事件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   用户的操作行为称之为事件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，常见的事件包括：on</w:t>
      </w:r>
      <w:r>
        <w:rPr>
          <w:rFonts w:ascii="Consolas" w:hAnsi="Consolas" w:eastAsia="宋体" w:cs="宋体"/>
          <w:color w:val="000000"/>
          <w:kern w:val="0"/>
          <w:szCs w:val="21"/>
        </w:rPr>
        <w:t>click-单击事件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 xml:space="preserve"> on</w:t>
      </w:r>
      <w:r>
        <w:rPr>
          <w:rFonts w:ascii="Consolas" w:hAnsi="Consolas" w:eastAsia="宋体" w:cs="宋体"/>
          <w:color w:val="000000"/>
          <w:kern w:val="0"/>
          <w:szCs w:val="21"/>
        </w:rPr>
        <w:t>museover,onmouseout,onkeyup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</w:t>
      </w:r>
      <w:r>
        <w:rPr>
          <w:rFonts w:ascii="Consolas" w:hAnsi="Consolas" w:eastAsia="宋体" w:cs="宋体"/>
          <w:color w:val="000000"/>
          <w:kern w:val="0"/>
          <w:szCs w:val="21"/>
        </w:rPr>
        <w:t>onfocus,onblur等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。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3.获取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/设置元素的内容i</w:t>
      </w:r>
      <w:r>
        <w:rPr>
          <w:rFonts w:ascii="Consolas" w:hAnsi="Consolas" w:eastAsia="宋体" w:cs="宋体"/>
          <w:color w:val="000000"/>
          <w:kern w:val="0"/>
          <w:szCs w:val="21"/>
        </w:rPr>
        <w:t>nnerHTML(双标记以innerHTML来进行获取或设置)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获取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/设置</w:t>
      </w:r>
      <w:r>
        <w:rPr>
          <w:rFonts w:ascii="Consolas" w:hAnsi="Consolas" w:eastAsia="宋体" w:cs="宋体"/>
          <w:color w:val="000000"/>
          <w:kern w:val="0"/>
          <w:szCs w:val="21"/>
        </w:rPr>
        <w:t>input输入框的内容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-value</w:t>
      </w:r>
    </w:p>
    <w:p>
      <w:pPr>
        <w:pStyle w:val="9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9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练习：在页面中添加一个文本框，一个密码框，一个按钮，使用js获取两个输入框元素，点击按钮时，将文本框和密码框中的内容打印在控制台。</w:t>
      </w:r>
    </w:p>
    <w:p>
      <w:pPr>
        <w:pStyle w:val="9"/>
        <w:rPr>
          <w:rFonts w:hint="eastAsia"/>
        </w:rPr>
      </w:pPr>
      <w:bookmarkStart w:id="0" w:name="_GoBack"/>
      <w:bookmarkEnd w:id="0"/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7"/>
    <w:rsid w:val="00050425"/>
    <w:rsid w:val="0005519C"/>
    <w:rsid w:val="000C0C37"/>
    <w:rsid w:val="00121AA6"/>
    <w:rsid w:val="001524F0"/>
    <w:rsid w:val="0016288F"/>
    <w:rsid w:val="00163D09"/>
    <w:rsid w:val="00184470"/>
    <w:rsid w:val="001E74DD"/>
    <w:rsid w:val="002069E6"/>
    <w:rsid w:val="002340A6"/>
    <w:rsid w:val="00245B97"/>
    <w:rsid w:val="00265F46"/>
    <w:rsid w:val="00267E4D"/>
    <w:rsid w:val="002C4470"/>
    <w:rsid w:val="002D6B56"/>
    <w:rsid w:val="002D7141"/>
    <w:rsid w:val="00301DC7"/>
    <w:rsid w:val="00313855"/>
    <w:rsid w:val="00370427"/>
    <w:rsid w:val="003A6C22"/>
    <w:rsid w:val="003D135E"/>
    <w:rsid w:val="00406F8F"/>
    <w:rsid w:val="004B4647"/>
    <w:rsid w:val="004F04B2"/>
    <w:rsid w:val="004F1024"/>
    <w:rsid w:val="00526EB5"/>
    <w:rsid w:val="00580D14"/>
    <w:rsid w:val="005B6459"/>
    <w:rsid w:val="0062543E"/>
    <w:rsid w:val="00626F7A"/>
    <w:rsid w:val="006502F4"/>
    <w:rsid w:val="006B225B"/>
    <w:rsid w:val="00716E16"/>
    <w:rsid w:val="00771916"/>
    <w:rsid w:val="007B248A"/>
    <w:rsid w:val="007B297D"/>
    <w:rsid w:val="007D7B25"/>
    <w:rsid w:val="007F0F62"/>
    <w:rsid w:val="007F1770"/>
    <w:rsid w:val="00800679"/>
    <w:rsid w:val="00822F8F"/>
    <w:rsid w:val="00843251"/>
    <w:rsid w:val="0087164F"/>
    <w:rsid w:val="00874A93"/>
    <w:rsid w:val="008759D9"/>
    <w:rsid w:val="00882CC4"/>
    <w:rsid w:val="008839B2"/>
    <w:rsid w:val="00897024"/>
    <w:rsid w:val="008D3941"/>
    <w:rsid w:val="008E55C3"/>
    <w:rsid w:val="008F383B"/>
    <w:rsid w:val="0094245D"/>
    <w:rsid w:val="00987780"/>
    <w:rsid w:val="009A3262"/>
    <w:rsid w:val="009C26D4"/>
    <w:rsid w:val="00A06546"/>
    <w:rsid w:val="00A142FB"/>
    <w:rsid w:val="00A45F55"/>
    <w:rsid w:val="00B10296"/>
    <w:rsid w:val="00C66D57"/>
    <w:rsid w:val="00C963A1"/>
    <w:rsid w:val="00CC2966"/>
    <w:rsid w:val="00CC4AF7"/>
    <w:rsid w:val="00CD52DD"/>
    <w:rsid w:val="00D2105B"/>
    <w:rsid w:val="00D2142D"/>
    <w:rsid w:val="00D303A7"/>
    <w:rsid w:val="00D85805"/>
    <w:rsid w:val="00E02EF9"/>
    <w:rsid w:val="00E103BB"/>
    <w:rsid w:val="00E27C55"/>
    <w:rsid w:val="00EE0F80"/>
    <w:rsid w:val="00EE1A83"/>
    <w:rsid w:val="00F35045"/>
    <w:rsid w:val="00F7199F"/>
    <w:rsid w:val="00F7726E"/>
    <w:rsid w:val="00F8321F"/>
    <w:rsid w:val="243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微软雅黑" w:hAnsi="微软雅黑" w:eastAsia="微软雅黑" w:cstheme="minorBidi"/>
      <w:kern w:val="2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8">
    <w:name w:val="代码"/>
    <w:basedOn w:val="9"/>
    <w:next w:val="9"/>
    <w:qFormat/>
    <w:uiPriority w:val="0"/>
    <w:pPr>
      <w:widowControl/>
      <w:jc w:val="left"/>
    </w:pPr>
    <w:rPr>
      <w:rFonts w:ascii="Calibri" w:hAnsi="Calibri" w:eastAsia="Consolas" w:cs="Calibri"/>
      <w:color w:val="000000"/>
      <w:kern w:val="0"/>
      <w:szCs w:val="22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0">
    <w:name w:val="HTML 预设格式 Char"/>
    <w:basedOn w:val="5"/>
    <w:link w:val="2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11">
    <w:name w:val="token"/>
    <w:basedOn w:val="5"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570</Words>
  <Characters>3251</Characters>
  <Lines>27</Lines>
  <Paragraphs>7</Paragraphs>
  <TotalTime>1</TotalTime>
  <ScaleCrop>false</ScaleCrop>
  <LinksUpToDate>false</LinksUpToDate>
  <CharactersWithSpaces>3814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2021-09-02T10:09:00Z</dcterms:created>
  <dc:creator>朱 娅楠</dc:creator>
  <cp:lastModifiedBy>阿烬°</cp:lastModifiedBy>
  <dcterms:modified xsi:type="dcterms:W3CDTF">2021-09-02T11:47:56Z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02CB85F9BCC24FC5B507AFE4ECB1C668</vt:lpwstr>
  </property>
</Properties>
</file>