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7.轮廓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轮廓指的是边框的边框，绘制于边框外围的一条线。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outline:width style color;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outline:none/0; 取消轮廓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在页面中添加一个文本框，尝试取消轮廓，再观察效果。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3.框模型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1.什么是框模型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框：页面元素皆为框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框模型：box model 盒子模型。定义了元素框处理元素的内容，内边距，外边距以及边框的一种计算方式。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内边距：边框与内容区域之间的间距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外边距：边框与边框之间的间距（围绕在边框外的空白间距）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框模型默认计算方式：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实际占地宽度=左右外边距+左右边框+左右内边距+width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实际占地高度=上下外边距+上下边框+上下内边距+height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1.什么是外边距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边框与边框之间的间距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属性：margin 定义某个元素四个方向的外边距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margin-top/bottom/left/right 定义某一个方向的外边距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1.以px为单位的数字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2.取值为负数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margin-left: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取值为正，让元素右移动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取值为负，让元素左移动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margin-top: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取值为正，让元素下移动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取值为负，让元素上移动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3.百分比 %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外边距的值，相对于父元素高宽的占比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4.取值为auto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自动计算外边距（控制块级元素在水平方向居中显示）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页面中添加两个div元素，分别设置其尺寸和边框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1.设置两个div之间的间距为50px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2.第二个div水平居中显示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3.简写方式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margin:value 四个方向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margin:v1 v2;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v1 上下外边距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v2 左右外边距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margin:v1 v2 v3;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v1 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v2 左右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v3 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margin:v1 v2 v3 v4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上 右 下 左 （顺时针）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4.自带外边距的元素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body,h1-h6,p,ul,ol,dl,pre(预格式化，保留空格和换行效果)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通过CSS Reset(css重写)，来重置具备外边距的元素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body,h1,h2,h3,h4,h5,h6,ul,ol,dl,p,pre{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margin:0;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5.外边距的特殊效果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1.外边距合并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当两个垂直外边距相遇时，它们将合并成一个，最终的距离取决于两个外边距中距离较大的那个。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2.行内元素以及行内块垂直外边边距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1.行内元素垂直外边距无效（img）,水平外边距会相加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2.行内块设置垂直外边距时，整行元素都跟着发生改变。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1.创建两个div元素d1和d2,分别设置不同的背景颜色，尺寸200*200。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2.在d2中添加一个子元素div,id为d3,设置其尺寸为100*100，以及背景颜色。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3.设置d3的上外边距为50px,观察结果。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3.外边距溢出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在某些特殊条件，为子元素设置上外边距时，有可能作用到父元素上。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1.父元素没有上边框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2.为第一个子元素设置上外边距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解决方案：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1.为父元素设置上边框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弊端：对父元素的高度有影响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2.使用父元素的上内边距来取代子元素的上外边距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弊端：对父元素的高度有影响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3.在父元素的第一个子元素位置处，增加一个空&lt;table&gt;&lt;/table&gt;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3.内边距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1.什么是内边距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元素边框与内容之间的间距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内边距会扩大元素边框占地区域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属性：padding 四个方向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padding-top/bottom/left/right 单边设置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1.以px为单位数字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2.以%为单位的数字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简写方式：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padding:value; 四个方向内边距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padding:v1 v2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v1 上下内边距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v2 左右内边距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padding:v1  v2  v3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上 左右 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padding:v1 v2 v3 v4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上 右 下 左（顺时针）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课后作业：完成学子商城登录页布局，素材在Day02文件夹.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（背景图的设置：background:url(a.jpg);）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Day03: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1.框模型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1.属性:box-sizing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作用：指定框模型的计算方式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1.content-box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默认值，采用默认的计算方式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实际占地宽度=左右内边距+左右外边距+左右边框+width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实际占地高度=上下内边距+上下外边距+上下边框+height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2.border-box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元素的尺寸，会包含border以及padding的值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实际占地宽度=width(包含border和padding)+margin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实际占地高度=height(包含border和padding)+margin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1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2019-02-18T08:56:41Z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