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BE" w:rsidRDefault="00067047" w:rsidP="00067047">
      <w:pPr>
        <w:pStyle w:val="Titre2"/>
        <w:numPr>
          <w:ilvl w:val="0"/>
          <w:numId w:val="0"/>
        </w:numPr>
        <w:ind w:left="576" w:hanging="576"/>
      </w:pPr>
      <w:bookmarkStart w:id="0" w:name="_Toc73362957"/>
      <w:r>
        <w:t xml:space="preserve">Annexe A1 : </w:t>
      </w:r>
      <w:r w:rsidR="003A39BE">
        <w:t>Résumé du rapport du TPI</w:t>
      </w:r>
      <w:bookmarkEnd w:id="0"/>
    </w:p>
    <w:p w:rsidR="003A39BE" w:rsidRPr="00114B15" w:rsidRDefault="003A39BE" w:rsidP="003A39BE">
      <w:pPr>
        <w:rPr>
          <w:color w:val="FF0000"/>
        </w:rPr>
      </w:pPr>
      <w:r>
        <w:rPr>
          <w:color w:val="FF0000"/>
        </w:rPr>
        <w:t>3 § : situation de départ, mise en œuvre, résultats – destiné au grand public (termes accessibles) – aspects essentiels – page A4 max – pas de graphiques</w:t>
      </w:r>
    </w:p>
    <w:p w:rsidR="00C61AE7" w:rsidRDefault="00C61AE7" w:rsidP="00067047">
      <w:pPr>
        <w:jc w:val="left"/>
      </w:pPr>
    </w:p>
    <w:p w:rsidR="00BE2CC8" w:rsidRDefault="00BE2CC8" w:rsidP="00067047">
      <w:pPr>
        <w:jc w:val="left"/>
      </w:pPr>
      <w:r>
        <w:t xml:space="preserve">Pas de base </w:t>
      </w:r>
      <w:r w:rsidR="00A44F22">
        <w:t xml:space="preserve">de </w:t>
      </w:r>
      <w:proofErr w:type="gramStart"/>
      <w:r w:rsidR="00A44F22">
        <w:t>travail,  «</w:t>
      </w:r>
      <w:proofErr w:type="gramEnd"/>
      <w:r w:rsidR="00A44F22">
        <w:t> </w:t>
      </w:r>
      <w:proofErr w:type="spellStart"/>
      <w:r w:rsidR="00A44F22">
        <w:t>from</w:t>
      </w:r>
      <w:proofErr w:type="spellEnd"/>
      <w:r w:rsidR="00A44F22">
        <w:t xml:space="preserve"> scratch », </w:t>
      </w:r>
      <w:r w:rsidR="00CD30DA">
        <w:t>faciliter la consultation des bouteilles présentes + ajouter</w:t>
      </w:r>
      <w:r w:rsidR="001278E9">
        <w:t>/supprimer</w:t>
      </w:r>
      <w:r w:rsidR="00CD30DA">
        <w:t xml:space="preserve"> données</w:t>
      </w:r>
    </w:p>
    <w:p w:rsidR="00BE2CC8" w:rsidRDefault="00BE2CC8" w:rsidP="00067047">
      <w:pPr>
        <w:jc w:val="left"/>
      </w:pPr>
      <w:r>
        <w:t>Développement complet (</w:t>
      </w:r>
      <w:proofErr w:type="spellStart"/>
      <w:r>
        <w:t>c#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 pour </w:t>
      </w:r>
      <w:proofErr w:type="spellStart"/>
      <w:r>
        <w:t>bdd</w:t>
      </w:r>
      <w:proofErr w:type="spellEnd"/>
      <w:r>
        <w:t>)</w:t>
      </w:r>
      <w:r w:rsidR="00593427">
        <w:t>, pas de base de travail</w:t>
      </w:r>
    </w:p>
    <w:p w:rsidR="00593427" w:rsidRDefault="00593427" w:rsidP="00067047">
      <w:pPr>
        <w:jc w:val="left"/>
      </w:pPr>
      <w:r>
        <w:t>Connaissance depuis les cours auparavant, expérience pratique avec le pré-TPI</w:t>
      </w:r>
    </w:p>
    <w:p w:rsidR="00BE2CC8" w:rsidRDefault="00BE2CC8" w:rsidP="00067047">
      <w:pPr>
        <w:jc w:val="left"/>
      </w:pPr>
      <w:r>
        <w:t>Gestion de cave à vin</w:t>
      </w:r>
    </w:p>
    <w:p w:rsidR="00BE2CC8" w:rsidRDefault="00BE2CC8" w:rsidP="00067047">
      <w:pPr>
        <w:jc w:val="left"/>
      </w:pPr>
      <w:r>
        <w:tab/>
        <w:t>Fonctionnalités : ajout/retrait de bouteilles, ajout/suppression de casiers, ajout/suppression d’alertes, recherches, impression/fichier PDF, historique des ajouts/retrait de bouteilles</w:t>
      </w:r>
    </w:p>
    <w:p w:rsidR="00A44F22" w:rsidRDefault="00A44F22" w:rsidP="00067047">
      <w:pPr>
        <w:jc w:val="left"/>
      </w:pPr>
    </w:p>
    <w:p w:rsidR="00A44F22" w:rsidRDefault="00A44F22" w:rsidP="00067047">
      <w:pPr>
        <w:jc w:val="left"/>
      </w:pPr>
      <w:r>
        <w:t xml:space="preserve">Projet </w:t>
      </w:r>
      <w:r w:rsidR="00CD30DA">
        <w:t xml:space="preserve">mené </w:t>
      </w:r>
      <w:proofErr w:type="gramStart"/>
      <w:r w:rsidR="00CD30DA">
        <w:t>de A</w:t>
      </w:r>
      <w:proofErr w:type="gramEnd"/>
      <w:r w:rsidR="00CD30DA">
        <w:t xml:space="preserve"> à Z</w:t>
      </w:r>
    </w:p>
    <w:p w:rsidR="005F5E37" w:rsidRDefault="005F5E37" w:rsidP="00067047">
      <w:pPr>
        <w:jc w:val="left"/>
      </w:pPr>
      <w:r>
        <w:t>Analyse/conception – 1 semaine</w:t>
      </w:r>
    </w:p>
    <w:p w:rsidR="005F5E37" w:rsidRDefault="005F5E37" w:rsidP="00067047">
      <w:pPr>
        <w:jc w:val="left"/>
      </w:pPr>
      <w:r>
        <w:t>Réalisation – 10-12 jours</w:t>
      </w:r>
    </w:p>
    <w:p w:rsidR="005F5E37" w:rsidRDefault="005F5E37" w:rsidP="00067047">
      <w:pPr>
        <w:jc w:val="left"/>
      </w:pPr>
      <w:r>
        <w:t>Documentation /tests – tout du long, avec accent sur la fin pour finaliser</w:t>
      </w:r>
    </w:p>
    <w:p w:rsidR="005F5E37" w:rsidRDefault="005F5E37" w:rsidP="00067047">
      <w:pPr>
        <w:jc w:val="left"/>
      </w:pPr>
      <w:r>
        <w:t>Rencontre – 1</w:t>
      </w:r>
      <w:r w:rsidRPr="005F5E37">
        <w:rPr>
          <w:vertAlign w:val="superscript"/>
        </w:rPr>
        <w:t>er</w:t>
      </w:r>
      <w:r>
        <w:t xml:space="preserve"> expert 1</w:t>
      </w:r>
      <w:r w:rsidRPr="005F5E37">
        <w:rPr>
          <w:vertAlign w:val="superscript"/>
        </w:rPr>
        <w:t>er</w:t>
      </w:r>
      <w:r>
        <w:t xml:space="preserve"> jour, 2</w:t>
      </w:r>
      <w:r w:rsidRPr="005F5E37">
        <w:rPr>
          <w:vertAlign w:val="superscript"/>
        </w:rPr>
        <w:t>ème</w:t>
      </w:r>
      <w:r>
        <w:t xml:space="preserve"> expert pendant le projet, contact régulier avec CdP</w:t>
      </w:r>
    </w:p>
    <w:p w:rsidR="005F5E37" w:rsidRDefault="005F5E37" w:rsidP="00067047">
      <w:pPr>
        <w:jc w:val="left"/>
      </w:pPr>
    </w:p>
    <w:p w:rsidR="005F5E37" w:rsidRDefault="005F5E37" w:rsidP="00067047">
      <w:pPr>
        <w:jc w:val="left"/>
      </w:pPr>
    </w:p>
    <w:p w:rsidR="005F5E37" w:rsidRDefault="005F5E37" w:rsidP="00067047">
      <w:pPr>
        <w:jc w:val="left"/>
      </w:pPr>
      <w:r>
        <w:t xml:space="preserve">Résultats : </w:t>
      </w:r>
    </w:p>
    <w:p w:rsidR="005F5E37" w:rsidRDefault="005F5E37" w:rsidP="00067047">
      <w:pPr>
        <w:jc w:val="left"/>
      </w:pPr>
      <w:r>
        <w:t>Projet complet</w:t>
      </w:r>
    </w:p>
    <w:p w:rsidR="00CD30DA" w:rsidRDefault="00CD30DA" w:rsidP="00067047">
      <w:pPr>
        <w:jc w:val="left"/>
      </w:pPr>
      <w:r>
        <w:t>1 erreur restante sur 1 fonctionnalité, tout le reste est fonctionnel</w:t>
      </w:r>
    </w:p>
    <w:p w:rsidR="005F5E37" w:rsidRDefault="005F5E37" w:rsidP="00067047">
      <w:pPr>
        <w:jc w:val="left"/>
      </w:pPr>
      <w:r>
        <w:t>Rapport de projet</w:t>
      </w:r>
    </w:p>
    <w:p w:rsidR="005F5E37" w:rsidRDefault="005F5E37" w:rsidP="00067047">
      <w:pPr>
        <w:jc w:val="left"/>
      </w:pPr>
      <w:r>
        <w:t>Manuel d’installation</w:t>
      </w:r>
    </w:p>
    <w:p w:rsidR="00041D90" w:rsidRPr="003A39BE" w:rsidRDefault="00041D90" w:rsidP="00067047">
      <w:pPr>
        <w:jc w:val="left"/>
      </w:pPr>
    </w:p>
    <w:sectPr w:rsidR="00041D90" w:rsidRPr="003A39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34" w:rsidRDefault="00065034" w:rsidP="002B1DCE">
      <w:r>
        <w:separator/>
      </w:r>
    </w:p>
  </w:endnote>
  <w:endnote w:type="continuationSeparator" w:id="0">
    <w:p w:rsidR="00065034" w:rsidRDefault="00065034" w:rsidP="002B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37" w:rsidRDefault="005F5E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Default="002B1DCE" w:rsidP="002B1DCE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BE2CC8">
      <w:rPr>
        <w:noProof/>
      </w:rPr>
      <w:t>31/05/2021</w:t>
    </w:r>
    <w:r>
      <w:fldChar w:fldCharType="end"/>
    </w:r>
    <w:r>
      <w:tab/>
    </w:r>
    <w:sdt>
      <w:sdtPr>
        <w:id w:val="9884286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F5E37">
          <w:rPr>
            <w:noProof/>
          </w:rPr>
          <w:t>1</w:t>
        </w:r>
        <w:r>
          <w:fldChar w:fldCharType="end"/>
        </w:r>
      </w:sdtContent>
    </w:sdt>
    <w:r w:rsidR="00E23420">
      <w:tab/>
      <w:t>Annexe A</w:t>
    </w:r>
    <w:r w:rsidR="00C233F9">
      <w:t>1</w:t>
    </w:r>
    <w:r w:rsidR="00E23420">
      <w:t xml:space="preserve"> : </w:t>
    </w:r>
    <w:r w:rsidR="00C233F9">
      <w:t xml:space="preserve">résumé </w:t>
    </w:r>
    <w:r w:rsidR="005F5E37">
      <w:t>rapport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37" w:rsidRDefault="005F5E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34" w:rsidRDefault="00065034" w:rsidP="002B1DCE">
      <w:r>
        <w:separator/>
      </w:r>
    </w:p>
  </w:footnote>
  <w:footnote w:type="continuationSeparator" w:id="0">
    <w:p w:rsidR="00065034" w:rsidRDefault="00065034" w:rsidP="002B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37" w:rsidRDefault="005F5E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Pr="00265744" w:rsidRDefault="002B1DCE" w:rsidP="002B1DCE">
    <w:pPr>
      <w:pStyle w:val="En-tte"/>
      <w:tabs>
        <w:tab w:val="clear" w:pos="9072"/>
        <w:tab w:val="right" w:pos="14002"/>
      </w:tabs>
    </w:pPr>
    <w:r>
      <w:t>COSTA Paola</w:t>
    </w:r>
    <w:r w:rsidRPr="00265744">
      <w:tab/>
    </w:r>
    <w:r w:rsidR="00445791">
      <w:t>Gestion de cave à vin</w:t>
    </w:r>
    <w:r>
      <w:tab/>
      <w:t>TPI</w:t>
    </w:r>
  </w:p>
  <w:p w:rsidR="002B1DCE" w:rsidRDefault="002B1D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37" w:rsidRDefault="005F5E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C8D"/>
    <w:multiLevelType w:val="hybridMultilevel"/>
    <w:tmpl w:val="618834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06FEC"/>
    <w:multiLevelType w:val="hybridMultilevel"/>
    <w:tmpl w:val="1C62422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27FE9"/>
    <w:multiLevelType w:val="hybridMultilevel"/>
    <w:tmpl w:val="B372D31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193736"/>
    <w:multiLevelType w:val="multilevel"/>
    <w:tmpl w:val="EB026C5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978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E"/>
    <w:rsid w:val="00041D90"/>
    <w:rsid w:val="00065034"/>
    <w:rsid w:val="00067047"/>
    <w:rsid w:val="000F2998"/>
    <w:rsid w:val="001278E9"/>
    <w:rsid w:val="002B1DCE"/>
    <w:rsid w:val="00346A62"/>
    <w:rsid w:val="003A39BE"/>
    <w:rsid w:val="00445791"/>
    <w:rsid w:val="0054114A"/>
    <w:rsid w:val="00593427"/>
    <w:rsid w:val="005F5E37"/>
    <w:rsid w:val="006D7030"/>
    <w:rsid w:val="00A44F22"/>
    <w:rsid w:val="00BA7AD9"/>
    <w:rsid w:val="00BE2CC8"/>
    <w:rsid w:val="00C233F9"/>
    <w:rsid w:val="00C61AE7"/>
    <w:rsid w:val="00C8787B"/>
    <w:rsid w:val="00CD30DA"/>
    <w:rsid w:val="00D61B59"/>
    <w:rsid w:val="00E23420"/>
    <w:rsid w:val="00E97666"/>
    <w:rsid w:val="00EF154E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6F6498"/>
  <w15:chartTrackingRefBased/>
  <w15:docId w15:val="{05BBCAB7-296B-482F-8938-6BAAB1AE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B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B1DCE"/>
    <w:pPr>
      <w:keepNext/>
      <w:numPr>
        <w:numId w:val="1"/>
      </w:numPr>
      <w:spacing w:before="240" w:after="60"/>
      <w:outlineLvl w:val="0"/>
    </w:pPr>
    <w:rPr>
      <w:b/>
      <w:kern w:val="28"/>
      <w:sz w:val="32"/>
      <w:u w:val="single"/>
    </w:rPr>
  </w:style>
  <w:style w:type="paragraph" w:styleId="Titre2">
    <w:name w:val="heading 2"/>
    <w:basedOn w:val="Normal"/>
    <w:next w:val="Normal"/>
    <w:link w:val="Titre2Car"/>
    <w:autoRedefine/>
    <w:qFormat/>
    <w:rsid w:val="002B1DCE"/>
    <w:pPr>
      <w:keepNext/>
      <w:numPr>
        <w:ilvl w:val="1"/>
        <w:numId w:val="1"/>
      </w:numPr>
      <w:spacing w:before="120" w:after="60"/>
      <w:ind w:left="576"/>
      <w:outlineLvl w:val="1"/>
    </w:pPr>
    <w:rPr>
      <w:b/>
      <w:iCs/>
      <w:sz w:val="28"/>
    </w:rPr>
  </w:style>
  <w:style w:type="paragraph" w:styleId="Titre3">
    <w:name w:val="heading 3"/>
    <w:basedOn w:val="Normal"/>
    <w:next w:val="Normal"/>
    <w:link w:val="Titre3Car"/>
    <w:qFormat/>
    <w:rsid w:val="002B1DCE"/>
    <w:pPr>
      <w:keepNext/>
      <w:numPr>
        <w:ilvl w:val="2"/>
        <w:numId w:val="1"/>
      </w:numPr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B1DCE"/>
    <w:pPr>
      <w:keepNext/>
      <w:numPr>
        <w:ilvl w:val="3"/>
        <w:numId w:val="1"/>
      </w:numPr>
      <w:spacing w:before="60" w:after="120"/>
      <w:ind w:left="864"/>
      <w:outlineLvl w:val="3"/>
    </w:pPr>
    <w:rPr>
      <w:kern w:val="28"/>
    </w:rPr>
  </w:style>
  <w:style w:type="paragraph" w:styleId="Titre5">
    <w:name w:val="heading 5"/>
    <w:basedOn w:val="Normal"/>
    <w:next w:val="Normal"/>
    <w:link w:val="Titre5Car"/>
    <w:qFormat/>
    <w:rsid w:val="002B1DCE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2B1DCE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2B1DC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2B1DC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2B1DC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B1D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1DCE"/>
  </w:style>
  <w:style w:type="paragraph" w:styleId="Pieddepage">
    <w:name w:val="footer"/>
    <w:basedOn w:val="Normal"/>
    <w:link w:val="PieddepageCar"/>
    <w:uiPriority w:val="99"/>
    <w:unhideWhenUsed/>
    <w:rsid w:val="002B1D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1DCE"/>
  </w:style>
  <w:style w:type="character" w:customStyle="1" w:styleId="Titre1Car">
    <w:name w:val="Titre 1 Car"/>
    <w:basedOn w:val="Policepardfaut"/>
    <w:link w:val="Titre1"/>
    <w:rsid w:val="002B1DCE"/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B1DCE"/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2B1DC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B1DCE"/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2B1DC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B1DC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B1DC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B1DC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B1DC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2B1D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1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11</cp:revision>
  <dcterms:created xsi:type="dcterms:W3CDTF">2021-05-31T12:20:00Z</dcterms:created>
  <dcterms:modified xsi:type="dcterms:W3CDTF">2021-05-31T14:35:00Z</dcterms:modified>
</cp:coreProperties>
</file>