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4384D" w14:textId="19C6BA3E" w:rsidR="00324EFD" w:rsidRPr="00E729C7" w:rsidRDefault="00E729C7">
      <w:pPr>
        <w:rPr>
          <w:b/>
          <w:bCs/>
          <w:sz w:val="40"/>
          <w:szCs w:val="40"/>
          <w:lang w:val="en-PK"/>
        </w:rPr>
      </w:pPr>
      <w:r w:rsidRPr="00E729C7">
        <w:rPr>
          <w:b/>
          <w:bCs/>
          <w:sz w:val="40"/>
          <w:szCs w:val="40"/>
          <w:lang w:val="en-PK"/>
        </w:rPr>
        <w:t>Graph</w:t>
      </w:r>
      <w:r>
        <w:rPr>
          <w:b/>
          <w:bCs/>
          <w:sz w:val="40"/>
          <w:szCs w:val="40"/>
          <w:lang w:val="en-PK"/>
        </w:rPr>
        <w:t xml:space="preserve"> Representation:</w:t>
      </w:r>
    </w:p>
    <w:p w14:paraId="5F6A2116" w14:textId="77777777" w:rsidR="00E729C7" w:rsidRPr="00E729C7" w:rsidRDefault="00E729C7" w:rsidP="00E729C7">
      <w:pPr>
        <w:numPr>
          <w:ilvl w:val="0"/>
          <w:numId w:val="1"/>
        </w:numPr>
        <w:rPr>
          <w:lang w:val="en-PK"/>
        </w:rPr>
      </w:pPr>
      <w:r w:rsidRPr="00E729C7">
        <w:rPr>
          <w:b/>
          <w:bCs/>
          <w:lang w:val="en-PK"/>
        </w:rPr>
        <w:t>Y-axis (PPM):</w:t>
      </w:r>
      <w:r w:rsidRPr="00E729C7">
        <w:rPr>
          <w:lang w:val="en-PK"/>
        </w:rPr>
        <w:t xml:space="preserve"> Parts per million; higher ppm = more target gas.</w:t>
      </w:r>
    </w:p>
    <w:p w14:paraId="0584315F" w14:textId="77777777" w:rsidR="00E729C7" w:rsidRPr="00E729C7" w:rsidRDefault="00E729C7" w:rsidP="00E729C7">
      <w:pPr>
        <w:numPr>
          <w:ilvl w:val="0"/>
          <w:numId w:val="1"/>
        </w:numPr>
        <w:rPr>
          <w:lang w:val="en-PK"/>
        </w:rPr>
      </w:pPr>
      <w:r w:rsidRPr="00E729C7">
        <w:rPr>
          <w:b/>
          <w:bCs/>
          <w:lang w:val="en-PK"/>
        </w:rPr>
        <w:t>Pipeline:</w:t>
      </w:r>
      <w:r w:rsidRPr="00E729C7">
        <w:rPr>
          <w:lang w:val="en-PK"/>
        </w:rPr>
        <w:t xml:space="preserve"> ADC → Vout → Rs = RL·(5−Vout)/Vout → (Rs/R0) → PPM.</w:t>
      </w:r>
    </w:p>
    <w:p w14:paraId="3B66BDF6" w14:textId="77777777" w:rsidR="00E729C7" w:rsidRPr="00E729C7" w:rsidRDefault="00E729C7" w:rsidP="00E729C7">
      <w:pPr>
        <w:numPr>
          <w:ilvl w:val="0"/>
          <w:numId w:val="1"/>
        </w:numPr>
        <w:rPr>
          <w:lang w:val="en-PK"/>
        </w:rPr>
      </w:pPr>
      <w:r w:rsidRPr="00E729C7">
        <w:rPr>
          <w:b/>
          <w:bCs/>
          <w:lang w:val="en-PK"/>
        </w:rPr>
        <w:t>Terms:</w:t>
      </w:r>
      <w:r w:rsidRPr="00E729C7">
        <w:rPr>
          <w:lang w:val="en-PK"/>
        </w:rPr>
        <w:t xml:space="preserve"> </w:t>
      </w:r>
      <w:r w:rsidRPr="00E729C7">
        <w:rPr>
          <w:b/>
          <w:bCs/>
          <w:lang w:val="en-PK"/>
        </w:rPr>
        <w:t>Rs</w:t>
      </w:r>
      <w:r w:rsidRPr="00E729C7">
        <w:rPr>
          <w:lang w:val="en-PK"/>
        </w:rPr>
        <w:t xml:space="preserve"> = sensor resistance (drops with more gas); </w:t>
      </w:r>
      <w:r w:rsidRPr="00E729C7">
        <w:rPr>
          <w:b/>
          <w:bCs/>
          <w:lang w:val="en-PK"/>
        </w:rPr>
        <w:t>R0</w:t>
      </w:r>
      <w:r w:rsidRPr="00E729C7">
        <w:rPr>
          <w:lang w:val="en-PK"/>
        </w:rPr>
        <w:t xml:space="preserve"> = clean-air baseline (from calibration); </w:t>
      </w:r>
      <w:r w:rsidRPr="00E729C7">
        <w:rPr>
          <w:b/>
          <w:bCs/>
          <w:lang w:val="en-PK"/>
        </w:rPr>
        <w:t>RL</w:t>
      </w:r>
      <w:r w:rsidRPr="00E729C7">
        <w:rPr>
          <w:lang w:val="en-PK"/>
        </w:rPr>
        <w:t xml:space="preserve"> = fixed load resistor.</w:t>
      </w:r>
    </w:p>
    <w:p w14:paraId="6F9265E6" w14:textId="77777777" w:rsidR="00E729C7" w:rsidRPr="00E729C7" w:rsidRDefault="00E729C7" w:rsidP="00E729C7">
      <w:pPr>
        <w:numPr>
          <w:ilvl w:val="0"/>
          <w:numId w:val="1"/>
        </w:numPr>
        <w:rPr>
          <w:lang w:val="en-PK"/>
        </w:rPr>
      </w:pPr>
      <w:r w:rsidRPr="00E729C7">
        <w:rPr>
          <w:b/>
          <w:bCs/>
          <w:lang w:val="en-PK"/>
        </w:rPr>
        <w:t>Meaning:</w:t>
      </w:r>
      <w:r w:rsidRPr="00E729C7">
        <w:rPr>
          <w:lang w:val="en-PK"/>
        </w:rPr>
        <w:t xml:space="preserve"> </w:t>
      </w:r>
      <w:r w:rsidRPr="00E729C7">
        <w:rPr>
          <w:b/>
          <w:bCs/>
          <w:lang w:val="en-PK"/>
        </w:rPr>
        <w:t>Rs/R0</w:t>
      </w:r>
      <w:r w:rsidRPr="00E729C7">
        <w:rPr>
          <w:lang w:val="en-PK"/>
        </w:rPr>
        <w:t xml:space="preserve"> shows overall gas effect (mixture). </w:t>
      </w:r>
      <w:r w:rsidRPr="00E729C7">
        <w:rPr>
          <w:b/>
          <w:bCs/>
          <w:lang w:val="en-PK"/>
        </w:rPr>
        <w:t>PPM</w:t>
      </w:r>
      <w:r w:rsidRPr="00E729C7">
        <w:rPr>
          <w:lang w:val="en-PK"/>
        </w:rPr>
        <w:t xml:space="preserve"> is a per-gas estimate using a fitted curve.</w:t>
      </w:r>
    </w:p>
    <w:p w14:paraId="71D88D7F" w14:textId="77777777" w:rsidR="00E729C7" w:rsidRDefault="00E729C7" w:rsidP="00E729C7">
      <w:pPr>
        <w:numPr>
          <w:ilvl w:val="0"/>
          <w:numId w:val="1"/>
        </w:numPr>
        <w:rPr>
          <w:lang w:val="en-PK"/>
        </w:rPr>
      </w:pPr>
      <w:r w:rsidRPr="00E729C7">
        <w:rPr>
          <w:b/>
          <w:bCs/>
          <w:lang w:val="en-PK"/>
        </w:rPr>
        <w:t>Curves used:</w:t>
      </w:r>
      <w:r w:rsidRPr="00E729C7">
        <w:rPr>
          <w:lang w:val="en-PK"/>
        </w:rPr>
        <w:t xml:space="preserve"> </w:t>
      </w:r>
    </w:p>
    <w:p w14:paraId="28A5AB0D" w14:textId="4B611962" w:rsidR="00E729C7" w:rsidRDefault="00E729C7" w:rsidP="00E729C7">
      <w:pPr>
        <w:ind w:left="720"/>
        <w:rPr>
          <w:lang w:val="en-PK"/>
        </w:rPr>
      </w:pPr>
      <w:r w:rsidRPr="00E729C7">
        <w:rPr>
          <w:lang w:val="en-PK"/>
        </w:rPr>
        <w:t>MQ-2 ≈ 50·(Rs/R0)^−2.3 (hydrocarbons/</w:t>
      </w:r>
      <w:r>
        <w:rPr>
          <w:lang w:val="en-PK"/>
        </w:rPr>
        <w:t>Ethylene</w:t>
      </w:r>
      <w:r w:rsidRPr="00E729C7">
        <w:rPr>
          <w:lang w:val="en-PK"/>
        </w:rPr>
        <w:t xml:space="preserve">); </w:t>
      </w:r>
    </w:p>
    <w:p w14:paraId="5E5C1918" w14:textId="12314F30" w:rsidR="00E729C7" w:rsidRPr="00E729C7" w:rsidRDefault="00E729C7" w:rsidP="00E729C7">
      <w:pPr>
        <w:ind w:left="720"/>
        <w:rPr>
          <w:lang w:val="en-PK"/>
        </w:rPr>
      </w:pPr>
      <w:r w:rsidRPr="00E729C7">
        <w:rPr>
          <w:lang w:val="en-PK"/>
        </w:rPr>
        <w:t>MQ-4 ≈ 1000·(Rs/R0)^−2.95 (</w:t>
      </w:r>
      <w:r>
        <w:rPr>
          <w:lang w:val="en-PK"/>
        </w:rPr>
        <w:t>M</w:t>
      </w:r>
      <w:r w:rsidRPr="00E729C7">
        <w:rPr>
          <w:lang w:val="en-PK"/>
        </w:rPr>
        <w:t>ethane).</w:t>
      </w:r>
    </w:p>
    <w:p w14:paraId="0E3BA755" w14:textId="77777777" w:rsidR="00E729C7" w:rsidRPr="00E729C7" w:rsidRDefault="00E729C7" w:rsidP="00E729C7">
      <w:pPr>
        <w:numPr>
          <w:ilvl w:val="0"/>
          <w:numId w:val="1"/>
        </w:numPr>
        <w:rPr>
          <w:lang w:val="en-PK"/>
        </w:rPr>
      </w:pPr>
      <w:r w:rsidRPr="00E729C7">
        <w:rPr>
          <w:b/>
          <w:bCs/>
          <w:lang w:val="en-PK"/>
        </w:rPr>
        <w:t>Reading the graph:</w:t>
      </w:r>
      <w:r w:rsidRPr="00E729C7">
        <w:rPr>
          <w:lang w:val="en-PK"/>
        </w:rPr>
        <w:t xml:space="preserve"> More gas → lower Rs/R0 → higher ppm. </w:t>
      </w:r>
      <w:r w:rsidRPr="00E729C7">
        <w:rPr>
          <w:b/>
          <w:bCs/>
          <w:lang w:val="en-PK"/>
        </w:rPr>
        <w:t>Peaks</w:t>
      </w:r>
      <w:r w:rsidRPr="00E729C7">
        <w:rPr>
          <w:lang w:val="en-PK"/>
        </w:rPr>
        <w:t xml:space="preserve"> = gas bursts; </w:t>
      </w:r>
      <w:r w:rsidRPr="00E729C7">
        <w:rPr>
          <w:b/>
          <w:bCs/>
          <w:lang w:val="en-PK"/>
        </w:rPr>
        <w:t>flat/low</w:t>
      </w:r>
      <w:r w:rsidRPr="00E729C7">
        <w:rPr>
          <w:lang w:val="en-PK"/>
        </w:rPr>
        <w:t xml:space="preserve"> = clean or stable air.</w:t>
      </w:r>
    </w:p>
    <w:p w14:paraId="42B4DA0D" w14:textId="4F67E609" w:rsidR="00E729C7" w:rsidRDefault="00E729C7">
      <w:r>
        <w:rPr>
          <w:noProof/>
        </w:rPr>
        <w:drawing>
          <wp:inline distT="0" distB="0" distL="0" distR="0" wp14:anchorId="534E67E1" wp14:editId="08CFA0B7">
            <wp:extent cx="5672239" cy="2430780"/>
            <wp:effectExtent l="0" t="0" r="508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786" cy="2434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F41143" wp14:editId="08B7A8B3">
            <wp:extent cx="5731510" cy="24561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29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3E1D34"/>
    <w:multiLevelType w:val="multilevel"/>
    <w:tmpl w:val="F43E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07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06F"/>
    <w:rsid w:val="00025A15"/>
    <w:rsid w:val="001C71D3"/>
    <w:rsid w:val="00324EFD"/>
    <w:rsid w:val="00556211"/>
    <w:rsid w:val="00814C40"/>
    <w:rsid w:val="00B0206F"/>
    <w:rsid w:val="00E729C7"/>
    <w:rsid w:val="00F82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B8BEC"/>
  <w15:chartTrackingRefBased/>
  <w15:docId w15:val="{2FB04DC5-0D3B-4699-9B7A-78283DA6C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0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0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0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0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0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0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0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0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0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0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0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9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7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6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00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1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793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85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21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0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253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16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Bilal</dc:creator>
  <cp:keywords/>
  <dc:description/>
  <cp:lastModifiedBy>Mr. Bilal</cp:lastModifiedBy>
  <cp:revision>2</cp:revision>
  <dcterms:created xsi:type="dcterms:W3CDTF">2025-10-10T11:21:00Z</dcterms:created>
  <dcterms:modified xsi:type="dcterms:W3CDTF">2025-10-10T11:26:00Z</dcterms:modified>
</cp:coreProperties>
</file>