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0A2" w:rsidRDefault="00DF076B">
      <w:pPr>
        <w:pStyle w:val="Heading2"/>
      </w:pPr>
      <w:bookmarkStart w:id="0" w:name="X2684532091f21290abb2e1915e4df905f0ecd86"/>
      <w:r>
        <w:rPr>
          <w:rFonts w:ascii="Arial" w:hAnsi="Arial"/>
          <w:sz w:val="40"/>
        </w:rPr>
        <w:t xml:space="preserve">Embedded Development Roadmap for </w:t>
      </w:r>
      <w:proofErr w:type="spellStart"/>
      <w:r>
        <w:rPr>
          <w:rFonts w:ascii="Arial" w:hAnsi="Arial"/>
          <w:sz w:val="40"/>
        </w:rPr>
        <w:t>IoT</w:t>
      </w:r>
      <w:proofErr w:type="spellEnd"/>
      <w:r>
        <w:rPr>
          <w:rFonts w:ascii="Arial" w:hAnsi="Arial"/>
          <w:sz w:val="40"/>
        </w:rPr>
        <w:t xml:space="preserve"> Device Registration and Verification</w:t>
      </w:r>
    </w:p>
    <w:p w:rsidR="006000A2" w:rsidRDefault="00DF076B">
      <w:pPr>
        <w:pStyle w:val="Heading3"/>
      </w:pPr>
      <w:bookmarkStart w:id="1" w:name="overview"/>
      <w:r>
        <w:rPr>
          <w:rFonts w:ascii="Arial" w:hAnsi="Arial"/>
          <w:sz w:val="36"/>
        </w:rPr>
        <w:t>Overview</w:t>
      </w:r>
    </w:p>
    <w:p w:rsidR="006000A2" w:rsidRDefault="00DF076B">
      <w:pPr>
        <w:pStyle w:val="FirstParagraph"/>
      </w:pPr>
      <w:r>
        <w:rPr>
          <w:rFonts w:ascii="Arial" w:hAnsi="Arial"/>
        </w:rPr>
        <w:t>This system is designed for the registration and identity verification of smart home devices. The primary objectives are:</w:t>
      </w:r>
    </w:p>
    <w:p w:rsidR="006000A2" w:rsidRDefault="00DF076B">
      <w:pPr>
        <w:pStyle w:val="Compact"/>
        <w:numPr>
          <w:ilvl w:val="0"/>
          <w:numId w:val="2"/>
        </w:numPr>
      </w:pPr>
      <w:r>
        <w:rPr>
          <w:rFonts w:ascii="Arial" w:hAnsi="Arial"/>
        </w:rPr>
        <w:t>Alleviate the performance issues caused by the centralization of the Internet of Things (</w:t>
      </w:r>
      <w:proofErr w:type="spellStart"/>
      <w:r>
        <w:rPr>
          <w:rFonts w:ascii="Arial" w:hAnsi="Arial"/>
        </w:rPr>
        <w:t>IoT</w:t>
      </w:r>
      <w:proofErr w:type="spellEnd"/>
      <w:r>
        <w:rPr>
          <w:rFonts w:ascii="Arial" w:hAnsi="Arial"/>
        </w:rPr>
        <w:t>) system.</w:t>
      </w:r>
    </w:p>
    <w:p w:rsidR="006000A2" w:rsidRDefault="00DF076B">
      <w:pPr>
        <w:pStyle w:val="Compact"/>
        <w:numPr>
          <w:ilvl w:val="0"/>
          <w:numId w:val="2"/>
        </w:numPr>
      </w:pPr>
      <w:r>
        <w:rPr>
          <w:rFonts w:ascii="Arial" w:hAnsi="Arial"/>
        </w:rPr>
        <w:t>Prevent unauthorized devices from connecting to the system.</w:t>
      </w:r>
    </w:p>
    <w:p w:rsidR="006000A2" w:rsidRDefault="00DF076B">
      <w:pPr>
        <w:pStyle w:val="Heading3"/>
      </w:pPr>
      <w:bookmarkStart w:id="2" w:name="Xad1b97495c3501cd518481939e07a1c6e113b40"/>
      <w:bookmarkEnd w:id="1"/>
      <w:r>
        <w:rPr>
          <w:rFonts w:ascii="Arial" w:hAnsi="Arial"/>
          <w:sz w:val="36"/>
        </w:rPr>
        <w:t>Milestone 1: Device Production and Initial Setup</w:t>
      </w:r>
    </w:p>
    <w:p w:rsidR="002164DE" w:rsidRPr="00374BEA" w:rsidRDefault="00DF076B" w:rsidP="002164DE">
      <w:pPr>
        <w:pStyle w:val="FirstParagraph"/>
        <w:rPr>
          <w:rFonts w:ascii="Arial" w:hAnsi="Arial"/>
        </w:rPr>
      </w:pPr>
      <w:r>
        <w:rPr>
          <w:rFonts w:ascii="Arial" w:hAnsi="Arial"/>
          <w:b/>
          <w:bCs/>
        </w:rPr>
        <w:t>Timeline:</w:t>
      </w:r>
      <w:r>
        <w:rPr>
          <w:rFonts w:ascii="Arial" w:hAnsi="Arial"/>
        </w:rPr>
        <w:t xml:space="preserve"> </w:t>
      </w:r>
      <w:r w:rsidR="002164DE">
        <w:rPr>
          <w:rFonts w:ascii="Arial" w:hAnsi="Arial"/>
        </w:rPr>
        <w:t>1 week</w:t>
      </w:r>
    </w:p>
    <w:p w:rsidR="002164DE" w:rsidRPr="002164DE" w:rsidRDefault="002164DE" w:rsidP="002164DE">
      <w:pPr>
        <w:pStyle w:val="BodyText"/>
      </w:pPr>
    </w:p>
    <w:p w:rsidR="006000A2" w:rsidRDefault="00DF076B">
      <w:pPr>
        <w:pStyle w:val="BodyText"/>
      </w:pPr>
      <w:r>
        <w:rPr>
          <w:rFonts w:ascii="Arial" w:hAnsi="Arial"/>
          <w:b/>
          <w:bCs/>
        </w:rPr>
        <w:t>Tasks:</w:t>
      </w:r>
    </w:p>
    <w:p w:rsidR="006000A2" w:rsidRDefault="002164DE">
      <w:pPr>
        <w:pStyle w:val="BodyText"/>
      </w:pPr>
      <w:r>
        <w:rPr>
          <w:rFonts w:ascii="Arial" w:hAnsi="Arial"/>
          <w:b/>
          <w:bCs/>
        </w:rPr>
        <w:t>PUF extraction</w:t>
      </w:r>
      <w:r w:rsidR="00DF076B">
        <w:rPr>
          <w:rFonts w:ascii="Arial" w:hAnsi="Arial"/>
          <w:b/>
          <w:bCs/>
        </w:rPr>
        <w:t>:</w:t>
      </w:r>
    </w:p>
    <w:p w:rsidR="006000A2" w:rsidRDefault="00DF076B">
      <w:pPr>
        <w:pStyle w:val="Compact"/>
        <w:numPr>
          <w:ilvl w:val="0"/>
          <w:numId w:val="3"/>
        </w:numPr>
      </w:pPr>
      <w:r>
        <w:rPr>
          <w:rFonts w:ascii="Arial" w:hAnsi="Arial"/>
        </w:rPr>
        <w:t>Each device is equipped with SRAM-based PUFs.</w:t>
      </w:r>
    </w:p>
    <w:p w:rsidR="006000A2" w:rsidRPr="002164DE" w:rsidRDefault="00DF076B">
      <w:pPr>
        <w:pStyle w:val="Compact"/>
        <w:numPr>
          <w:ilvl w:val="0"/>
          <w:numId w:val="3"/>
        </w:numPr>
      </w:pPr>
      <w:r>
        <w:rPr>
          <w:rFonts w:ascii="Arial" w:hAnsi="Arial"/>
        </w:rPr>
        <w:t>A unique private ID is generated for the PUFs.</w:t>
      </w:r>
    </w:p>
    <w:p w:rsidR="002164DE" w:rsidRDefault="002164DE">
      <w:pPr>
        <w:pStyle w:val="Compact"/>
        <w:numPr>
          <w:ilvl w:val="0"/>
          <w:numId w:val="3"/>
        </w:numPr>
      </w:pPr>
      <w:r>
        <w:rPr>
          <w:rFonts w:ascii="Arial" w:hAnsi="Arial"/>
        </w:rPr>
        <w:t>Implement a mechanism to extract PUF</w:t>
      </w:r>
    </w:p>
    <w:p w:rsidR="006000A2" w:rsidRDefault="00DF076B">
      <w:pPr>
        <w:pStyle w:val="FirstParagraph"/>
      </w:pPr>
      <w:r>
        <w:rPr>
          <w:rFonts w:ascii="Arial" w:hAnsi="Arial"/>
          <w:b/>
          <w:bCs/>
        </w:rPr>
        <w:t>Initial Device Setup:</w:t>
      </w:r>
    </w:p>
    <w:p w:rsidR="006000A2" w:rsidRDefault="00DF076B">
      <w:pPr>
        <w:pStyle w:val="Compact"/>
        <w:numPr>
          <w:ilvl w:val="0"/>
          <w:numId w:val="4"/>
        </w:numPr>
      </w:pPr>
      <w:r>
        <w:rPr>
          <w:rFonts w:ascii="Arial" w:hAnsi="Arial"/>
        </w:rPr>
        <w:t>Challenge the PUF of the device to obtain its response.</w:t>
      </w:r>
    </w:p>
    <w:p w:rsidR="006000A2" w:rsidRDefault="00DF076B">
      <w:pPr>
        <w:pStyle w:val="Compact"/>
        <w:numPr>
          <w:ilvl w:val="0"/>
          <w:numId w:val="4"/>
        </w:numPr>
      </w:pPr>
      <w:r>
        <w:rPr>
          <w:rFonts w:ascii="Arial" w:hAnsi="Arial"/>
        </w:rPr>
        <w:t>This response is treated as the private ID of the device.</w:t>
      </w:r>
    </w:p>
    <w:p w:rsidR="006000A2" w:rsidRDefault="00DF076B">
      <w:pPr>
        <w:pStyle w:val="Compact"/>
        <w:numPr>
          <w:ilvl w:val="0"/>
          <w:numId w:val="4"/>
        </w:numPr>
      </w:pPr>
      <w:r>
        <w:rPr>
          <w:rFonts w:ascii="Arial" w:hAnsi="Arial"/>
        </w:rPr>
        <w:t>Compute a cryptographically secure hash for the ID.</w:t>
      </w:r>
    </w:p>
    <w:p w:rsidR="006000A2" w:rsidRDefault="00DF076B">
      <w:pPr>
        <w:pStyle w:val="Heading3"/>
      </w:pPr>
      <w:bookmarkStart w:id="3" w:name="X747bde4ee66aa03ddea1f34b1059bb29fcbe231"/>
      <w:bookmarkEnd w:id="2"/>
      <w:r>
        <w:rPr>
          <w:rFonts w:ascii="Arial" w:hAnsi="Arial"/>
          <w:sz w:val="36"/>
        </w:rPr>
        <w:t xml:space="preserve">Milestone 2: Device Registration in Local </w:t>
      </w:r>
      <w:proofErr w:type="spellStart"/>
      <w:r>
        <w:rPr>
          <w:rFonts w:ascii="Arial" w:hAnsi="Arial"/>
          <w:sz w:val="36"/>
        </w:rPr>
        <w:t>Blockchain</w:t>
      </w:r>
      <w:proofErr w:type="spellEnd"/>
    </w:p>
    <w:p w:rsidR="002164DE" w:rsidRDefault="00DF076B" w:rsidP="002164DE">
      <w:pPr>
        <w:pStyle w:val="FirstParagraph"/>
        <w:rPr>
          <w:rFonts w:ascii="Arial" w:hAnsi="Arial"/>
        </w:rPr>
      </w:pPr>
      <w:r>
        <w:rPr>
          <w:rFonts w:ascii="Arial" w:hAnsi="Arial"/>
          <w:b/>
          <w:bCs/>
        </w:rPr>
        <w:t>Timeline:</w:t>
      </w:r>
      <w:r>
        <w:rPr>
          <w:rFonts w:ascii="Arial" w:hAnsi="Arial"/>
        </w:rPr>
        <w:t xml:space="preserve"> 2-</w:t>
      </w:r>
      <w:r w:rsidR="00374BEA">
        <w:rPr>
          <w:rFonts w:ascii="Arial" w:hAnsi="Arial"/>
        </w:rPr>
        <w:t xml:space="preserve">3 </w:t>
      </w:r>
      <w:r w:rsidR="002164DE">
        <w:rPr>
          <w:rFonts w:ascii="Arial" w:hAnsi="Arial"/>
        </w:rPr>
        <w:t>weeks</w:t>
      </w:r>
    </w:p>
    <w:p w:rsidR="002164DE" w:rsidRPr="002164DE" w:rsidRDefault="002164DE" w:rsidP="002164DE">
      <w:pPr>
        <w:pStyle w:val="BodyText"/>
      </w:pPr>
    </w:p>
    <w:p w:rsidR="006000A2" w:rsidRDefault="00DF076B">
      <w:pPr>
        <w:pStyle w:val="BodyText"/>
      </w:pPr>
      <w:r>
        <w:rPr>
          <w:rFonts w:ascii="Arial" w:hAnsi="Arial"/>
          <w:b/>
          <w:bCs/>
        </w:rPr>
        <w:t>Tasks:</w:t>
      </w:r>
    </w:p>
    <w:p w:rsidR="006000A2" w:rsidRDefault="00DF076B">
      <w:pPr>
        <w:pStyle w:val="BodyText"/>
      </w:pPr>
      <w:r>
        <w:rPr>
          <w:rFonts w:ascii="Arial" w:hAnsi="Arial"/>
          <w:b/>
          <w:bCs/>
        </w:rPr>
        <w:t>Pre-registration Checks:</w:t>
      </w:r>
    </w:p>
    <w:p w:rsidR="006000A2" w:rsidRDefault="00DF076B">
      <w:pPr>
        <w:pStyle w:val="Compact"/>
        <w:numPr>
          <w:ilvl w:val="0"/>
          <w:numId w:val="5"/>
        </w:numPr>
      </w:pPr>
      <w:r>
        <w:rPr>
          <w:rFonts w:ascii="Arial" w:hAnsi="Arial"/>
        </w:rPr>
        <w:t xml:space="preserve">The local administrator checks if the device exists in the local </w:t>
      </w:r>
      <w:proofErr w:type="spellStart"/>
      <w:r>
        <w:rPr>
          <w:rFonts w:ascii="Arial" w:hAnsi="Arial"/>
        </w:rPr>
        <w:t>blockchain</w:t>
      </w:r>
      <w:proofErr w:type="spellEnd"/>
      <w:r>
        <w:rPr>
          <w:rFonts w:ascii="Arial" w:hAnsi="Arial"/>
        </w:rPr>
        <w:t xml:space="preserve"> dataset.</w:t>
      </w:r>
    </w:p>
    <w:p w:rsidR="006000A2" w:rsidRDefault="00DF076B">
      <w:pPr>
        <w:pStyle w:val="Compact"/>
        <w:numPr>
          <w:ilvl w:val="0"/>
          <w:numId w:val="5"/>
        </w:numPr>
      </w:pPr>
      <w:r>
        <w:rPr>
          <w:rFonts w:ascii="Arial" w:hAnsi="Arial"/>
        </w:rPr>
        <w:t>If the device exists, the registration process is terminated.</w:t>
      </w:r>
    </w:p>
    <w:p w:rsidR="006000A2" w:rsidRDefault="00DF076B">
      <w:pPr>
        <w:pStyle w:val="FirstParagraph"/>
      </w:pPr>
      <w:r>
        <w:rPr>
          <w:rFonts w:ascii="Arial" w:hAnsi="Arial"/>
          <w:b/>
          <w:bCs/>
        </w:rPr>
        <w:lastRenderedPageBreak/>
        <w:t>Key Generation and Encryption:</w:t>
      </w:r>
    </w:p>
    <w:p w:rsidR="006000A2" w:rsidRDefault="00DF076B">
      <w:pPr>
        <w:pStyle w:val="Compact"/>
        <w:numPr>
          <w:ilvl w:val="0"/>
          <w:numId w:val="6"/>
        </w:numPr>
      </w:pPr>
      <w:r>
        <w:rPr>
          <w:rFonts w:ascii="Arial" w:hAnsi="Arial"/>
        </w:rPr>
        <w:t>The administrator generates a random key and programs it into the device's OTP memory.</w:t>
      </w:r>
    </w:p>
    <w:p w:rsidR="006000A2" w:rsidRDefault="00DF076B">
      <w:pPr>
        <w:pStyle w:val="Compact"/>
        <w:numPr>
          <w:ilvl w:val="0"/>
          <w:numId w:val="6"/>
        </w:numPr>
      </w:pPr>
      <w:r>
        <w:rPr>
          <w:rFonts w:ascii="Arial" w:hAnsi="Arial"/>
        </w:rPr>
        <w:t xml:space="preserve">This key is sent to the gateway of the local </w:t>
      </w:r>
      <w:proofErr w:type="spellStart"/>
      <w:r>
        <w:rPr>
          <w:rFonts w:ascii="Arial" w:hAnsi="Arial"/>
        </w:rPr>
        <w:t>IoT</w:t>
      </w:r>
      <w:proofErr w:type="spellEnd"/>
      <w:r>
        <w:rPr>
          <w:rFonts w:ascii="Arial" w:hAnsi="Arial"/>
        </w:rPr>
        <w:t xml:space="preserve"> system.</w:t>
      </w:r>
    </w:p>
    <w:p w:rsidR="006000A2" w:rsidRDefault="00DF076B">
      <w:pPr>
        <w:pStyle w:val="Compact"/>
        <w:numPr>
          <w:ilvl w:val="0"/>
          <w:numId w:val="6"/>
        </w:numPr>
      </w:pPr>
      <w:r>
        <w:rPr>
          <w:rFonts w:ascii="Arial" w:hAnsi="Arial"/>
        </w:rPr>
        <w:t>The gateway encrypts the key using asymmetric encryption and returns it to the administrator.</w:t>
      </w:r>
    </w:p>
    <w:p w:rsidR="006000A2" w:rsidRDefault="00DF076B">
      <w:pPr>
        <w:pStyle w:val="FirstParagraph"/>
      </w:pPr>
      <w:proofErr w:type="spellStart"/>
      <w:r>
        <w:rPr>
          <w:rFonts w:ascii="Arial" w:hAnsi="Arial"/>
          <w:b/>
          <w:bCs/>
        </w:rPr>
        <w:t>Blockchain</w:t>
      </w:r>
      <w:proofErr w:type="spellEnd"/>
      <w:r>
        <w:rPr>
          <w:rFonts w:ascii="Arial" w:hAnsi="Arial"/>
          <w:b/>
          <w:bCs/>
        </w:rPr>
        <w:t xml:space="preserve"> Registration:</w:t>
      </w:r>
    </w:p>
    <w:p w:rsidR="006000A2" w:rsidRDefault="00DF076B">
      <w:pPr>
        <w:pStyle w:val="Compact"/>
        <w:numPr>
          <w:ilvl w:val="0"/>
          <w:numId w:val="7"/>
        </w:numPr>
      </w:pPr>
      <w:r>
        <w:rPr>
          <w:rFonts w:ascii="Arial" w:hAnsi="Arial"/>
        </w:rPr>
        <w:t xml:space="preserve">The device ID, hash value of the device's private ID, and the encrypted key are uploaded to the local </w:t>
      </w:r>
      <w:proofErr w:type="spellStart"/>
      <w:r>
        <w:rPr>
          <w:rFonts w:ascii="Arial" w:hAnsi="Arial"/>
        </w:rPr>
        <w:t>blockchain</w:t>
      </w:r>
      <w:proofErr w:type="spellEnd"/>
      <w:r>
        <w:rPr>
          <w:rFonts w:ascii="Arial" w:hAnsi="Arial"/>
        </w:rPr>
        <w:t>.</w:t>
      </w:r>
    </w:p>
    <w:p w:rsidR="006000A2" w:rsidRDefault="00DF076B">
      <w:pPr>
        <w:pStyle w:val="Compact"/>
        <w:numPr>
          <w:ilvl w:val="0"/>
          <w:numId w:val="7"/>
        </w:numPr>
      </w:pPr>
      <w:r>
        <w:rPr>
          <w:rFonts w:ascii="Arial" w:hAnsi="Arial"/>
        </w:rPr>
        <w:t>This completes the device registration process.</w:t>
      </w:r>
    </w:p>
    <w:p w:rsidR="006000A2" w:rsidRDefault="00DF076B">
      <w:pPr>
        <w:pStyle w:val="Heading3"/>
      </w:pPr>
      <w:bookmarkStart w:id="4" w:name="milestone-3-regular-device-verification"/>
      <w:bookmarkEnd w:id="3"/>
      <w:r>
        <w:rPr>
          <w:rFonts w:ascii="Arial" w:hAnsi="Arial"/>
          <w:sz w:val="36"/>
        </w:rPr>
        <w:t>Milestone 3: Regular Device Verification</w:t>
      </w:r>
    </w:p>
    <w:p w:rsidR="002164DE" w:rsidRPr="00374BEA" w:rsidRDefault="00DF076B" w:rsidP="002164DE">
      <w:pPr>
        <w:pStyle w:val="FirstParagraph"/>
        <w:rPr>
          <w:rFonts w:ascii="Arial" w:hAnsi="Arial"/>
        </w:rPr>
      </w:pPr>
      <w:r>
        <w:rPr>
          <w:rFonts w:ascii="Arial" w:hAnsi="Arial"/>
          <w:b/>
          <w:bCs/>
        </w:rPr>
        <w:t>Timeline:</w:t>
      </w:r>
      <w:r w:rsidR="002164DE">
        <w:rPr>
          <w:rFonts w:ascii="Arial" w:hAnsi="Arial"/>
        </w:rPr>
        <w:t xml:space="preserve"> </w:t>
      </w:r>
      <w:r w:rsidR="00374BEA">
        <w:rPr>
          <w:rFonts w:ascii="Arial" w:hAnsi="Arial"/>
        </w:rPr>
        <w:t>2</w:t>
      </w:r>
      <w:r w:rsidR="002164DE">
        <w:rPr>
          <w:rFonts w:ascii="Arial" w:hAnsi="Arial"/>
        </w:rPr>
        <w:t>-</w:t>
      </w:r>
      <w:r w:rsidR="00374BEA">
        <w:rPr>
          <w:rFonts w:ascii="Arial" w:hAnsi="Arial"/>
        </w:rPr>
        <w:t xml:space="preserve">3 </w:t>
      </w:r>
      <w:r w:rsidR="002164DE">
        <w:rPr>
          <w:rFonts w:ascii="Arial" w:hAnsi="Arial"/>
        </w:rPr>
        <w:t>weeks</w:t>
      </w:r>
    </w:p>
    <w:p w:rsidR="002164DE" w:rsidRPr="002164DE" w:rsidRDefault="002164DE" w:rsidP="002164DE">
      <w:pPr>
        <w:pStyle w:val="BodyText"/>
      </w:pPr>
    </w:p>
    <w:p w:rsidR="006000A2" w:rsidRDefault="00DF076B">
      <w:pPr>
        <w:pStyle w:val="BodyText"/>
      </w:pPr>
      <w:r>
        <w:rPr>
          <w:rFonts w:ascii="Arial" w:hAnsi="Arial"/>
          <w:b/>
          <w:bCs/>
        </w:rPr>
        <w:t>Tasks:</w:t>
      </w:r>
    </w:p>
    <w:p w:rsidR="006000A2" w:rsidRDefault="00DF076B">
      <w:pPr>
        <w:pStyle w:val="BodyText"/>
      </w:pPr>
      <w:r>
        <w:rPr>
          <w:rFonts w:ascii="Arial" w:hAnsi="Arial"/>
          <w:b/>
          <w:bCs/>
        </w:rPr>
        <w:t xml:space="preserve">Data Retrieval from </w:t>
      </w:r>
      <w:proofErr w:type="spellStart"/>
      <w:r>
        <w:rPr>
          <w:rFonts w:ascii="Arial" w:hAnsi="Arial"/>
          <w:b/>
          <w:bCs/>
        </w:rPr>
        <w:t>Blockchain</w:t>
      </w:r>
      <w:proofErr w:type="spellEnd"/>
      <w:r>
        <w:rPr>
          <w:rFonts w:ascii="Arial" w:hAnsi="Arial"/>
          <w:b/>
          <w:bCs/>
        </w:rPr>
        <w:t>:</w:t>
      </w:r>
    </w:p>
    <w:p w:rsidR="006000A2" w:rsidRDefault="00DF076B">
      <w:pPr>
        <w:pStyle w:val="Compact"/>
        <w:numPr>
          <w:ilvl w:val="0"/>
          <w:numId w:val="8"/>
        </w:numPr>
      </w:pPr>
      <w:r>
        <w:rPr>
          <w:rFonts w:ascii="Arial" w:hAnsi="Arial"/>
        </w:rPr>
        <w:t xml:space="preserve">The gateway queries the local </w:t>
      </w:r>
      <w:proofErr w:type="spellStart"/>
      <w:r>
        <w:rPr>
          <w:rFonts w:ascii="Arial" w:hAnsi="Arial"/>
        </w:rPr>
        <w:t>blockchain</w:t>
      </w:r>
      <w:proofErr w:type="spellEnd"/>
      <w:r>
        <w:rPr>
          <w:rFonts w:ascii="Arial" w:hAnsi="Arial"/>
        </w:rPr>
        <w:t xml:space="preserve"> dataset to obtain the device's public ID.</w:t>
      </w:r>
    </w:p>
    <w:p w:rsidR="006000A2" w:rsidRDefault="00DF076B">
      <w:pPr>
        <w:pStyle w:val="Compact"/>
        <w:numPr>
          <w:ilvl w:val="0"/>
          <w:numId w:val="8"/>
        </w:numPr>
      </w:pP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blockchain</w:t>
      </w:r>
      <w:proofErr w:type="spellEnd"/>
      <w:r>
        <w:rPr>
          <w:rFonts w:ascii="Arial" w:hAnsi="Arial"/>
        </w:rPr>
        <w:t xml:space="preserve"> returns the hash value of the device's private ID and the encrypted key to the gateway.</w:t>
      </w:r>
    </w:p>
    <w:p w:rsidR="006000A2" w:rsidRDefault="00DF076B">
      <w:pPr>
        <w:pStyle w:val="FirstParagraph"/>
      </w:pPr>
      <w:r>
        <w:rPr>
          <w:rFonts w:ascii="Arial" w:hAnsi="Arial"/>
          <w:b/>
          <w:bCs/>
        </w:rPr>
        <w:t>Key Decryption:</w:t>
      </w:r>
    </w:p>
    <w:p w:rsidR="006000A2" w:rsidRDefault="00DF076B">
      <w:pPr>
        <w:pStyle w:val="Compact"/>
        <w:numPr>
          <w:ilvl w:val="0"/>
          <w:numId w:val="9"/>
        </w:numPr>
      </w:pPr>
      <w:r>
        <w:rPr>
          <w:rFonts w:ascii="Arial" w:hAnsi="Arial"/>
        </w:rPr>
        <w:t>The gateway decrypts the encrypted key using its own secret key.</w:t>
      </w:r>
    </w:p>
    <w:p w:rsidR="006000A2" w:rsidRDefault="00DF076B">
      <w:pPr>
        <w:pStyle w:val="FirstParagraph"/>
      </w:pPr>
      <w:r>
        <w:rPr>
          <w:rFonts w:ascii="Arial" w:hAnsi="Arial"/>
          <w:b/>
          <w:bCs/>
        </w:rPr>
        <w:t>Device Authentication:</w:t>
      </w:r>
    </w:p>
    <w:p w:rsidR="006000A2" w:rsidRDefault="00DF076B">
      <w:pPr>
        <w:pStyle w:val="Compact"/>
        <w:numPr>
          <w:ilvl w:val="0"/>
          <w:numId w:val="10"/>
        </w:numPr>
      </w:pPr>
      <w:r>
        <w:rPr>
          <w:rFonts w:ascii="Arial" w:hAnsi="Arial"/>
        </w:rPr>
        <w:t>The gateway reads the random key stored in the device.</w:t>
      </w:r>
    </w:p>
    <w:p w:rsidR="006000A2" w:rsidRDefault="00DF076B">
      <w:pPr>
        <w:pStyle w:val="Compact"/>
        <w:numPr>
          <w:ilvl w:val="0"/>
          <w:numId w:val="10"/>
        </w:numPr>
      </w:pPr>
      <w:r>
        <w:rPr>
          <w:rFonts w:ascii="Arial" w:hAnsi="Arial"/>
        </w:rPr>
        <w:t>It compares this key with the decrypted key.</w:t>
      </w:r>
    </w:p>
    <w:p w:rsidR="006000A2" w:rsidRDefault="00DF076B">
      <w:pPr>
        <w:pStyle w:val="Compact"/>
        <w:numPr>
          <w:ilvl w:val="0"/>
          <w:numId w:val="10"/>
        </w:numPr>
      </w:pPr>
      <w:r>
        <w:rPr>
          <w:rFonts w:ascii="Arial" w:hAnsi="Arial"/>
        </w:rPr>
        <w:t>If they match, the device is verified. Otherwise, it is marked as a "Failed device".</w:t>
      </w:r>
    </w:p>
    <w:p w:rsidR="006000A2" w:rsidRDefault="00DF076B">
      <w:pPr>
        <w:pStyle w:val="FirstParagraph"/>
      </w:pPr>
      <w:r>
        <w:rPr>
          <w:rFonts w:ascii="Arial" w:hAnsi="Arial"/>
          <w:b/>
          <w:bCs/>
        </w:rPr>
        <w:t>Note:</w:t>
      </w:r>
      <w:r>
        <w:rPr>
          <w:rFonts w:ascii="Arial" w:hAnsi="Arial"/>
        </w:rPr>
        <w:t xml:space="preserve"> The devices connected to the </w:t>
      </w:r>
      <w:proofErr w:type="spellStart"/>
      <w:r>
        <w:rPr>
          <w:rFonts w:ascii="Arial" w:hAnsi="Arial"/>
        </w:rPr>
        <w:t>IoT</w:t>
      </w:r>
      <w:proofErr w:type="spellEnd"/>
      <w:r>
        <w:rPr>
          <w:rFonts w:ascii="Arial" w:hAnsi="Arial"/>
        </w:rPr>
        <w:t xml:space="preserve"> network will undergo regular scans and verifications to ensure their authenticity and prevent unauthorized access.</w:t>
      </w:r>
      <w:bookmarkEnd w:id="0"/>
      <w:bookmarkEnd w:id="4"/>
    </w:p>
    <w:sectPr w:rsidR="006000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076B" w:rsidRDefault="00DF076B">
      <w:pPr>
        <w:spacing w:after="0"/>
      </w:pPr>
      <w:r>
        <w:separator/>
      </w:r>
    </w:p>
  </w:endnote>
  <w:endnote w:type="continuationSeparator" w:id="0">
    <w:p w:rsidR="00DF076B" w:rsidRDefault="00DF07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076B" w:rsidRDefault="00DF076B">
      <w:r>
        <w:separator/>
      </w:r>
    </w:p>
  </w:footnote>
  <w:footnote w:type="continuationSeparator" w:id="0">
    <w:p w:rsidR="00DF076B" w:rsidRDefault="00DF0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E6B8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D9A2E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995803">
    <w:abstractNumId w:val="0"/>
  </w:num>
  <w:num w:numId="2" w16cid:durableId="1253196056">
    <w:abstractNumId w:val="1"/>
  </w:num>
  <w:num w:numId="3" w16cid:durableId="704062170">
    <w:abstractNumId w:val="1"/>
  </w:num>
  <w:num w:numId="4" w16cid:durableId="1917786761">
    <w:abstractNumId w:val="1"/>
  </w:num>
  <w:num w:numId="5" w16cid:durableId="1768192542">
    <w:abstractNumId w:val="1"/>
  </w:num>
  <w:num w:numId="6" w16cid:durableId="1368679778">
    <w:abstractNumId w:val="1"/>
  </w:num>
  <w:num w:numId="7" w16cid:durableId="1760712651">
    <w:abstractNumId w:val="1"/>
  </w:num>
  <w:num w:numId="8" w16cid:durableId="1461149199">
    <w:abstractNumId w:val="1"/>
  </w:num>
  <w:num w:numId="9" w16cid:durableId="719087116">
    <w:abstractNumId w:val="1"/>
  </w:num>
  <w:num w:numId="10" w16cid:durableId="88553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A2"/>
    <w:rsid w:val="00214835"/>
    <w:rsid w:val="002164DE"/>
    <w:rsid w:val="00374BEA"/>
    <w:rsid w:val="006000A2"/>
    <w:rsid w:val="00D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3D7F"/>
  <w15:docId w15:val="{F4EA7AD3-7B9D-46C0-ADAD-3DA0A2A5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Aqib Malik</cp:lastModifiedBy>
  <cp:revision>2</cp:revision>
  <dcterms:created xsi:type="dcterms:W3CDTF">2023-09-21T08:34:00Z</dcterms:created>
  <dcterms:modified xsi:type="dcterms:W3CDTF">2023-09-21T08:34:00Z</dcterms:modified>
</cp:coreProperties>
</file>