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205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205 automated tests across thirteen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205</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2026-09-26T17:38:25Z</dcterms:created>
  <dcterms:modified xsi:type="dcterms:W3CDTF">2026-09-26T17:38:25Z</dcterms:modified>
</cp:coreProperties>
</file>

<file path=docProps/custom.xml><?xml version="1.0" encoding="utf-8"?>
<Properties xmlns="http://schemas.openxmlformats.org/officeDocument/2006/custom-properties" xmlns:vt="http://schemas.openxmlformats.org/officeDocument/2006/docPropsVTypes"/>
</file>