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</w:t>
      </w:r>
      <w:proofErr w:type="spellStart"/>
      <w:r w:rsidR="00AF6981" w:rsidRPr="00AF6981">
        <w:rPr>
          <w:rFonts w:ascii="Georgia" w:hAnsi="Georgia" w:cstheme="minorHAnsi"/>
          <w:sz w:val="21"/>
          <w:szCs w:val="21"/>
        </w:rPr>
        <w:t>AhadMomin</w:t>
      </w:r>
      <w:proofErr w:type="spellEnd"/>
    </w:p>
    <w:p w14:paraId="2E2D44A1" w14:textId="0203939A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>f Science,</w:t>
      </w:r>
      <w:r w:rsidR="00517DB6">
        <w:rPr>
          <w:rFonts w:ascii="Georgia" w:hAnsi="Georgia" w:cstheme="minorHAnsi"/>
          <w:sz w:val="20"/>
          <w:szCs w:val="20"/>
        </w:rPr>
        <w:t xml:space="preserve">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517DB6">
        <w:rPr>
          <w:rFonts w:ascii="Georgia" w:hAnsi="Georgia" w:cstheme="minorHAnsi"/>
          <w:color w:val="595959" w:themeColor="text1" w:themeTint="A6"/>
          <w:sz w:val="20"/>
          <w:szCs w:val="20"/>
        </w:rPr>
        <w:t>December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2E2C644C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</w:t>
      </w:r>
      <w:r w:rsidR="004B1672" w:rsidRPr="009C7C5A">
        <w:rPr>
          <w:rFonts w:ascii="Georgia" w:hAnsi="Georgia"/>
          <w:sz w:val="21"/>
          <w:szCs w:val="21"/>
        </w:rPr>
        <w:t>3.8</w:t>
      </w:r>
      <w:r w:rsidR="004B1672" w:rsidRPr="009C7C5A">
        <w:rPr>
          <w:rFonts w:ascii="Georgia" w:hAnsi="Georgia"/>
          <w:sz w:val="20"/>
          <w:szCs w:val="20"/>
        </w:rPr>
        <w:t>5</w:t>
      </w:r>
    </w:p>
    <w:p w14:paraId="71C1E5AA" w14:textId="55F9D764" w:rsidR="00BC040B" w:rsidRPr="00E02824" w:rsidRDefault="00385EE1" w:rsidP="00DB1C83">
      <w:p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>Relevant</w:t>
      </w:r>
      <w:r w:rsidR="00D249CD" w:rsidRPr="00E02824">
        <w:rPr>
          <w:rFonts w:ascii="Georgia" w:hAnsi="Georgia" w:cstheme="minorHAnsi"/>
          <w:b/>
          <w:sz w:val="20"/>
          <w:szCs w:val="20"/>
        </w:rPr>
        <w:t xml:space="preserve"> Courses</w:t>
      </w:r>
      <w:r w:rsidR="00A71ACA" w:rsidRPr="00E02824">
        <w:rPr>
          <w:rFonts w:ascii="Georgia" w:hAnsi="Georgia" w:cstheme="minorHAnsi"/>
          <w:b/>
          <w:sz w:val="20"/>
          <w:szCs w:val="20"/>
        </w:rPr>
        <w:t>:</w:t>
      </w:r>
    </w:p>
    <w:tbl>
      <w:tblPr>
        <w:tblW w:w="11504" w:type="dxa"/>
        <w:tblInd w:w="106" w:type="dxa"/>
        <w:tblLook w:val="04A0" w:firstRow="1" w:lastRow="0" w:firstColumn="1" w:lastColumn="0" w:noHBand="0" w:noVBand="1"/>
      </w:tblPr>
      <w:tblGrid>
        <w:gridCol w:w="4124"/>
        <w:gridCol w:w="3780"/>
        <w:gridCol w:w="3600"/>
      </w:tblGrid>
      <w:tr w:rsidR="003E6DA4" w:rsidRPr="00E02824" w14:paraId="531D53D1" w14:textId="77777777" w:rsidTr="003E6DA4">
        <w:trPr>
          <w:trHeight w:val="38"/>
        </w:trPr>
        <w:tc>
          <w:tcPr>
            <w:tcW w:w="4124" w:type="dxa"/>
          </w:tcPr>
          <w:p w14:paraId="565F2673" w14:textId="0CE3154E" w:rsidR="0011483E" w:rsidRPr="00E02824" w:rsidRDefault="0011483E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Drilling and Well Completions</w:t>
            </w:r>
          </w:p>
        </w:tc>
        <w:tc>
          <w:tcPr>
            <w:tcW w:w="3780" w:type="dxa"/>
          </w:tcPr>
          <w:p w14:paraId="1B52E3B2" w14:textId="08D25436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Transport Phenomena</w:t>
            </w:r>
          </w:p>
        </w:tc>
        <w:tc>
          <w:tcPr>
            <w:tcW w:w="3600" w:type="dxa"/>
          </w:tcPr>
          <w:p w14:paraId="55F5D5F1" w14:textId="2B568172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Solid Mechanics</w:t>
            </w:r>
          </w:p>
        </w:tc>
      </w:tr>
      <w:tr w:rsidR="003E6DA4" w:rsidRPr="00E02824" w14:paraId="540662D4" w14:textId="77777777" w:rsidTr="00D02DB3">
        <w:trPr>
          <w:trHeight w:val="441"/>
        </w:trPr>
        <w:tc>
          <w:tcPr>
            <w:tcW w:w="4124" w:type="dxa"/>
          </w:tcPr>
          <w:p w14:paraId="27256DE4" w14:textId="1C71469B" w:rsidR="0011483E" w:rsidRPr="00E02824" w:rsidRDefault="00385EE1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Differential Equations</w:t>
            </w:r>
          </w:p>
        </w:tc>
        <w:tc>
          <w:tcPr>
            <w:tcW w:w="3780" w:type="dxa"/>
          </w:tcPr>
          <w:p w14:paraId="61F58C0F" w14:textId="4E452FDA" w:rsidR="0011483E" w:rsidRPr="00E02824" w:rsidRDefault="003E6DA4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Thermod</w:t>
            </w:r>
            <w:r w:rsidR="003C1DE4" w:rsidRPr="00E02824">
              <w:rPr>
                <w:rFonts w:ascii="Georgia" w:hAnsi="Georgia" w:cstheme="minorHAnsi"/>
                <w:sz w:val="20"/>
                <w:szCs w:val="20"/>
              </w:rPr>
              <w:t xml:space="preserve">ynamics </w:t>
            </w:r>
          </w:p>
        </w:tc>
        <w:tc>
          <w:tcPr>
            <w:tcW w:w="3600" w:type="dxa"/>
          </w:tcPr>
          <w:p w14:paraId="0487D4E2" w14:textId="7B7DFE3D" w:rsidR="0011483E" w:rsidRPr="00E02824" w:rsidRDefault="006E5F8E" w:rsidP="00B23E8A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Accounting</w:t>
            </w:r>
          </w:p>
          <w:p w14:paraId="240AF930" w14:textId="7FDB6427" w:rsidR="009B6640" w:rsidRPr="00E02824" w:rsidRDefault="009B6640" w:rsidP="009B6640">
            <w:pPr>
              <w:pStyle w:val="ListParagraph"/>
              <w:spacing w:line="20" w:lineRule="atLeast"/>
              <w:ind w:left="432"/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</w:tr>
    </w:tbl>
    <w:p w14:paraId="42A9A644" w14:textId="7AB112C9" w:rsidR="00A562F5" w:rsidRPr="00013890" w:rsidRDefault="00E0421C" w:rsidP="00AF6981">
      <w:pPr>
        <w:spacing w:line="288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7CD7517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="003450C7">
        <w:rPr>
          <w:rFonts w:ascii="Georgia" w:hAnsi="Georgia" w:cstheme="minorHAnsi"/>
          <w:sz w:val="20"/>
          <w:szCs w:val="20"/>
        </w:rPr>
        <w:t xml:space="preserve"> deposit and payment sheets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132B2C">
        <w:rPr>
          <w:rFonts w:ascii="Georgia" w:hAnsi="Georgia" w:cstheme="minorHAnsi"/>
          <w:sz w:val="20"/>
          <w:szCs w:val="20"/>
        </w:rPr>
        <w:t>recorded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392AA460" w:rsidR="002F5AED" w:rsidRDefault="00554185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PROJECTS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</w:p>
    <w:p w14:paraId="2FB87739" w14:textId="227553E1" w:rsidR="003C1DE4" w:rsidRPr="00E02824" w:rsidRDefault="00517DB6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>
        <w:rPr>
          <w:rFonts w:ascii="Georgia" w:hAnsi="Georgia" w:cstheme="minorHAnsi"/>
          <w:b/>
          <w:sz w:val="20"/>
          <w:szCs w:val="20"/>
        </w:rPr>
        <w:t xml:space="preserve">Offshore </w:t>
      </w:r>
      <w:r w:rsidR="00D832AB">
        <w:rPr>
          <w:rFonts w:ascii="Georgia" w:hAnsi="Georgia" w:cstheme="minorHAnsi"/>
          <w:b/>
          <w:sz w:val="20"/>
          <w:szCs w:val="20"/>
        </w:rPr>
        <w:t>Well</w:t>
      </w:r>
      <w:r>
        <w:rPr>
          <w:rFonts w:ascii="Georgia" w:hAnsi="Georgia" w:cstheme="minorHAnsi"/>
          <w:b/>
          <w:sz w:val="20"/>
          <w:szCs w:val="20"/>
        </w:rPr>
        <w:t xml:space="preserve"> Design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bookmarkStart w:id="0" w:name="_GoBack"/>
      <w:bookmarkEnd w:id="0"/>
      <w:r w:rsidR="00D832AB">
        <w:rPr>
          <w:rFonts w:ascii="Georgia" w:hAnsi="Georgia" w:cstheme="minorHAnsi"/>
          <w:i/>
          <w:sz w:val="20"/>
          <w:szCs w:val="20"/>
        </w:rPr>
        <w:t>Project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="009B5895"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>
        <w:rPr>
          <w:rFonts w:ascii="Georgia" w:hAnsi="Georgia" w:cstheme="minorHAnsi"/>
          <w:sz w:val="20"/>
          <w:szCs w:val="20"/>
        </w:rPr>
        <w:t xml:space="preserve">    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 w:rsidR="009560DE">
        <w:rPr>
          <w:rFonts w:ascii="Georgia" w:hAnsi="Georgia" w:cstheme="minorHAnsi"/>
          <w:sz w:val="20"/>
          <w:szCs w:val="20"/>
        </w:rPr>
        <w:t xml:space="preserve"> </w:t>
      </w:r>
      <w:r>
        <w:rPr>
          <w:rFonts w:ascii="Georgia" w:hAnsi="Georgia" w:cstheme="minorHAnsi"/>
          <w:sz w:val="20"/>
          <w:szCs w:val="20"/>
        </w:rPr>
        <w:t xml:space="preserve">               </w:t>
      </w:r>
      <w:r w:rsidR="00D832AB">
        <w:rPr>
          <w:rFonts w:ascii="Georgia" w:hAnsi="Georgia" w:cstheme="minorHAnsi"/>
          <w:sz w:val="20"/>
          <w:szCs w:val="20"/>
        </w:rPr>
        <w:tab/>
        <w:t xml:space="preserve">  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Present</w:t>
      </w:r>
    </w:p>
    <w:p w14:paraId="451EFD0A" w14:textId="6F12F3B5" w:rsidR="00A71ACA" w:rsidRPr="00E02824" w:rsidRDefault="00517DB6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Investigate rig plan and </w:t>
      </w:r>
      <w:r w:rsidR="00D832AB">
        <w:rPr>
          <w:rFonts w:ascii="Georgia" w:hAnsi="Georgia" w:cstheme="minorHAnsi"/>
          <w:sz w:val="20"/>
          <w:szCs w:val="20"/>
        </w:rPr>
        <w:t>perform calculations for casings, mud weight window and horizontal drilling program</w:t>
      </w:r>
    </w:p>
    <w:p w14:paraId="30052C46" w14:textId="14FEDCE6" w:rsidR="00B53441" w:rsidRPr="00E02824" w:rsidRDefault="00D832AB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Analyze data and c</w:t>
      </w:r>
      <w:r w:rsidR="00517DB6">
        <w:rPr>
          <w:rFonts w:ascii="Georgia" w:hAnsi="Georgia" w:cstheme="minorHAnsi"/>
          <w:sz w:val="20"/>
          <w:szCs w:val="20"/>
        </w:rPr>
        <w:t>re</w:t>
      </w:r>
      <w:r>
        <w:rPr>
          <w:rFonts w:ascii="Georgia" w:hAnsi="Georgia" w:cstheme="minorHAnsi"/>
          <w:sz w:val="20"/>
          <w:szCs w:val="20"/>
        </w:rPr>
        <w:t>ate</w:t>
      </w:r>
      <w:r w:rsidR="00517DB6">
        <w:rPr>
          <w:rFonts w:ascii="Georgia" w:hAnsi="Georgia" w:cstheme="minorHAnsi"/>
          <w:sz w:val="20"/>
          <w:szCs w:val="20"/>
        </w:rPr>
        <w:t xml:space="preserve"> repor</w:t>
      </w:r>
      <w:r>
        <w:rPr>
          <w:rFonts w:ascii="Georgia" w:hAnsi="Georgia" w:cstheme="minorHAnsi"/>
          <w:sz w:val="20"/>
          <w:szCs w:val="20"/>
        </w:rPr>
        <w:t>ts on different well programs necessary for completing the well design</w:t>
      </w:r>
      <w:r w:rsidR="00517DB6">
        <w:rPr>
          <w:rFonts w:ascii="Georgia" w:hAnsi="Georgia" w:cstheme="minorHAnsi"/>
          <w:sz w:val="20"/>
          <w:szCs w:val="20"/>
        </w:rPr>
        <w:t xml:space="preserve"> </w:t>
      </w:r>
      <w:r w:rsidR="00C37C31"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4C301FE2" w14:textId="6B8060F0" w:rsidR="00AF6981" w:rsidRPr="00E02824" w:rsidRDefault="00E02824" w:rsidP="00AF6981">
      <w:pPr>
        <w:pStyle w:val="ListParagraph"/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    </w:t>
      </w:r>
    </w:p>
    <w:p w14:paraId="5F54CA8B" w14:textId="62994076" w:rsidR="00C37C31" w:rsidRPr="00E02824" w:rsidRDefault="00517DB6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Computational Project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554185">
        <w:rPr>
          <w:rFonts w:ascii="Georgia" w:hAnsi="Georgia" w:cstheme="minorHAnsi"/>
          <w:sz w:val="20"/>
          <w:szCs w:val="20"/>
        </w:rPr>
        <w:t xml:space="preserve"> </w:t>
      </w:r>
      <w:r w:rsidR="009566A0" w:rsidRPr="00D832AB">
        <w:rPr>
          <w:rFonts w:ascii="Georgia" w:hAnsi="Georgia" w:cstheme="minorHAnsi"/>
          <w:i/>
          <w:sz w:val="20"/>
          <w:szCs w:val="20"/>
        </w:rPr>
        <w:t>Pr</w:t>
      </w:r>
      <w:r w:rsidR="009566A0">
        <w:rPr>
          <w:rFonts w:ascii="Georgia" w:hAnsi="Georgia" w:cstheme="minorHAnsi"/>
          <w:i/>
          <w:sz w:val="20"/>
          <w:szCs w:val="20"/>
        </w:rPr>
        <w:t>ogrammer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  <w:t xml:space="preserve">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</w:t>
      </w:r>
      <w:r>
        <w:rPr>
          <w:rFonts w:ascii="Georgia" w:hAnsi="Georgia" w:cstheme="minorHAnsi"/>
          <w:sz w:val="20"/>
          <w:szCs w:val="20"/>
        </w:rPr>
        <w:t xml:space="preserve">                  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>April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</w:t>
      </w:r>
    </w:p>
    <w:p w14:paraId="58373E86" w14:textId="0F156E65" w:rsidR="00D37D4A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Collaborate with a partner to program and solve derived nonlinear equations for a hydraulic pipe network</w:t>
      </w:r>
    </w:p>
    <w:p w14:paraId="51FAA9D4" w14:textId="55057C60" w:rsidR="00A306DE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Generated correct values for pressure drop and flow rate in pipes by solving the systems of equations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32AAFA0B" w:rsidR="00BC206C" w:rsidRPr="00013890" w:rsidRDefault="00DF0CCF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EXTRACURRICULAR ACTIVITIES</w:t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47D43A24" w14:textId="244A9982" w:rsidR="00ED1D7F" w:rsidRPr="00E02824" w:rsidRDefault="00887DAB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1D7A6ABB" w:rsidR="00156B4B" w:rsidRPr="00E02824" w:rsidRDefault="00385EE1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Oversee</w:t>
      </w:r>
      <w:r w:rsidR="00E0421C" w:rsidRPr="00E02824">
        <w:rPr>
          <w:rFonts w:ascii="Georgia" w:hAnsi="Georgia" w:cstheme="minorHAnsi"/>
          <w:sz w:val="20"/>
          <w:szCs w:val="20"/>
        </w:rPr>
        <w:t xml:space="preserve">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6F034E">
        <w:rPr>
          <w:rFonts w:ascii="Georgia" w:hAnsi="Georgia" w:cstheme="minorHAnsi"/>
          <w:sz w:val="20"/>
          <w:szCs w:val="20"/>
        </w:rPr>
        <w:t xml:space="preserve">term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7777777" w:rsidR="00270C1E" w:rsidRPr="00E02824" w:rsidRDefault="00480997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Facilitate activities, such as indoor and outdoor games for youth ages 7-16, along with executing safety  </w:t>
      </w:r>
    </w:p>
    <w:p w14:paraId="40B48BB6" w14:textId="4D75BDF4" w:rsidR="0007576B" w:rsidRPr="00013890" w:rsidRDefault="00F102B2" w:rsidP="00DB1C83">
      <w:pPr>
        <w:numPr>
          <w:ilvl w:val="0"/>
          <w:numId w:val="1"/>
        </w:numPr>
        <w:spacing w:line="264" w:lineRule="auto"/>
        <w:rPr>
          <w:rFonts w:ascii="Georgia" w:hAnsi="Georgia" w:cstheme="minorHAnsi"/>
          <w:sz w:val="21"/>
          <w:szCs w:val="21"/>
        </w:rPr>
      </w:pPr>
      <w:r w:rsidRPr="00E02824">
        <w:rPr>
          <w:rFonts w:ascii="Georgia" w:hAnsi="Georgia" w:cstheme="minorHAnsi"/>
          <w:sz w:val="20"/>
          <w:szCs w:val="20"/>
        </w:rPr>
        <w:t xml:space="preserve">Reinforce discipline and discuss students’ </w:t>
      </w:r>
      <w:r w:rsidR="00EC0D2A" w:rsidRPr="00E02824">
        <w:rPr>
          <w:rFonts w:ascii="Georgia" w:hAnsi="Georgia" w:cstheme="minorHAnsi"/>
          <w:sz w:val="20"/>
          <w:szCs w:val="20"/>
        </w:rPr>
        <w:t>performance</w:t>
      </w:r>
      <w:r w:rsidRPr="00E02824">
        <w:rPr>
          <w:rFonts w:ascii="Georgia" w:hAnsi="Georgia" w:cstheme="minorHAnsi"/>
          <w:sz w:val="20"/>
          <w:szCs w:val="20"/>
        </w:rPr>
        <w:t xml:space="preserve"> with parents</w:t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</w:p>
    <w:p w14:paraId="7BD2340A" w14:textId="77777777" w:rsidR="00F04034" w:rsidRPr="00013890" w:rsidRDefault="00F04034" w:rsidP="00DB1C83">
      <w:pPr>
        <w:spacing w:line="264" w:lineRule="auto"/>
        <w:ind w:left="360"/>
        <w:rPr>
          <w:rFonts w:ascii="Georgia" w:hAnsi="Georgia" w:cstheme="minorHAnsi"/>
          <w:sz w:val="21"/>
          <w:szCs w:val="21"/>
        </w:rPr>
      </w:pPr>
    </w:p>
    <w:p w14:paraId="156C7B97" w14:textId="527250A7" w:rsidR="003C1DE4" w:rsidRDefault="003C1DE4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ORGANIZ</w:t>
      </w:r>
      <w:r w:rsidR="00D249CD" w:rsidRPr="00013890">
        <w:rPr>
          <w:rFonts w:ascii="Georgia" w:hAnsi="Georgia" w:cstheme="minorHAnsi"/>
          <w:b/>
          <w:sz w:val="21"/>
          <w:szCs w:val="21"/>
          <w:u w:val="single"/>
        </w:rPr>
        <w:t>A</w:t>
      </w:r>
      <w:r w:rsidRPr="00013890">
        <w:rPr>
          <w:rFonts w:ascii="Georgia" w:hAnsi="Georgia" w:cstheme="minorHAnsi"/>
          <w:b/>
          <w:sz w:val="21"/>
          <w:szCs w:val="21"/>
          <w:u w:val="single"/>
        </w:rPr>
        <w:t>TIONS</w:t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</w:p>
    <w:p w14:paraId="7A552058" w14:textId="2EC6D8DD" w:rsidR="006F034E" w:rsidRPr="00013890" w:rsidRDefault="006F034E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sz w:val="20"/>
          <w:szCs w:val="20"/>
        </w:rPr>
        <w:t>Fundraising committee member</w:t>
      </w:r>
      <w:r w:rsidRPr="00E02824">
        <w:rPr>
          <w:rFonts w:ascii="Georgia" w:hAnsi="Georgia" w:cstheme="minorHAnsi"/>
          <w:sz w:val="20"/>
          <w:szCs w:val="20"/>
        </w:rPr>
        <w:t>, UT Society of</w:t>
      </w:r>
      <w:r>
        <w:rPr>
          <w:rFonts w:ascii="Georgia" w:hAnsi="Georgia" w:cstheme="minorHAnsi"/>
          <w:sz w:val="20"/>
          <w:szCs w:val="20"/>
        </w:rPr>
        <w:t xml:space="preserve"> Petroleum Engineers (UT SPE)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 xml:space="preserve">  </w:t>
      </w:r>
      <w:r>
        <w:rPr>
          <w:rFonts w:ascii="Georgia" w:hAnsi="Georgia" w:cstheme="minorHAnsi"/>
          <w:sz w:val="20"/>
          <w:szCs w:val="20"/>
        </w:rPr>
        <w:t xml:space="preserve">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 – Present</w:t>
      </w:r>
    </w:p>
    <w:p w14:paraId="5CC9BE4B" w14:textId="346D9BC1" w:rsidR="00B32C9A" w:rsidRPr="00B32C9A" w:rsidRDefault="009D357F" w:rsidP="00AF6981">
      <w:pPr>
        <w:spacing w:line="288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Active member,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832AB">
        <w:rPr>
          <w:rFonts w:ascii="Georgia" w:hAnsi="Georgia" w:cstheme="minorHAnsi"/>
          <w:sz w:val="20"/>
          <w:szCs w:val="20"/>
        </w:rPr>
        <w:t>American</w:t>
      </w:r>
      <w:r w:rsidR="004A0933" w:rsidRPr="00E02824">
        <w:rPr>
          <w:rFonts w:ascii="Georgia" w:hAnsi="Georgia" w:cstheme="minorHAnsi"/>
          <w:sz w:val="20"/>
          <w:szCs w:val="20"/>
        </w:rPr>
        <w:t xml:space="preserve"> Association</w:t>
      </w:r>
      <w:r w:rsidR="00D832AB">
        <w:rPr>
          <w:rFonts w:ascii="Georgia" w:hAnsi="Georgia" w:cstheme="minorHAnsi"/>
          <w:sz w:val="20"/>
          <w:szCs w:val="20"/>
        </w:rPr>
        <w:t xml:space="preserve"> of Drilling Engineers</w:t>
      </w:r>
      <w:r w:rsidR="004A0933" w:rsidRPr="00E02824">
        <w:rPr>
          <w:rFonts w:ascii="Georgia" w:hAnsi="Georgia" w:cstheme="minorHAnsi"/>
          <w:sz w:val="20"/>
          <w:szCs w:val="20"/>
        </w:rPr>
        <w:t xml:space="preserve"> (</w:t>
      </w:r>
      <w:proofErr w:type="gramStart"/>
      <w:r w:rsidR="00D832AB">
        <w:rPr>
          <w:rFonts w:ascii="Georgia" w:hAnsi="Georgia" w:cstheme="minorHAnsi"/>
          <w:sz w:val="20"/>
          <w:szCs w:val="20"/>
        </w:rPr>
        <w:t>AADE</w:t>
      </w:r>
      <w:r w:rsidR="00D832AB" w:rsidRPr="00E02824">
        <w:rPr>
          <w:rFonts w:ascii="Georgia" w:hAnsi="Georgia" w:cstheme="minorHAnsi"/>
          <w:sz w:val="20"/>
          <w:szCs w:val="20"/>
        </w:rPr>
        <w:t xml:space="preserve">)  </w:t>
      </w:r>
      <w:r w:rsidR="006F034E">
        <w:rPr>
          <w:rFonts w:ascii="Georgia" w:hAnsi="Georgia" w:cstheme="minorHAnsi"/>
          <w:sz w:val="20"/>
          <w:szCs w:val="20"/>
        </w:rPr>
        <w:t xml:space="preserve"> </w:t>
      </w:r>
      <w:proofErr w:type="gramEnd"/>
      <w:r w:rsidR="00D93AF3" w:rsidRPr="00E02824">
        <w:rPr>
          <w:rFonts w:ascii="Georgia" w:hAnsi="Georgia" w:cstheme="minorHAnsi"/>
          <w:sz w:val="20"/>
          <w:szCs w:val="20"/>
        </w:rPr>
        <w:t xml:space="preserve">                   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</w:t>
      </w:r>
      <w:r w:rsidR="002E19FC" w:rsidRPr="00E02824">
        <w:rPr>
          <w:rFonts w:ascii="Georgia" w:hAnsi="Georgia" w:cstheme="minorHAnsi"/>
          <w:sz w:val="20"/>
          <w:szCs w:val="20"/>
        </w:rPr>
        <w:t xml:space="preserve">    </w:t>
      </w:r>
      <w:r w:rsidR="0058379C" w:rsidRPr="00E02824">
        <w:rPr>
          <w:rFonts w:ascii="Georgia" w:hAnsi="Georgia" w:cstheme="minorHAnsi"/>
          <w:sz w:val="20"/>
          <w:szCs w:val="20"/>
        </w:rPr>
        <w:t xml:space="preserve">    </w:t>
      </w:r>
      <w:r w:rsidR="006C10AB" w:rsidRPr="00E02824">
        <w:rPr>
          <w:rFonts w:ascii="Georgia" w:hAnsi="Georgia" w:cstheme="minorHAnsi"/>
          <w:sz w:val="20"/>
          <w:szCs w:val="20"/>
        </w:rPr>
        <w:t xml:space="preserve"> </w:t>
      </w:r>
      <w:r w:rsidR="00A4307B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</w:t>
      </w:r>
      <w:r w:rsidR="00D832AB">
        <w:rPr>
          <w:rFonts w:ascii="Georgia" w:hAnsi="Georgia" w:cstheme="minorHAnsi"/>
          <w:sz w:val="20"/>
          <w:szCs w:val="20"/>
        </w:rPr>
        <w:t xml:space="preserve">  </w:t>
      </w:r>
      <w:r w:rsidR="00237AB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2016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9B051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</w:t>
      </w:r>
      <w:r w:rsidR="00A23D4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  <w:r w:rsidR="00EF091F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</w:t>
      </w:r>
    </w:p>
    <w:p w14:paraId="155B69BE" w14:textId="77777777" w:rsidR="00EC0D2A" w:rsidRPr="00013890" w:rsidRDefault="00EC0D2A" w:rsidP="00766DAA">
      <w:pPr>
        <w:rPr>
          <w:rFonts w:ascii="Georgia" w:hAnsi="Georgia" w:cstheme="minorHAnsi"/>
          <w:sz w:val="21"/>
          <w:szCs w:val="21"/>
        </w:rPr>
      </w:pPr>
    </w:p>
    <w:p w14:paraId="32F4F671" w14:textId="4AFB6CC2" w:rsidR="00D249CD" w:rsidRDefault="00013890" w:rsidP="00E02824">
      <w:pPr>
        <w:spacing w:line="288" w:lineRule="auto"/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 xml:space="preserve"> AND CERTIFICATIONS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62434D5A" w14:textId="425A75CD" w:rsidR="006F034E" w:rsidRPr="006F034E" w:rsidRDefault="006F034E" w:rsidP="00E02824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Visualizing Data using Excel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          </w:t>
      </w:r>
      <w:r>
        <w:rPr>
          <w:rFonts w:ascii="Georgia" w:hAnsi="Georgia" w:cstheme="minorHAnsi"/>
          <w:sz w:val="20"/>
          <w:szCs w:val="20"/>
        </w:rPr>
        <w:t xml:space="preserve">     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 2017</w:t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2E158ED9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Pr="00E02824">
        <w:rPr>
          <w:rFonts w:ascii="Georgia" w:hAnsi="Georgia" w:cstheme="minorHAnsi"/>
          <w:sz w:val="20"/>
          <w:szCs w:val="20"/>
        </w:rPr>
        <w:t xml:space="preserve"> Urdu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Hindi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2B2C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40C2"/>
    <w:rsid w:val="00256E73"/>
    <w:rsid w:val="00263D86"/>
    <w:rsid w:val="00270C1E"/>
    <w:rsid w:val="0029253B"/>
    <w:rsid w:val="002B03C9"/>
    <w:rsid w:val="002B761F"/>
    <w:rsid w:val="002E19FC"/>
    <w:rsid w:val="002F0BF5"/>
    <w:rsid w:val="002F5AED"/>
    <w:rsid w:val="00333FA6"/>
    <w:rsid w:val="003450C7"/>
    <w:rsid w:val="003556E3"/>
    <w:rsid w:val="00376A66"/>
    <w:rsid w:val="00385EE1"/>
    <w:rsid w:val="0039316A"/>
    <w:rsid w:val="003A7162"/>
    <w:rsid w:val="003B4B3D"/>
    <w:rsid w:val="003C1DE4"/>
    <w:rsid w:val="003E6DA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96AF9"/>
    <w:rsid w:val="004A0933"/>
    <w:rsid w:val="004B1672"/>
    <w:rsid w:val="004B395F"/>
    <w:rsid w:val="004E3984"/>
    <w:rsid w:val="00500182"/>
    <w:rsid w:val="00517DB6"/>
    <w:rsid w:val="00535F11"/>
    <w:rsid w:val="005365AD"/>
    <w:rsid w:val="00545A0C"/>
    <w:rsid w:val="00554185"/>
    <w:rsid w:val="00557149"/>
    <w:rsid w:val="0058379C"/>
    <w:rsid w:val="00584F9E"/>
    <w:rsid w:val="0059224C"/>
    <w:rsid w:val="005A2B24"/>
    <w:rsid w:val="005B5B9F"/>
    <w:rsid w:val="005E126B"/>
    <w:rsid w:val="005F5F4D"/>
    <w:rsid w:val="005F7F86"/>
    <w:rsid w:val="00627E16"/>
    <w:rsid w:val="00632620"/>
    <w:rsid w:val="00636F3A"/>
    <w:rsid w:val="006573C0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6F034E"/>
    <w:rsid w:val="00715A4B"/>
    <w:rsid w:val="0071649F"/>
    <w:rsid w:val="00747807"/>
    <w:rsid w:val="00766DAA"/>
    <w:rsid w:val="00781DFA"/>
    <w:rsid w:val="007949C3"/>
    <w:rsid w:val="00796910"/>
    <w:rsid w:val="007A0557"/>
    <w:rsid w:val="007B2BED"/>
    <w:rsid w:val="007B79DD"/>
    <w:rsid w:val="007D3591"/>
    <w:rsid w:val="00802830"/>
    <w:rsid w:val="00806F0A"/>
    <w:rsid w:val="00820539"/>
    <w:rsid w:val="00830589"/>
    <w:rsid w:val="00840389"/>
    <w:rsid w:val="00844614"/>
    <w:rsid w:val="00887DAB"/>
    <w:rsid w:val="008A4F2A"/>
    <w:rsid w:val="008A66CB"/>
    <w:rsid w:val="008F2C03"/>
    <w:rsid w:val="00924423"/>
    <w:rsid w:val="00937CE5"/>
    <w:rsid w:val="009459CD"/>
    <w:rsid w:val="009560DE"/>
    <w:rsid w:val="009566A0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C7C5A"/>
    <w:rsid w:val="009D357F"/>
    <w:rsid w:val="00A15EA1"/>
    <w:rsid w:val="00A206DA"/>
    <w:rsid w:val="00A23BA5"/>
    <w:rsid w:val="00A23D46"/>
    <w:rsid w:val="00A23DC5"/>
    <w:rsid w:val="00A306DE"/>
    <w:rsid w:val="00A35371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D01598"/>
    <w:rsid w:val="00D02DB3"/>
    <w:rsid w:val="00D06B1C"/>
    <w:rsid w:val="00D249CD"/>
    <w:rsid w:val="00D37D4A"/>
    <w:rsid w:val="00D832AB"/>
    <w:rsid w:val="00D93AF3"/>
    <w:rsid w:val="00DB1C83"/>
    <w:rsid w:val="00DB6413"/>
    <w:rsid w:val="00DC10A8"/>
    <w:rsid w:val="00DF0CCF"/>
    <w:rsid w:val="00E02824"/>
    <w:rsid w:val="00E0421C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3</cp:revision>
  <cp:lastPrinted>2017-11-04T19:36:00Z</cp:lastPrinted>
  <dcterms:created xsi:type="dcterms:W3CDTF">2017-11-04T19:36:00Z</dcterms:created>
  <dcterms:modified xsi:type="dcterms:W3CDTF">2017-11-04T19:37:00Z</dcterms:modified>
</cp:coreProperties>
</file>