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6CC9B" w14:textId="718E1A38" w:rsidR="0082531C" w:rsidRDefault="0082531C" w:rsidP="0082531C">
      <w:pPr>
        <w:jc w:val="center"/>
        <w:rPr>
          <w:rFonts w:ascii="Baskerville Old Face" w:hAnsi="Baskerville Old Face"/>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84483236"/>
      <w:bookmarkEnd w:id="0"/>
      <w:r>
        <w:rPr>
          <w:rFonts w:ascii="Baskerville Old Face" w:hAnsi="Baskerville Old Face"/>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5408" behindDoc="1" locked="0" layoutInCell="1" allowOverlap="1" wp14:anchorId="7390D2B9" wp14:editId="402EB1BB">
            <wp:simplePos x="0" y="0"/>
            <wp:positionH relativeFrom="column">
              <wp:posOffset>2317750</wp:posOffset>
            </wp:positionH>
            <wp:positionV relativeFrom="paragraph">
              <wp:posOffset>222885</wp:posOffset>
            </wp:positionV>
            <wp:extent cx="1454785" cy="1454785"/>
            <wp:effectExtent l="0" t="0" r="0" b="0"/>
            <wp:wrapNone/>
            <wp:docPr id="14" name="Picture 14" descr="C:\Users\Dell\AppData\Local\Microsoft\Windows\INetCache\Content.Word\Barishal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Microsoft\Windows\INetCache\Content.Word\Barishal_University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4785" cy="1454785"/>
                    </a:xfrm>
                    <a:prstGeom prst="rect">
                      <a:avLst/>
                    </a:prstGeom>
                    <a:noFill/>
                    <a:ln>
                      <a:noFill/>
                    </a:ln>
                  </pic:spPr>
                </pic:pic>
              </a:graphicData>
            </a:graphic>
          </wp:anchor>
        </w:drawing>
      </w:r>
      <w:r>
        <w:rPr>
          <w:rFonts w:ascii="Baskerville Old Face" w:hAnsi="Baskerville Old Face"/>
          <w:noProof/>
          <w:color w:val="000000" w:themeColor="text1"/>
          <w:sz w:val="56"/>
          <w:szCs w:val="72"/>
        </w:rPr>
        <mc:AlternateContent>
          <mc:Choice Requires="wps">
            <w:drawing>
              <wp:anchor distT="0" distB="0" distL="114300" distR="114300" simplePos="0" relativeHeight="251660288" behindDoc="0" locked="0" layoutInCell="1" allowOverlap="1" wp14:anchorId="54ABFC43" wp14:editId="2D6C6FBD">
                <wp:simplePos x="0" y="0"/>
                <wp:positionH relativeFrom="page">
                  <wp:posOffset>1838325</wp:posOffset>
                </wp:positionH>
                <wp:positionV relativeFrom="paragraph">
                  <wp:posOffset>-384337</wp:posOffset>
                </wp:positionV>
                <wp:extent cx="4076700" cy="472440"/>
                <wp:effectExtent l="0" t="0" r="19050" b="22860"/>
                <wp:wrapNone/>
                <wp:docPr id="2" name="Text Box 2"/>
                <wp:cNvGraphicFramePr/>
                <a:graphic xmlns:a="http://schemas.openxmlformats.org/drawingml/2006/main">
                  <a:graphicData uri="http://schemas.microsoft.com/office/word/2010/wordprocessingShape">
                    <wps:wsp>
                      <wps:cNvSpPr txBox="1"/>
                      <wps:spPr>
                        <a:xfrm>
                          <a:off x="0" y="0"/>
                          <a:ext cx="4076700" cy="472440"/>
                        </a:xfrm>
                        <a:prstGeom prst="rect">
                          <a:avLst/>
                        </a:prstGeom>
                        <a:noFill/>
                        <a:ln w="6350">
                          <a:solidFill>
                            <a:schemeClr val="accent6">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B895F5B" w14:textId="77777777" w:rsidR="0082531C" w:rsidRPr="00634157" w:rsidRDefault="0082531C" w:rsidP="0082531C">
                            <w:pPr>
                              <w:jc w:val="center"/>
                              <w:rPr>
                                <w:rFonts w:ascii="Baskerville Old Face" w:hAnsi="Baskerville Old Face"/>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4157">
                              <w:rPr>
                                <w:rFonts w:ascii="Baskerville Old Face" w:hAnsi="Baskerville Old Face"/>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University of </w:t>
                            </w:r>
                            <w:proofErr w:type="spellStart"/>
                            <w:r w:rsidRPr="00634157">
                              <w:rPr>
                                <w:rFonts w:ascii="Baskerville Old Face" w:hAnsi="Baskerville Old Face"/>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Barishal</w:t>
                            </w:r>
                            <w:proofErr w:type="spellEnd"/>
                          </w:p>
                          <w:p w14:paraId="201BEBF8" w14:textId="77777777" w:rsidR="0082531C" w:rsidRDefault="0082531C" w:rsidP="0082531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ABFC43" id="_x0000_t202" coordsize="21600,21600" o:spt="202" path="m,l,21600r21600,l21600,xe">
                <v:stroke joinstyle="miter"/>
                <v:path gradientshapeok="t" o:connecttype="rect"/>
              </v:shapetype>
              <v:shape id="Text Box 2" o:spid="_x0000_s1026" type="#_x0000_t202" style="position:absolute;left:0;text-align:left;margin-left:144.75pt;margin-top:-30.25pt;width:321pt;height:37.2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" filled="f" strokecolor="#c5e0b3 [1305]" strokeweight=".5pt">
                <v:textbox>
                  <w:txbxContent>
                    <w:p w14:paraId="3B895F5B" w14:textId="77777777" w:rsidR="0082531C" w:rsidRPr="00634157" w:rsidRDefault="0082531C" w:rsidP="0082531C">
                      <w:pPr>
                        <w:jc w:val="center"/>
                        <w:rPr>
                          <w:rFonts w:ascii="Baskerville Old Face" w:hAnsi="Baskerville Old Face"/>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4157">
                        <w:rPr>
                          <w:rFonts w:ascii="Baskerville Old Face" w:hAnsi="Baskerville Old Face"/>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University of </w:t>
                      </w:r>
                      <w:proofErr w:type="spellStart"/>
                      <w:r w:rsidRPr="00634157">
                        <w:rPr>
                          <w:rFonts w:ascii="Baskerville Old Face" w:hAnsi="Baskerville Old Face"/>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Barishal</w:t>
                      </w:r>
                      <w:proofErr w:type="spellEnd"/>
                    </w:p>
                    <w:p w14:paraId="201BEBF8" w14:textId="77777777" w:rsidR="0082531C" w:rsidRDefault="0082531C" w:rsidP="0082531C">
                      <w:pPr>
                        <w:jc w:val="center"/>
                      </w:pPr>
                    </w:p>
                  </w:txbxContent>
                </v:textbox>
                <w10:wrap anchorx="page"/>
              </v:shape>
            </w:pict>
          </mc:Fallback>
        </mc:AlternateContent>
      </w:r>
    </w:p>
    <w:p w14:paraId="65345144" w14:textId="79B0B6AE" w:rsidR="0082531C" w:rsidRPr="005201B5" w:rsidRDefault="0082531C" w:rsidP="0082531C">
      <w:pPr>
        <w:jc w:val="center"/>
        <w:rPr>
          <w:rFonts w:ascii="Baskerville Old Face" w:hAnsi="Baskerville Old Face"/>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Hlk184483230"/>
      <w:bookmarkEnd w:id="1"/>
    </w:p>
    <w:p w14:paraId="79522105" w14:textId="77777777" w:rsidR="0082531C" w:rsidRDefault="0082531C" w:rsidP="0082531C">
      <w:pPr>
        <w:jc w:val="center"/>
        <w:rPr>
          <w:rFonts w:ascii="Baskerville Old Face" w:hAnsi="Baskerville Old Face"/>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1E7A51" w14:textId="0353E6A9" w:rsidR="0082531C" w:rsidRDefault="00AD16A6" w:rsidP="0082531C">
      <w:pPr>
        <w:spacing w:after="0"/>
        <w:jc w:val="center"/>
        <w:rPr>
          <w:rFonts w:ascii="Baskerville Old Face" w:hAnsi="Baskerville Old Face"/>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
    <w:p w14:paraId="63473C62" w14:textId="77777777" w:rsidR="0082531C" w:rsidRPr="006F395E" w:rsidRDefault="0082531C" w:rsidP="0082531C">
      <w:pPr>
        <w:spacing w:after="0"/>
        <w:jc w:val="center"/>
        <w:rPr>
          <w:rFonts w:ascii="Baskerville Old Face" w:hAnsi="Baskerville Old Face"/>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95E">
        <w:rPr>
          <w:rFonts w:ascii="Baskerville Old Face" w:hAnsi="Baskerville Old Face"/>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
    <w:p w14:paraId="429C603A" w14:textId="553E3D14" w:rsidR="0082531C" w:rsidRPr="007E334E" w:rsidRDefault="0082531C" w:rsidP="0082531C">
      <w:pPr>
        <w:spacing w:after="0"/>
        <w:jc w:val="center"/>
        <w:rPr>
          <w:rFonts w:ascii="Baskerville Old Face" w:hAnsi="Baskerville Old Face"/>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31C">
        <w:rPr>
          <w:rFonts w:ascii="Baskerville Old Face" w:hAnsi="Baskerville Old Face"/>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and Operational Analysis of a Shared Mess for November.”</w:t>
      </w:r>
    </w:p>
    <w:p w14:paraId="04246A8A" w14:textId="34D86286" w:rsidR="0082531C" w:rsidRDefault="009F241F" w:rsidP="0082531C">
      <w:pPr>
        <w:rPr>
          <w:rFonts w:ascii="Baskerville Old Face" w:hAnsi="Baskerville Old Face"/>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noProof/>
          <w:color w:val="000000" w:themeColor="text1"/>
          <w:sz w:val="56"/>
          <w:szCs w:val="72"/>
        </w:rPr>
        <mc:AlternateContent>
          <mc:Choice Requires="wps">
            <w:drawing>
              <wp:anchor distT="0" distB="0" distL="114300" distR="114300" simplePos="0" relativeHeight="251659264" behindDoc="0" locked="0" layoutInCell="1" allowOverlap="1" wp14:anchorId="390C9447" wp14:editId="59ED886F">
                <wp:simplePos x="0" y="0"/>
                <wp:positionH relativeFrom="margin">
                  <wp:posOffset>-353291</wp:posOffset>
                </wp:positionH>
                <wp:positionV relativeFrom="page">
                  <wp:posOffset>4211782</wp:posOffset>
                </wp:positionV>
                <wp:extent cx="3692236" cy="1607127"/>
                <wp:effectExtent l="0" t="0" r="22860" b="12700"/>
                <wp:wrapNone/>
                <wp:docPr id="3" name="Round Diagonal Corner Rectangle 3"/>
                <wp:cNvGraphicFramePr/>
                <a:graphic xmlns:a="http://schemas.openxmlformats.org/drawingml/2006/main">
                  <a:graphicData uri="http://schemas.microsoft.com/office/word/2010/wordprocessingShape">
                    <wps:wsp>
                      <wps:cNvSpPr/>
                      <wps:spPr>
                        <a:xfrm>
                          <a:off x="0" y="0"/>
                          <a:ext cx="3692236" cy="1607127"/>
                        </a:xfrm>
                        <a:prstGeom prst="round2DiagRect">
                          <a:avLst/>
                        </a:prstGeom>
                        <a:noFill/>
                        <a:ln w="1905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D9571" id="Round Diagonal Corner Rectangle 3" o:spid="_x0000_s1026" style="position:absolute;margin-left:-27.8pt;margin-top:331.65pt;width:290.75pt;height:126.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3692236,160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" path="m267860,l3692236,r,l3692236,1339267v,147935,-119925,267860,-267860,267860l,1607127r,l,267860c,119925,119925,,267860,xe" filled="f" strokecolor="#a8d08d [1945]" strokeweight="1.5pt">
                <v:stroke joinstyle="miter"/>
                <v:path arrowok="t" o:connecttype="custom" o:connectlocs="267860,0;3692236,0;3692236,0;3692236,1339267;3424376,1607127;0,1607127;0,1607127;0,267860;267860,0" o:connectangles="0,0,0,0,0,0,0,0,0"/>
                <w10:wrap anchorx="margin" anchory="page"/>
              </v:shape>
            </w:pict>
          </mc:Fallback>
        </mc:AlternateContent>
      </w:r>
    </w:p>
    <w:p w14:paraId="0417DEF8" w14:textId="6C4883A5" w:rsidR="0082531C" w:rsidRDefault="00EC3B8B" w:rsidP="0082531C">
      <w:pPr>
        <w:ind w:firstLine="720"/>
        <w:rPr>
          <w:rFonts w:ascii="Baskerville Old Face" w:hAnsi="Baskerville Old Face"/>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noProof/>
          <w:color w:val="000000" w:themeColor="text1"/>
          <w:sz w:val="56"/>
          <w:szCs w:val="72"/>
        </w:rPr>
        <mc:AlternateContent>
          <mc:Choice Requires="wps">
            <w:drawing>
              <wp:anchor distT="0" distB="0" distL="114300" distR="114300" simplePos="0" relativeHeight="251662336" behindDoc="0" locked="0" layoutInCell="1" allowOverlap="1" wp14:anchorId="45364B86" wp14:editId="1E632E04">
                <wp:simplePos x="0" y="0"/>
                <wp:positionH relativeFrom="margin">
                  <wp:posOffset>-263236</wp:posOffset>
                </wp:positionH>
                <wp:positionV relativeFrom="paragraph">
                  <wp:posOffset>73776</wp:posOffset>
                </wp:positionV>
                <wp:extent cx="3602182" cy="1454728"/>
                <wp:effectExtent l="0" t="0" r="0" b="0"/>
                <wp:wrapNone/>
                <wp:docPr id="6" name="Text Box 6"/>
                <wp:cNvGraphicFramePr/>
                <a:graphic xmlns:a="http://schemas.openxmlformats.org/drawingml/2006/main">
                  <a:graphicData uri="http://schemas.microsoft.com/office/word/2010/wordprocessingShape">
                    <wps:wsp>
                      <wps:cNvSpPr txBox="1"/>
                      <wps:spPr>
                        <a:xfrm>
                          <a:off x="0" y="0"/>
                          <a:ext cx="3602182" cy="1454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384EA0" w14:textId="77777777" w:rsidR="0082531C" w:rsidRDefault="0082531C" w:rsidP="0082531C">
                            <w:pPr>
                              <w:spacing w:line="276" w:lineRule="auto"/>
                              <w:contextualSpacing/>
                              <w:rPr>
                                <w:rFonts w:ascii="Times New Roman" w:hAnsi="Times New Roman" w:cs="Times New Roman"/>
                                <w:b/>
                                <w:color w:val="00B0F0"/>
                                <w:sz w:val="32"/>
                              </w:rPr>
                            </w:pPr>
                            <w:r w:rsidRPr="005201B5">
                              <w:rPr>
                                <w:rFonts w:ascii="Times New Roman" w:hAnsi="Times New Roman" w:cs="Times New Roman"/>
                                <w:b/>
                                <w:color w:val="00B0F0"/>
                                <w:sz w:val="32"/>
                              </w:rPr>
                              <w:t>Submitted To:</w:t>
                            </w:r>
                          </w:p>
                          <w:p w14:paraId="0D2D3F8C" w14:textId="549F0D66" w:rsidR="0082531C" w:rsidRDefault="00EC3B8B" w:rsidP="00E015DC">
                            <w:pPr>
                              <w:spacing w:line="276" w:lineRule="auto"/>
                              <w:contextualSpacing/>
                              <w:jc w:val="both"/>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C3B8B">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w:t>
                            </w:r>
                            <w:proofErr w:type="spellEnd"/>
                            <w:r w:rsidRPr="00EC3B8B">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C3B8B">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Mahbub</w:t>
                            </w:r>
                            <w:proofErr w:type="spellEnd"/>
                            <w:r w:rsidRPr="00EC3B8B">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Noor</w:t>
                            </w:r>
                            <w:r w:rsidR="0082531C" w:rsidRPr="00304356">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EB9529" w14:textId="77777777" w:rsidR="0082531C" w:rsidRDefault="0082531C" w:rsidP="00E015DC">
                            <w:pPr>
                              <w:spacing w:line="276" w:lineRule="auto"/>
                              <w:contextualSpacing/>
                              <w:jc w:val="both"/>
                              <w:rPr>
                                <w:rFonts w:ascii="Times New Roman" w:hAnsi="Times New Roman" w:cs="Times New Roman"/>
                                <w:sz w:val="32"/>
                              </w:rPr>
                            </w:pPr>
                            <w:r w:rsidRPr="0052287F">
                              <w:rPr>
                                <w:rFonts w:ascii="Times New Roman" w:hAnsi="Times New Roman" w:cs="Times New Roman"/>
                                <w:sz w:val="32"/>
                              </w:rPr>
                              <w:t>Assistant Professor</w:t>
                            </w:r>
                          </w:p>
                          <w:p w14:paraId="37C5FB52" w14:textId="6FA54496" w:rsidR="0082531C" w:rsidRPr="00821929" w:rsidRDefault="00E015DC" w:rsidP="00E015DC">
                            <w:pPr>
                              <w:spacing w:line="276" w:lineRule="auto"/>
                              <w:contextualSpacing/>
                              <w:jc w:val="both"/>
                              <w:rPr>
                                <w:rFonts w:ascii="Times New Roman" w:hAnsi="Times New Roman" w:cs="Times New Roman"/>
                                <w:sz w:val="32"/>
                              </w:rPr>
                            </w:pPr>
                            <w:r>
                              <w:rPr>
                                <w:rFonts w:ascii="Times New Roman" w:hAnsi="Times New Roman" w:cs="Times New Roman"/>
                                <w:sz w:val="32"/>
                              </w:rPr>
                              <w:t xml:space="preserve">Dept. </w:t>
                            </w:r>
                            <w:r w:rsidR="0082531C">
                              <w:rPr>
                                <w:rFonts w:ascii="Times New Roman" w:hAnsi="Times New Roman" w:cs="Times New Roman"/>
                                <w:sz w:val="32"/>
                              </w:rPr>
                              <w:t xml:space="preserve">of </w:t>
                            </w:r>
                            <w:r w:rsidR="00EC3B8B" w:rsidRPr="00EC3B8B">
                              <w:rPr>
                                <w:rFonts w:ascii="Times New Roman" w:hAnsi="Times New Roman" w:cs="Times New Roman"/>
                                <w:sz w:val="32"/>
                              </w:rPr>
                              <w:t>Computer Science &amp; Engineering</w:t>
                            </w:r>
                          </w:p>
                          <w:p w14:paraId="41473FD2" w14:textId="77777777" w:rsidR="0082531C" w:rsidRPr="00821929" w:rsidRDefault="0082531C" w:rsidP="00E015DC">
                            <w:pPr>
                              <w:spacing w:line="276" w:lineRule="auto"/>
                              <w:contextualSpacing/>
                              <w:jc w:val="both"/>
                              <w:rPr>
                                <w:rFonts w:ascii="Times New Roman" w:hAnsi="Times New Roman" w:cs="Times New Roman"/>
                                <w:sz w:val="32"/>
                              </w:rPr>
                            </w:pPr>
                            <w:r w:rsidRPr="00821929">
                              <w:rPr>
                                <w:rFonts w:ascii="Times New Roman" w:hAnsi="Times New Roman" w:cs="Times New Roman"/>
                                <w:sz w:val="32"/>
                              </w:rPr>
                              <w:t xml:space="preserve">University of </w:t>
                            </w:r>
                            <w:proofErr w:type="spellStart"/>
                            <w:r w:rsidRPr="00821929">
                              <w:rPr>
                                <w:rFonts w:ascii="Times New Roman" w:hAnsi="Times New Roman" w:cs="Times New Roman"/>
                                <w:sz w:val="32"/>
                              </w:rPr>
                              <w:t>Barishal</w:t>
                            </w:r>
                            <w:proofErr w:type="spellEnd"/>
                          </w:p>
                          <w:p w14:paraId="65683C9E" w14:textId="77777777" w:rsidR="0082531C" w:rsidRDefault="0082531C" w:rsidP="008253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64B86" id="Text Box 6" o:spid="_x0000_s1027" type="#_x0000_t202" style="position:absolute;left:0;text-align:left;margin-left:-20.75pt;margin-top:5.8pt;width:283.65pt;height:114.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" filled="f" stroked="f" strokeweight=".5pt">
                <v:textbox>
                  <w:txbxContent>
                    <w:p w14:paraId="6A384EA0" w14:textId="77777777" w:rsidR="0082531C" w:rsidRDefault="0082531C" w:rsidP="0082531C">
                      <w:pPr>
                        <w:spacing w:line="276" w:lineRule="auto"/>
                        <w:contextualSpacing/>
                        <w:rPr>
                          <w:rFonts w:ascii="Times New Roman" w:hAnsi="Times New Roman" w:cs="Times New Roman"/>
                          <w:b/>
                          <w:color w:val="00B0F0"/>
                          <w:sz w:val="32"/>
                        </w:rPr>
                      </w:pPr>
                      <w:r w:rsidRPr="005201B5">
                        <w:rPr>
                          <w:rFonts w:ascii="Times New Roman" w:hAnsi="Times New Roman" w:cs="Times New Roman"/>
                          <w:b/>
                          <w:color w:val="00B0F0"/>
                          <w:sz w:val="32"/>
                        </w:rPr>
                        <w:t>Submitted To:</w:t>
                      </w:r>
                    </w:p>
                    <w:p w14:paraId="0D2D3F8C" w14:textId="549F0D66" w:rsidR="0082531C" w:rsidRDefault="00EC3B8B" w:rsidP="00E015DC">
                      <w:pPr>
                        <w:spacing w:line="276" w:lineRule="auto"/>
                        <w:contextualSpacing/>
                        <w:jc w:val="both"/>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C3B8B">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w:t>
                      </w:r>
                      <w:proofErr w:type="spellEnd"/>
                      <w:r w:rsidRPr="00EC3B8B">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C3B8B">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Mahbub</w:t>
                      </w:r>
                      <w:proofErr w:type="spellEnd"/>
                      <w:r w:rsidRPr="00EC3B8B">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Noor</w:t>
                      </w:r>
                      <w:r w:rsidR="0082531C" w:rsidRPr="00304356">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EB9529" w14:textId="77777777" w:rsidR="0082531C" w:rsidRDefault="0082531C" w:rsidP="00E015DC">
                      <w:pPr>
                        <w:spacing w:line="276" w:lineRule="auto"/>
                        <w:contextualSpacing/>
                        <w:jc w:val="both"/>
                        <w:rPr>
                          <w:rFonts w:ascii="Times New Roman" w:hAnsi="Times New Roman" w:cs="Times New Roman"/>
                          <w:sz w:val="32"/>
                        </w:rPr>
                      </w:pPr>
                      <w:r w:rsidRPr="0052287F">
                        <w:rPr>
                          <w:rFonts w:ascii="Times New Roman" w:hAnsi="Times New Roman" w:cs="Times New Roman"/>
                          <w:sz w:val="32"/>
                        </w:rPr>
                        <w:t>Assistant Professor</w:t>
                      </w:r>
                    </w:p>
                    <w:p w14:paraId="37C5FB52" w14:textId="6FA54496" w:rsidR="0082531C" w:rsidRPr="00821929" w:rsidRDefault="00E015DC" w:rsidP="00E015DC">
                      <w:pPr>
                        <w:spacing w:line="276" w:lineRule="auto"/>
                        <w:contextualSpacing/>
                        <w:jc w:val="both"/>
                        <w:rPr>
                          <w:rFonts w:ascii="Times New Roman" w:hAnsi="Times New Roman" w:cs="Times New Roman"/>
                          <w:sz w:val="32"/>
                        </w:rPr>
                      </w:pPr>
                      <w:r>
                        <w:rPr>
                          <w:rFonts w:ascii="Times New Roman" w:hAnsi="Times New Roman" w:cs="Times New Roman"/>
                          <w:sz w:val="32"/>
                        </w:rPr>
                        <w:t xml:space="preserve">Dept. </w:t>
                      </w:r>
                      <w:r w:rsidR="0082531C">
                        <w:rPr>
                          <w:rFonts w:ascii="Times New Roman" w:hAnsi="Times New Roman" w:cs="Times New Roman"/>
                          <w:sz w:val="32"/>
                        </w:rPr>
                        <w:t xml:space="preserve">of </w:t>
                      </w:r>
                      <w:r w:rsidR="00EC3B8B" w:rsidRPr="00EC3B8B">
                        <w:rPr>
                          <w:rFonts w:ascii="Times New Roman" w:hAnsi="Times New Roman" w:cs="Times New Roman"/>
                          <w:sz w:val="32"/>
                        </w:rPr>
                        <w:t>Computer Science &amp; Engineering</w:t>
                      </w:r>
                    </w:p>
                    <w:p w14:paraId="41473FD2" w14:textId="77777777" w:rsidR="0082531C" w:rsidRPr="00821929" w:rsidRDefault="0082531C" w:rsidP="00E015DC">
                      <w:pPr>
                        <w:spacing w:line="276" w:lineRule="auto"/>
                        <w:contextualSpacing/>
                        <w:jc w:val="both"/>
                        <w:rPr>
                          <w:rFonts w:ascii="Times New Roman" w:hAnsi="Times New Roman" w:cs="Times New Roman"/>
                          <w:sz w:val="32"/>
                        </w:rPr>
                      </w:pPr>
                      <w:r w:rsidRPr="00821929">
                        <w:rPr>
                          <w:rFonts w:ascii="Times New Roman" w:hAnsi="Times New Roman" w:cs="Times New Roman"/>
                          <w:sz w:val="32"/>
                        </w:rPr>
                        <w:t xml:space="preserve">University of </w:t>
                      </w:r>
                      <w:proofErr w:type="spellStart"/>
                      <w:r w:rsidRPr="00821929">
                        <w:rPr>
                          <w:rFonts w:ascii="Times New Roman" w:hAnsi="Times New Roman" w:cs="Times New Roman"/>
                          <w:sz w:val="32"/>
                        </w:rPr>
                        <w:t>Barishal</w:t>
                      </w:r>
                      <w:proofErr w:type="spellEnd"/>
                    </w:p>
                    <w:p w14:paraId="65683C9E" w14:textId="77777777" w:rsidR="0082531C" w:rsidRDefault="0082531C" w:rsidP="0082531C"/>
                  </w:txbxContent>
                </v:textbox>
                <w10:wrap anchorx="margin"/>
              </v:shape>
            </w:pict>
          </mc:Fallback>
        </mc:AlternateContent>
      </w:r>
    </w:p>
    <w:p w14:paraId="22D1715D" w14:textId="56CC648C" w:rsidR="0082531C" w:rsidRDefault="0082531C" w:rsidP="0082531C">
      <w:pPr>
        <w:rPr>
          <w:rFonts w:ascii="Baskerville Old Face" w:hAnsi="Baskerville Old Face"/>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F6C923" w14:textId="4E465168" w:rsidR="0082531C" w:rsidRDefault="0082531C" w:rsidP="0082531C">
      <w:pPr>
        <w:rPr>
          <w:rFonts w:ascii="Baskerville Old Face" w:hAnsi="Baskerville Old Face"/>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8F2114" w14:textId="3898FFB1" w:rsidR="0082531C" w:rsidRDefault="0056004C" w:rsidP="0082531C">
      <w:pPr>
        <w:rPr>
          <w:rFonts w:ascii="Baskerville Old Face" w:hAnsi="Baskerville Old Face"/>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noProof/>
          <w:color w:val="000000" w:themeColor="text1"/>
          <w:sz w:val="56"/>
          <w:szCs w:val="72"/>
        </w:rPr>
        <mc:AlternateContent>
          <mc:Choice Requires="wps">
            <w:drawing>
              <wp:anchor distT="0" distB="0" distL="114300" distR="114300" simplePos="0" relativeHeight="251661312" behindDoc="0" locked="0" layoutInCell="1" allowOverlap="1" wp14:anchorId="6D62EC69" wp14:editId="7F53F767">
                <wp:simplePos x="0" y="0"/>
                <wp:positionH relativeFrom="margin">
                  <wp:posOffset>2701636</wp:posOffset>
                </wp:positionH>
                <wp:positionV relativeFrom="margin">
                  <wp:posOffset>5243945</wp:posOffset>
                </wp:positionV>
                <wp:extent cx="3597218" cy="1704110"/>
                <wp:effectExtent l="0" t="0" r="22860" b="10795"/>
                <wp:wrapNone/>
                <wp:docPr id="7" name="Round Diagonal Corner Rectangle 7"/>
                <wp:cNvGraphicFramePr/>
                <a:graphic xmlns:a="http://schemas.openxmlformats.org/drawingml/2006/main">
                  <a:graphicData uri="http://schemas.microsoft.com/office/word/2010/wordprocessingShape">
                    <wps:wsp>
                      <wps:cNvSpPr/>
                      <wps:spPr>
                        <a:xfrm>
                          <a:off x="0" y="0"/>
                          <a:ext cx="3597218" cy="1704110"/>
                        </a:xfrm>
                        <a:prstGeom prst="round2DiagRect">
                          <a:avLst/>
                        </a:prstGeom>
                        <a:noFill/>
                        <a:ln w="1905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B13EF" id="Round Diagonal Corner Rectangle 7" o:spid="_x0000_s1026" style="position:absolute;margin-left:212.75pt;margin-top:412.9pt;width:283.25pt;height:13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3597218,170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" path="m284024,l3597218,r,l3597218,1420086v,156862,-127162,284024,-284024,284024l,1704110r,l,284024c,127162,127162,,284024,xe" filled="f" strokecolor="#a8d08d [1945]" strokeweight="1.5pt">
                <v:stroke joinstyle="miter"/>
                <v:path arrowok="t" o:connecttype="custom" o:connectlocs="284024,0;3597218,0;3597218,0;3597218,1420086;3313194,1704110;0,1704110;0,1704110;0,284024;284024,0" o:connectangles="0,0,0,0,0,0,0,0,0"/>
                <w10:wrap anchorx="margin" anchory="margin"/>
              </v:shape>
            </w:pict>
          </mc:Fallback>
        </mc:AlternateContent>
      </w:r>
      <w:r>
        <w:rPr>
          <w:rFonts w:ascii="Baskerville Old Face" w:hAnsi="Baskerville Old Face"/>
          <w:noProof/>
          <w:color w:val="000000" w:themeColor="text1"/>
          <w:sz w:val="56"/>
          <w:szCs w:val="72"/>
        </w:rPr>
        <mc:AlternateContent>
          <mc:Choice Requires="wps">
            <w:drawing>
              <wp:anchor distT="0" distB="0" distL="114300" distR="114300" simplePos="0" relativeHeight="251664384" behindDoc="0" locked="0" layoutInCell="1" allowOverlap="1" wp14:anchorId="375C9FE0" wp14:editId="609605D6">
                <wp:simplePos x="0" y="0"/>
                <wp:positionH relativeFrom="page">
                  <wp:posOffset>3879099</wp:posOffset>
                </wp:positionH>
                <wp:positionV relativeFrom="paragraph">
                  <wp:posOffset>297873</wp:posOffset>
                </wp:positionV>
                <wp:extent cx="3234520" cy="1620982"/>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234520" cy="16209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A77BA" w14:textId="77777777" w:rsidR="0082531C" w:rsidRPr="007E334E" w:rsidRDefault="0082531C" w:rsidP="009F241F">
                            <w:pPr>
                              <w:spacing w:after="0" w:line="240" w:lineRule="auto"/>
                              <w:rPr>
                                <w:rFonts w:ascii="Times New Roman" w:hAnsi="Times New Roman" w:cs="Times New Roman"/>
                                <w:b/>
                                <w:color w:val="00B0F0"/>
                                <w:sz w:val="32"/>
                                <w:szCs w:val="32"/>
                              </w:rPr>
                            </w:pPr>
                            <w:r w:rsidRPr="007E334E">
                              <w:rPr>
                                <w:rFonts w:ascii="Times New Roman" w:hAnsi="Times New Roman" w:cs="Times New Roman"/>
                                <w:b/>
                                <w:color w:val="00B0F0"/>
                                <w:sz w:val="32"/>
                                <w:szCs w:val="32"/>
                              </w:rPr>
                              <w:t>Submitted By:</w:t>
                            </w:r>
                          </w:p>
                          <w:p w14:paraId="10ABAD29" w14:textId="74616796" w:rsidR="009F241F" w:rsidRPr="00E015DC" w:rsidRDefault="009F241F" w:rsidP="00E015DC">
                            <w:pPr>
                              <w:spacing w:line="276" w:lineRule="auto"/>
                              <w:contextualSpacing/>
                              <w:rPr>
                                <w:rFonts w:ascii="Times New Roman" w:hAnsi="Times New Roman" w:cs="Times New Roman"/>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15DC">
                              <w:rPr>
                                <w:rFonts w:ascii="Times New Roman" w:hAnsi="Times New Roman" w:cs="Times New Roman"/>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Ahad Sharif</w:t>
                            </w:r>
                          </w:p>
                          <w:p w14:paraId="5ABA6198" w14:textId="7D9759F9" w:rsidR="0082531C" w:rsidRPr="00E015DC" w:rsidRDefault="0082531C" w:rsidP="00E015DC">
                            <w:pPr>
                              <w:spacing w:before="120" w:after="0" w:line="240" w:lineRule="auto"/>
                              <w:rPr>
                                <w:rFonts w:ascii="Times New Roman" w:hAnsi="Times New Roman" w:cs="Times New Roman"/>
                                <w:sz w:val="28"/>
                                <w:szCs w:val="32"/>
                              </w:rPr>
                            </w:pPr>
                            <w:r w:rsidRPr="00E015DC">
                              <w:rPr>
                                <w:rFonts w:ascii="Times New Roman" w:hAnsi="Times New Roman" w:cs="Times New Roman"/>
                                <w:sz w:val="28"/>
                                <w:szCs w:val="32"/>
                              </w:rPr>
                              <w:t xml:space="preserve">Student ID: </w:t>
                            </w:r>
                            <w:r w:rsidR="00E015DC" w:rsidRPr="00E015DC">
                              <w:rPr>
                                <w:rFonts w:ascii="Times New Roman" w:hAnsi="Times New Roman" w:cs="Times New Roman"/>
                                <w:sz w:val="28"/>
                                <w:szCs w:val="32"/>
                              </w:rPr>
                              <w:t>18</w:t>
                            </w:r>
                          </w:p>
                          <w:p w14:paraId="3AB99BB6" w14:textId="75BA0528" w:rsidR="00E015DC" w:rsidRPr="00E015DC" w:rsidRDefault="008D6326" w:rsidP="00E015DC">
                            <w:pPr>
                              <w:spacing w:after="0" w:line="240" w:lineRule="auto"/>
                              <w:rPr>
                                <w:rFonts w:ascii="Times New Roman" w:hAnsi="Times New Roman" w:cs="Times New Roman"/>
                                <w:sz w:val="28"/>
                                <w:szCs w:val="32"/>
                              </w:rPr>
                            </w:pPr>
                            <w:r>
                              <w:rPr>
                                <w:rFonts w:ascii="Times New Roman" w:hAnsi="Times New Roman" w:cs="Times New Roman"/>
                                <w:sz w:val="28"/>
                                <w:szCs w:val="32"/>
                              </w:rPr>
                              <w:t>Batch        :</w:t>
                            </w:r>
                            <w:r w:rsidR="00DA3FD3">
                              <w:rPr>
                                <w:rFonts w:ascii="Times New Roman" w:hAnsi="Times New Roman" w:cs="Times New Roman"/>
                                <w:sz w:val="28"/>
                                <w:szCs w:val="32"/>
                              </w:rPr>
                              <w:t xml:space="preserve"> </w:t>
                            </w:r>
                            <w:r>
                              <w:rPr>
                                <w:rFonts w:ascii="Times New Roman" w:hAnsi="Times New Roman" w:cs="Times New Roman"/>
                                <w:sz w:val="28"/>
                                <w:szCs w:val="32"/>
                              </w:rPr>
                              <w:t>54</w:t>
                            </w:r>
                          </w:p>
                          <w:p w14:paraId="3263A2E3" w14:textId="31581EE8" w:rsidR="00E015DC" w:rsidRPr="00E015DC" w:rsidRDefault="00E015DC" w:rsidP="00E015DC">
                            <w:pPr>
                              <w:spacing w:after="0" w:line="240" w:lineRule="auto"/>
                              <w:rPr>
                                <w:rFonts w:ascii="Times New Roman" w:hAnsi="Times New Roman" w:cs="Times New Roman"/>
                                <w:sz w:val="28"/>
                                <w:szCs w:val="32"/>
                              </w:rPr>
                            </w:pPr>
                            <w:r w:rsidRPr="00E015DC">
                              <w:rPr>
                                <w:rFonts w:ascii="Times New Roman" w:hAnsi="Times New Roman" w:cs="Times New Roman"/>
                                <w:sz w:val="28"/>
                                <w:szCs w:val="32"/>
                              </w:rPr>
                              <w:t>Mobile No: 01772715519</w:t>
                            </w:r>
                          </w:p>
                          <w:p w14:paraId="3BB7681E" w14:textId="77777777" w:rsidR="0082531C" w:rsidRPr="00E015DC" w:rsidRDefault="0082531C" w:rsidP="00E015DC">
                            <w:pPr>
                              <w:spacing w:after="0" w:line="240" w:lineRule="auto"/>
                              <w:rPr>
                                <w:rFonts w:ascii="Times New Roman" w:hAnsi="Times New Roman" w:cs="Times New Roman"/>
                                <w:sz w:val="28"/>
                                <w:szCs w:val="32"/>
                              </w:rPr>
                            </w:pPr>
                            <w:r w:rsidRPr="00E015DC">
                              <w:rPr>
                                <w:rFonts w:ascii="Times New Roman" w:hAnsi="Times New Roman" w:cs="Times New Roman"/>
                                <w:sz w:val="28"/>
                                <w:szCs w:val="32"/>
                              </w:rPr>
                              <w:t>Department of Finance and Banking</w:t>
                            </w:r>
                          </w:p>
                          <w:p w14:paraId="06221BF2" w14:textId="77777777" w:rsidR="0082531C" w:rsidRPr="00E015DC" w:rsidRDefault="0082531C" w:rsidP="00E015DC">
                            <w:pPr>
                              <w:spacing w:after="0" w:line="240" w:lineRule="auto"/>
                              <w:rPr>
                                <w:rFonts w:ascii="Times New Roman" w:hAnsi="Times New Roman" w:cs="Times New Roman"/>
                                <w:sz w:val="28"/>
                                <w:szCs w:val="32"/>
                              </w:rPr>
                            </w:pPr>
                            <w:r w:rsidRPr="00E015DC">
                              <w:rPr>
                                <w:rFonts w:ascii="Times New Roman" w:hAnsi="Times New Roman" w:cs="Times New Roman"/>
                                <w:sz w:val="28"/>
                                <w:szCs w:val="32"/>
                              </w:rPr>
                              <w:t xml:space="preserve">University of </w:t>
                            </w:r>
                            <w:proofErr w:type="spellStart"/>
                            <w:r w:rsidRPr="00E015DC">
                              <w:rPr>
                                <w:rFonts w:ascii="Times New Roman" w:hAnsi="Times New Roman" w:cs="Times New Roman"/>
                                <w:sz w:val="28"/>
                                <w:szCs w:val="32"/>
                              </w:rPr>
                              <w:t>Barishal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C9FE0" id="_x0000_t202" coordsize="21600,21600" o:spt="202" path="m,l,21600r21600,l21600,xe">
                <v:stroke joinstyle="miter"/>
                <v:path gradientshapeok="t" o:connecttype="rect"/>
              </v:shapetype>
              <v:shape id="Text Box 10" o:spid="_x0000_s1028" type="#_x0000_t202" style="position:absolute;margin-left:305.45pt;margin-top:23.45pt;width:254.7pt;height:127.6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" filled="f" stroked="f" strokeweight=".5pt">
                <v:textbox>
                  <w:txbxContent>
                    <w:p w14:paraId="6AEA77BA" w14:textId="77777777" w:rsidR="0082531C" w:rsidRPr="007E334E" w:rsidRDefault="0082531C" w:rsidP="009F241F">
                      <w:pPr>
                        <w:spacing w:after="0" w:line="240" w:lineRule="auto"/>
                        <w:rPr>
                          <w:rFonts w:ascii="Times New Roman" w:hAnsi="Times New Roman" w:cs="Times New Roman"/>
                          <w:b/>
                          <w:color w:val="00B0F0"/>
                          <w:sz w:val="32"/>
                          <w:szCs w:val="32"/>
                        </w:rPr>
                      </w:pPr>
                      <w:r w:rsidRPr="007E334E">
                        <w:rPr>
                          <w:rFonts w:ascii="Times New Roman" w:hAnsi="Times New Roman" w:cs="Times New Roman"/>
                          <w:b/>
                          <w:color w:val="00B0F0"/>
                          <w:sz w:val="32"/>
                          <w:szCs w:val="32"/>
                        </w:rPr>
                        <w:t>Submitted By:</w:t>
                      </w:r>
                    </w:p>
                    <w:p w14:paraId="10ABAD29" w14:textId="74616796" w:rsidR="009F241F" w:rsidRPr="00E015DC" w:rsidRDefault="009F241F" w:rsidP="00E015DC">
                      <w:pPr>
                        <w:spacing w:line="276" w:lineRule="auto"/>
                        <w:contextualSpacing/>
                        <w:rPr>
                          <w:rFonts w:ascii="Times New Roman" w:hAnsi="Times New Roman" w:cs="Times New Roman"/>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15DC">
                        <w:rPr>
                          <w:rFonts w:ascii="Times New Roman" w:hAnsi="Times New Roman" w:cs="Times New Roman"/>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Ahad Sharif</w:t>
                      </w:r>
                    </w:p>
                    <w:p w14:paraId="5ABA6198" w14:textId="7D9759F9" w:rsidR="0082531C" w:rsidRPr="00E015DC" w:rsidRDefault="0082531C" w:rsidP="00E015DC">
                      <w:pPr>
                        <w:spacing w:before="120" w:after="0" w:line="240" w:lineRule="auto"/>
                        <w:rPr>
                          <w:rFonts w:ascii="Times New Roman" w:hAnsi="Times New Roman" w:cs="Times New Roman"/>
                          <w:sz w:val="28"/>
                          <w:szCs w:val="32"/>
                        </w:rPr>
                      </w:pPr>
                      <w:r w:rsidRPr="00E015DC">
                        <w:rPr>
                          <w:rFonts w:ascii="Times New Roman" w:hAnsi="Times New Roman" w:cs="Times New Roman"/>
                          <w:sz w:val="28"/>
                          <w:szCs w:val="32"/>
                        </w:rPr>
                        <w:t xml:space="preserve">Student ID: </w:t>
                      </w:r>
                      <w:r w:rsidR="00E015DC" w:rsidRPr="00E015DC">
                        <w:rPr>
                          <w:rFonts w:ascii="Times New Roman" w:hAnsi="Times New Roman" w:cs="Times New Roman"/>
                          <w:sz w:val="28"/>
                          <w:szCs w:val="32"/>
                        </w:rPr>
                        <w:t>18</w:t>
                      </w:r>
                    </w:p>
                    <w:p w14:paraId="3AB99BB6" w14:textId="75BA0528" w:rsidR="00E015DC" w:rsidRPr="00E015DC" w:rsidRDefault="008D6326" w:rsidP="00E015DC">
                      <w:pPr>
                        <w:spacing w:after="0" w:line="240" w:lineRule="auto"/>
                        <w:rPr>
                          <w:rFonts w:ascii="Times New Roman" w:hAnsi="Times New Roman" w:cs="Times New Roman"/>
                          <w:sz w:val="28"/>
                          <w:szCs w:val="32"/>
                        </w:rPr>
                      </w:pPr>
                      <w:r>
                        <w:rPr>
                          <w:rFonts w:ascii="Times New Roman" w:hAnsi="Times New Roman" w:cs="Times New Roman"/>
                          <w:sz w:val="28"/>
                          <w:szCs w:val="32"/>
                        </w:rPr>
                        <w:t>Batch        :</w:t>
                      </w:r>
                      <w:r w:rsidR="00DA3FD3">
                        <w:rPr>
                          <w:rFonts w:ascii="Times New Roman" w:hAnsi="Times New Roman" w:cs="Times New Roman"/>
                          <w:sz w:val="28"/>
                          <w:szCs w:val="32"/>
                        </w:rPr>
                        <w:t xml:space="preserve"> </w:t>
                      </w:r>
                      <w:r>
                        <w:rPr>
                          <w:rFonts w:ascii="Times New Roman" w:hAnsi="Times New Roman" w:cs="Times New Roman"/>
                          <w:sz w:val="28"/>
                          <w:szCs w:val="32"/>
                        </w:rPr>
                        <w:t>54</w:t>
                      </w:r>
                    </w:p>
                    <w:p w14:paraId="3263A2E3" w14:textId="31581EE8" w:rsidR="00E015DC" w:rsidRPr="00E015DC" w:rsidRDefault="00E015DC" w:rsidP="00E015DC">
                      <w:pPr>
                        <w:spacing w:after="0" w:line="240" w:lineRule="auto"/>
                        <w:rPr>
                          <w:rFonts w:ascii="Times New Roman" w:hAnsi="Times New Roman" w:cs="Times New Roman"/>
                          <w:sz w:val="28"/>
                          <w:szCs w:val="32"/>
                        </w:rPr>
                      </w:pPr>
                      <w:r w:rsidRPr="00E015DC">
                        <w:rPr>
                          <w:rFonts w:ascii="Times New Roman" w:hAnsi="Times New Roman" w:cs="Times New Roman"/>
                          <w:sz w:val="28"/>
                          <w:szCs w:val="32"/>
                        </w:rPr>
                        <w:t>Mobile No: 01772715519</w:t>
                      </w:r>
                    </w:p>
                    <w:p w14:paraId="3BB7681E" w14:textId="77777777" w:rsidR="0082531C" w:rsidRPr="00E015DC" w:rsidRDefault="0082531C" w:rsidP="00E015DC">
                      <w:pPr>
                        <w:spacing w:after="0" w:line="240" w:lineRule="auto"/>
                        <w:rPr>
                          <w:rFonts w:ascii="Times New Roman" w:hAnsi="Times New Roman" w:cs="Times New Roman"/>
                          <w:sz w:val="28"/>
                          <w:szCs w:val="32"/>
                        </w:rPr>
                      </w:pPr>
                      <w:r w:rsidRPr="00E015DC">
                        <w:rPr>
                          <w:rFonts w:ascii="Times New Roman" w:hAnsi="Times New Roman" w:cs="Times New Roman"/>
                          <w:sz w:val="28"/>
                          <w:szCs w:val="32"/>
                        </w:rPr>
                        <w:t>Department of Finance and Banking</w:t>
                      </w:r>
                    </w:p>
                    <w:p w14:paraId="06221BF2" w14:textId="77777777" w:rsidR="0082531C" w:rsidRPr="00E015DC" w:rsidRDefault="0082531C" w:rsidP="00E015DC">
                      <w:pPr>
                        <w:spacing w:after="0" w:line="240" w:lineRule="auto"/>
                        <w:rPr>
                          <w:rFonts w:ascii="Times New Roman" w:hAnsi="Times New Roman" w:cs="Times New Roman"/>
                          <w:sz w:val="28"/>
                          <w:szCs w:val="32"/>
                        </w:rPr>
                      </w:pPr>
                      <w:r w:rsidRPr="00E015DC">
                        <w:rPr>
                          <w:rFonts w:ascii="Times New Roman" w:hAnsi="Times New Roman" w:cs="Times New Roman"/>
                          <w:sz w:val="28"/>
                          <w:szCs w:val="32"/>
                        </w:rPr>
                        <w:t xml:space="preserve">University of </w:t>
                      </w:r>
                      <w:proofErr w:type="spellStart"/>
                      <w:r w:rsidRPr="00E015DC">
                        <w:rPr>
                          <w:rFonts w:ascii="Times New Roman" w:hAnsi="Times New Roman" w:cs="Times New Roman"/>
                          <w:sz w:val="28"/>
                          <w:szCs w:val="32"/>
                        </w:rPr>
                        <w:t>Barishal</w:t>
                      </w:r>
                      <w:proofErr w:type="spellEnd"/>
                    </w:p>
                  </w:txbxContent>
                </v:textbox>
                <w10:wrap anchorx="page"/>
              </v:shape>
            </w:pict>
          </mc:Fallback>
        </mc:AlternateContent>
      </w:r>
    </w:p>
    <w:p w14:paraId="5AF4BC2E" w14:textId="1A5A16F8" w:rsidR="0082531C" w:rsidRDefault="0082531C" w:rsidP="0082531C">
      <w:pPr>
        <w:rPr>
          <w:rFonts w:ascii="Baskerville Old Face" w:hAnsi="Baskerville Old Face"/>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E40839" w14:textId="3ED05010" w:rsidR="0082531C" w:rsidRDefault="0082531C" w:rsidP="0082531C">
      <w:pPr>
        <w:jc w:val="center"/>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1C78E7" w14:textId="52D413AB" w:rsidR="0082531C" w:rsidRDefault="0082531C" w:rsidP="0082531C">
      <w:pPr>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571C0C" w14:textId="5FF42388" w:rsidR="0082531C" w:rsidRDefault="0082531C" w:rsidP="0082531C">
      <w:pPr>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1F23D6" w14:textId="77777777" w:rsidR="0082531C" w:rsidRDefault="0082531C" w:rsidP="0082531C">
      <w:pPr>
        <w:jc w:val="center"/>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E4FCB2" w14:textId="3A635644" w:rsidR="0082531C" w:rsidRDefault="0082531C" w:rsidP="0082531C">
      <w:pPr>
        <w:jc w:val="center"/>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A1F98C" w14:textId="51557137" w:rsidR="00670D0A" w:rsidRDefault="00EF2786" w:rsidP="0082531C">
      <w:pPr>
        <w:jc w:val="center"/>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noProof/>
          <w:color w:val="000000" w:themeColor="text1"/>
          <w:sz w:val="28"/>
          <w:szCs w:val="28"/>
        </w:rPr>
        <mc:AlternateContent>
          <mc:Choice Requires="wps">
            <w:drawing>
              <wp:anchor distT="0" distB="0" distL="114300" distR="114300" simplePos="0" relativeHeight="251667456" behindDoc="1" locked="0" layoutInCell="1" allowOverlap="1" wp14:anchorId="20DE807F" wp14:editId="584357CD">
                <wp:simplePos x="0" y="0"/>
                <wp:positionH relativeFrom="margin">
                  <wp:posOffset>695610</wp:posOffset>
                </wp:positionH>
                <wp:positionV relativeFrom="paragraph">
                  <wp:posOffset>390809</wp:posOffset>
                </wp:positionV>
                <wp:extent cx="4691380" cy="10795"/>
                <wp:effectExtent l="0" t="0" r="33020" b="27305"/>
                <wp:wrapNone/>
                <wp:docPr id="13" name="Straight Connector 13"/>
                <wp:cNvGraphicFramePr/>
                <a:graphic xmlns:a="http://schemas.openxmlformats.org/drawingml/2006/main">
                  <a:graphicData uri="http://schemas.microsoft.com/office/word/2010/wordprocessingShape">
                    <wps:wsp>
                      <wps:cNvCnPr/>
                      <wps:spPr>
                        <a:xfrm>
                          <a:off x="0" y="0"/>
                          <a:ext cx="4691380" cy="10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9DF4FC" id="Straight Connector 13"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75pt,30.75pt" to="424.1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" strokecolor="#5b9bd5 [3204]" strokeweight=".5pt">
                <v:stroke joinstyle="miter"/>
                <w10:wrap anchorx="margin"/>
              </v:line>
            </w:pict>
          </mc:Fallback>
        </mc:AlternateContent>
      </w:r>
      <w:r w:rsidR="00E015DC">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of Submission: 14</w:t>
      </w:r>
      <w:r w:rsidR="009F241F" w:rsidRPr="009F241F">
        <w:rPr>
          <w:rFonts w:ascii="Baskerville Old Face" w:hAnsi="Baskerville Old Face"/>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E015DC">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December</w:t>
      </w:r>
      <w:r w:rsidR="009F241F" w:rsidRPr="009F241F">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2024</w:t>
      </w:r>
    </w:p>
    <w:p w14:paraId="405DCC73" w14:textId="5A6E8FD5" w:rsidR="00670D0A" w:rsidRDefault="00670D0A" w:rsidP="00670D0A">
      <w:pPr>
        <w:spacing w:line="259" w:lineRule="auto"/>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F89180" w14:textId="77777777" w:rsidR="00670D0A" w:rsidRDefault="00670D0A" w:rsidP="00670D0A">
      <w:pPr>
        <w:spacing w:line="259" w:lineRule="auto"/>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037B2B" w14:textId="77777777" w:rsidR="00670D0A" w:rsidRDefault="00670D0A" w:rsidP="00670D0A">
      <w:pPr>
        <w:spacing w:line="259" w:lineRule="auto"/>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9BF234" w14:textId="77777777" w:rsidR="00670D0A" w:rsidRDefault="00670D0A" w:rsidP="00670D0A">
      <w:pPr>
        <w:spacing w:line="259" w:lineRule="auto"/>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9EA2AC" w14:textId="77777777" w:rsidR="00670D0A" w:rsidRDefault="00670D0A" w:rsidP="00670D0A">
      <w:pPr>
        <w:spacing w:line="259" w:lineRule="auto"/>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25C539" w14:textId="77777777" w:rsidR="00670D0A" w:rsidRDefault="00670D0A" w:rsidP="00670D0A">
      <w:pPr>
        <w:spacing w:line="259" w:lineRule="auto"/>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451C9F" w14:textId="77777777" w:rsidR="00670D0A" w:rsidRDefault="00670D0A" w:rsidP="00670D0A">
      <w:pPr>
        <w:spacing w:line="259" w:lineRule="auto"/>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396248" w14:textId="77777777" w:rsidR="00670D0A" w:rsidRDefault="00670D0A" w:rsidP="00670D0A">
      <w:pPr>
        <w:spacing w:line="259" w:lineRule="auto"/>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A82E35" w14:textId="77777777" w:rsidR="00670D0A" w:rsidRDefault="00670D0A" w:rsidP="00670D0A">
      <w:pPr>
        <w:spacing w:line="259" w:lineRule="auto"/>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DBF743" w14:textId="44A9A6E6" w:rsidR="00DA3FD3" w:rsidRPr="00DA3FD3" w:rsidRDefault="00DA3FD3" w:rsidP="00DA3FD3">
      <w:pPr>
        <w:spacing w:line="259" w:lineRule="auto"/>
        <w:jc w:val="center"/>
        <w:rPr>
          <w:rFonts w:ascii="Baskerville Old Face" w:hAnsi="Baskerville Old Face"/>
          <w:b/>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FD3">
        <w:rPr>
          <w:rFonts w:ascii="Baskerville Old Face" w:hAnsi="Baskerville Old Face"/>
          <w:b/>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p>
    <w:p w14:paraId="69B8B280" w14:textId="0B28B5BE" w:rsidR="00670D0A" w:rsidRPr="00670D0A" w:rsidRDefault="00670D0A" w:rsidP="00670D0A">
      <w:pPr>
        <w:spacing w:line="259" w:lineRule="auto"/>
        <w:jc w:val="cente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0D0A">
        <w:rPr>
          <w:rFonts w:ascii="Baskerville Old Face" w:hAnsi="Baskerville Old Face"/>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and Operational Analysis of a Shared Mess for November.”</w:t>
      </w:r>
    </w:p>
    <w:p w14:paraId="1280A2FA" w14:textId="6DA4D36B" w:rsidR="00670D0A" w:rsidRDefault="00670D0A">
      <w:pPr>
        <w:spacing w:line="259" w:lineRule="auto"/>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DBC1F0" w14:textId="4B0D557D" w:rsidR="0082531C" w:rsidRPr="00484F4A" w:rsidRDefault="0082531C" w:rsidP="0082531C">
      <w:pPr>
        <w:jc w:val="center"/>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4EEF99" w14:textId="6F33799F" w:rsidR="00C11E63" w:rsidRDefault="00C11E63">
      <w:pPr>
        <w:spacing w:line="259" w:lineRule="auto"/>
      </w:pPr>
    </w:p>
    <w:p w14:paraId="22333F87" w14:textId="1B89815E" w:rsidR="00C11E63" w:rsidRPr="00C11E63" w:rsidRDefault="00C11E63" w:rsidP="00C11E63"/>
    <w:p w14:paraId="2768FC65" w14:textId="5E90CEB2" w:rsidR="00D579DF" w:rsidRDefault="00D579DF" w:rsidP="00670D0A">
      <w:pPr>
        <w:pBdr>
          <w:top w:val="single" w:sz="18" w:space="1" w:color="00B0F0"/>
          <w:left w:val="single" w:sz="18" w:space="4" w:color="00B0F0"/>
          <w:bottom w:val="single" w:sz="18" w:space="1" w:color="00B0F0"/>
          <w:right w:val="single" w:sz="18" w:space="4" w:color="00B0F0"/>
        </w:pBdr>
        <w:tabs>
          <w:tab w:val="left" w:pos="2897"/>
        </w:tabs>
        <w:spacing w:line="259" w:lineRule="auto"/>
      </w:pPr>
      <w:r w:rsidRPr="00C11E63">
        <w:br w:type="page"/>
      </w:r>
    </w:p>
    <w:p w14:paraId="421B7045" w14:textId="31AED5BE" w:rsidR="00D579DF" w:rsidRDefault="00D579DF" w:rsidP="00D579DF">
      <w:pPr>
        <w:pStyle w:val="TOCHeading"/>
        <w:jc w:val="both"/>
      </w:pPr>
    </w:p>
    <w:sdt>
      <w:sdtPr>
        <w:rPr>
          <w:rFonts w:ascii="Times New Roman" w:eastAsiaTheme="minorHAnsi" w:hAnsi="Times New Roman" w:cs="Times New Roman"/>
          <w:color w:val="auto"/>
          <w:sz w:val="24"/>
          <w:szCs w:val="24"/>
        </w:rPr>
        <w:id w:val="-1926413669"/>
        <w:docPartObj>
          <w:docPartGallery w:val="Table of Contents"/>
          <w:docPartUnique/>
        </w:docPartObj>
      </w:sdtPr>
      <w:sdtEndPr>
        <w:rPr>
          <w:rFonts w:asciiTheme="minorHAnsi" w:hAnsiTheme="minorHAnsi" w:cstheme="minorBidi"/>
          <w:b/>
          <w:bCs/>
          <w:noProof/>
          <w:sz w:val="22"/>
          <w:szCs w:val="22"/>
        </w:rPr>
      </w:sdtEndPr>
      <w:sdtContent>
        <w:p w14:paraId="5D77235C" w14:textId="5AF347EF" w:rsidR="00D579DF" w:rsidRPr="000127BF" w:rsidRDefault="00D579DF" w:rsidP="00D579DF">
          <w:pPr>
            <w:pStyle w:val="TOCHeading"/>
            <w:jc w:val="both"/>
            <w:rPr>
              <w:rFonts w:ascii="Times New Roman" w:hAnsi="Times New Roman" w:cs="Times New Roman"/>
              <w:sz w:val="24"/>
              <w:szCs w:val="24"/>
            </w:rPr>
          </w:pPr>
          <w:r w:rsidRPr="000127BF">
            <w:rPr>
              <w:rFonts w:ascii="Times New Roman" w:hAnsi="Times New Roman" w:cs="Times New Roman"/>
              <w:sz w:val="24"/>
              <w:szCs w:val="24"/>
            </w:rPr>
            <w:t>Table of Contents</w:t>
          </w:r>
        </w:p>
        <w:p w14:paraId="772EEA72" w14:textId="77777777" w:rsidR="000E0D2A" w:rsidRDefault="00D579DF">
          <w:pPr>
            <w:pStyle w:val="TOC1"/>
            <w:tabs>
              <w:tab w:val="right" w:leader="hyphen" w:pos="9350"/>
            </w:tabs>
            <w:rPr>
              <w:rFonts w:eastAsiaTheme="minorEastAsia" w:cstheme="minorBidi"/>
              <w:b w:val="0"/>
              <w:bCs w:val="0"/>
              <w:i w:val="0"/>
              <w:iCs w:val="0"/>
              <w:noProof/>
              <w:sz w:val="22"/>
              <w:szCs w:val="22"/>
            </w:rPr>
          </w:pPr>
          <w:r w:rsidRPr="000127BF">
            <w:rPr>
              <w:rFonts w:ascii="Times New Roman" w:hAnsi="Times New Roman" w:cs="Times New Roman"/>
              <w:b w:val="0"/>
              <w:bCs w:val="0"/>
              <w:noProof/>
            </w:rPr>
            <w:fldChar w:fldCharType="begin"/>
          </w:r>
          <w:r w:rsidRPr="000127BF">
            <w:rPr>
              <w:rFonts w:ascii="Times New Roman" w:hAnsi="Times New Roman" w:cs="Times New Roman"/>
              <w:noProof/>
            </w:rPr>
            <w:instrText xml:space="preserve"> TOC \o "1-3" \h \z \u </w:instrText>
          </w:r>
          <w:r w:rsidRPr="000127BF">
            <w:rPr>
              <w:rFonts w:ascii="Times New Roman" w:hAnsi="Times New Roman" w:cs="Times New Roman"/>
              <w:b w:val="0"/>
              <w:bCs w:val="0"/>
              <w:noProof/>
            </w:rPr>
            <w:fldChar w:fldCharType="separate"/>
          </w:r>
          <w:hyperlink w:anchor="_Toc184503032" w:history="1">
            <w:r w:rsidR="000E0D2A" w:rsidRPr="00922128">
              <w:rPr>
                <w:rStyle w:val="Hyperlink"/>
                <w:noProof/>
              </w:rPr>
              <w:t>CHAPTER ONE</w:t>
            </w:r>
            <w:r w:rsidR="000E0D2A">
              <w:rPr>
                <w:noProof/>
                <w:webHidden/>
              </w:rPr>
              <w:tab/>
            </w:r>
            <w:r w:rsidR="000E0D2A">
              <w:rPr>
                <w:noProof/>
                <w:webHidden/>
              </w:rPr>
              <w:fldChar w:fldCharType="begin"/>
            </w:r>
            <w:r w:rsidR="000E0D2A">
              <w:rPr>
                <w:noProof/>
                <w:webHidden/>
              </w:rPr>
              <w:instrText xml:space="preserve"> PAGEREF _Toc184503032 \h </w:instrText>
            </w:r>
            <w:r w:rsidR="000E0D2A">
              <w:rPr>
                <w:noProof/>
                <w:webHidden/>
              </w:rPr>
            </w:r>
            <w:r w:rsidR="000E0D2A">
              <w:rPr>
                <w:noProof/>
                <w:webHidden/>
              </w:rPr>
              <w:fldChar w:fldCharType="separate"/>
            </w:r>
            <w:r w:rsidR="000E0D2A">
              <w:rPr>
                <w:noProof/>
                <w:webHidden/>
              </w:rPr>
              <w:t>1</w:t>
            </w:r>
            <w:r w:rsidR="000E0D2A">
              <w:rPr>
                <w:noProof/>
                <w:webHidden/>
              </w:rPr>
              <w:fldChar w:fldCharType="end"/>
            </w:r>
          </w:hyperlink>
        </w:p>
        <w:p w14:paraId="5DE50ED9" w14:textId="77777777" w:rsidR="000E0D2A" w:rsidRDefault="000414E6">
          <w:pPr>
            <w:pStyle w:val="TOC1"/>
            <w:tabs>
              <w:tab w:val="right" w:leader="hyphen" w:pos="9350"/>
            </w:tabs>
            <w:rPr>
              <w:rFonts w:eastAsiaTheme="minorEastAsia" w:cstheme="minorBidi"/>
              <w:b w:val="0"/>
              <w:bCs w:val="0"/>
              <w:i w:val="0"/>
              <w:iCs w:val="0"/>
              <w:noProof/>
              <w:sz w:val="22"/>
              <w:szCs w:val="22"/>
            </w:rPr>
          </w:pPr>
          <w:hyperlink w:anchor="_Toc184503033" w:history="1">
            <w:r w:rsidR="000E0D2A" w:rsidRPr="00922128">
              <w:rPr>
                <w:rStyle w:val="Hyperlink"/>
                <w:noProof/>
              </w:rPr>
              <w:t>INTRODUCTION</w:t>
            </w:r>
            <w:r w:rsidR="000E0D2A">
              <w:rPr>
                <w:noProof/>
                <w:webHidden/>
              </w:rPr>
              <w:tab/>
            </w:r>
            <w:r w:rsidR="000E0D2A">
              <w:rPr>
                <w:noProof/>
                <w:webHidden/>
              </w:rPr>
              <w:fldChar w:fldCharType="begin"/>
            </w:r>
            <w:r w:rsidR="000E0D2A">
              <w:rPr>
                <w:noProof/>
                <w:webHidden/>
              </w:rPr>
              <w:instrText xml:space="preserve"> PAGEREF _Toc184503033 \h </w:instrText>
            </w:r>
            <w:r w:rsidR="000E0D2A">
              <w:rPr>
                <w:noProof/>
                <w:webHidden/>
              </w:rPr>
            </w:r>
            <w:r w:rsidR="000E0D2A">
              <w:rPr>
                <w:noProof/>
                <w:webHidden/>
              </w:rPr>
              <w:fldChar w:fldCharType="separate"/>
            </w:r>
            <w:r w:rsidR="000E0D2A">
              <w:rPr>
                <w:noProof/>
                <w:webHidden/>
              </w:rPr>
              <w:t>1</w:t>
            </w:r>
            <w:r w:rsidR="000E0D2A">
              <w:rPr>
                <w:noProof/>
                <w:webHidden/>
              </w:rPr>
              <w:fldChar w:fldCharType="end"/>
            </w:r>
          </w:hyperlink>
        </w:p>
        <w:p w14:paraId="3777895A" w14:textId="77777777" w:rsidR="000E0D2A" w:rsidRDefault="000414E6">
          <w:pPr>
            <w:pStyle w:val="TOC2"/>
            <w:tabs>
              <w:tab w:val="right" w:leader="hyphen" w:pos="9350"/>
            </w:tabs>
            <w:rPr>
              <w:rFonts w:eastAsiaTheme="minorEastAsia" w:cstheme="minorBidi"/>
              <w:b w:val="0"/>
              <w:bCs w:val="0"/>
              <w:noProof/>
            </w:rPr>
          </w:pPr>
          <w:hyperlink w:anchor="_Toc184503034" w:history="1">
            <w:r w:rsidR="000E0D2A" w:rsidRPr="00922128">
              <w:rPr>
                <w:rStyle w:val="Hyperlink"/>
                <w:noProof/>
              </w:rPr>
              <w:t>Introduction</w:t>
            </w:r>
            <w:r w:rsidR="000E0D2A">
              <w:rPr>
                <w:noProof/>
                <w:webHidden/>
              </w:rPr>
              <w:tab/>
            </w:r>
            <w:r w:rsidR="000E0D2A">
              <w:rPr>
                <w:noProof/>
                <w:webHidden/>
              </w:rPr>
              <w:fldChar w:fldCharType="begin"/>
            </w:r>
            <w:r w:rsidR="000E0D2A">
              <w:rPr>
                <w:noProof/>
                <w:webHidden/>
              </w:rPr>
              <w:instrText xml:space="preserve"> PAGEREF _Toc184503034 \h </w:instrText>
            </w:r>
            <w:r w:rsidR="000E0D2A">
              <w:rPr>
                <w:noProof/>
                <w:webHidden/>
              </w:rPr>
            </w:r>
            <w:r w:rsidR="000E0D2A">
              <w:rPr>
                <w:noProof/>
                <w:webHidden/>
              </w:rPr>
              <w:fldChar w:fldCharType="separate"/>
            </w:r>
            <w:r w:rsidR="000E0D2A">
              <w:rPr>
                <w:noProof/>
                <w:webHidden/>
              </w:rPr>
              <w:t>1</w:t>
            </w:r>
            <w:r w:rsidR="000E0D2A">
              <w:rPr>
                <w:noProof/>
                <w:webHidden/>
              </w:rPr>
              <w:fldChar w:fldCharType="end"/>
            </w:r>
          </w:hyperlink>
        </w:p>
        <w:p w14:paraId="7FDD1875" w14:textId="77777777" w:rsidR="000E0D2A" w:rsidRDefault="000414E6">
          <w:pPr>
            <w:pStyle w:val="TOC1"/>
            <w:tabs>
              <w:tab w:val="right" w:leader="hyphen" w:pos="9350"/>
            </w:tabs>
            <w:rPr>
              <w:rFonts w:eastAsiaTheme="minorEastAsia" w:cstheme="minorBidi"/>
              <w:b w:val="0"/>
              <w:bCs w:val="0"/>
              <w:i w:val="0"/>
              <w:iCs w:val="0"/>
              <w:noProof/>
              <w:sz w:val="22"/>
              <w:szCs w:val="22"/>
            </w:rPr>
          </w:pPr>
          <w:hyperlink w:anchor="_Toc184503035" w:history="1">
            <w:r w:rsidR="000E0D2A" w:rsidRPr="00922128">
              <w:rPr>
                <w:rStyle w:val="Hyperlink"/>
                <w:noProof/>
              </w:rPr>
              <w:t>CHAPTER-TWO</w:t>
            </w:r>
            <w:r w:rsidR="000E0D2A">
              <w:rPr>
                <w:noProof/>
                <w:webHidden/>
              </w:rPr>
              <w:tab/>
            </w:r>
            <w:r w:rsidR="000E0D2A">
              <w:rPr>
                <w:noProof/>
                <w:webHidden/>
              </w:rPr>
              <w:fldChar w:fldCharType="begin"/>
            </w:r>
            <w:r w:rsidR="000E0D2A">
              <w:rPr>
                <w:noProof/>
                <w:webHidden/>
              </w:rPr>
              <w:instrText xml:space="preserve"> PAGEREF _Toc184503035 \h </w:instrText>
            </w:r>
            <w:r w:rsidR="000E0D2A">
              <w:rPr>
                <w:noProof/>
                <w:webHidden/>
              </w:rPr>
            </w:r>
            <w:r w:rsidR="000E0D2A">
              <w:rPr>
                <w:noProof/>
                <w:webHidden/>
              </w:rPr>
              <w:fldChar w:fldCharType="separate"/>
            </w:r>
            <w:r w:rsidR="000E0D2A">
              <w:rPr>
                <w:noProof/>
                <w:webHidden/>
              </w:rPr>
              <w:t>2</w:t>
            </w:r>
            <w:r w:rsidR="000E0D2A">
              <w:rPr>
                <w:noProof/>
                <w:webHidden/>
              </w:rPr>
              <w:fldChar w:fldCharType="end"/>
            </w:r>
          </w:hyperlink>
        </w:p>
        <w:p w14:paraId="60004DBE" w14:textId="77777777" w:rsidR="000E0D2A" w:rsidRDefault="000414E6">
          <w:pPr>
            <w:pStyle w:val="TOC1"/>
            <w:tabs>
              <w:tab w:val="right" w:leader="hyphen" w:pos="9350"/>
            </w:tabs>
            <w:rPr>
              <w:rFonts w:eastAsiaTheme="minorEastAsia" w:cstheme="minorBidi"/>
              <w:b w:val="0"/>
              <w:bCs w:val="0"/>
              <w:i w:val="0"/>
              <w:iCs w:val="0"/>
              <w:noProof/>
              <w:sz w:val="22"/>
              <w:szCs w:val="22"/>
            </w:rPr>
          </w:pPr>
          <w:hyperlink w:anchor="_Toc184503036" w:history="1">
            <w:r w:rsidR="000E0D2A" w:rsidRPr="00922128">
              <w:rPr>
                <w:rStyle w:val="Hyperlink"/>
                <w:noProof/>
              </w:rPr>
              <w:t>METHODOLOGY</w:t>
            </w:r>
            <w:r w:rsidR="000E0D2A">
              <w:rPr>
                <w:noProof/>
                <w:webHidden/>
              </w:rPr>
              <w:tab/>
            </w:r>
            <w:r w:rsidR="000E0D2A">
              <w:rPr>
                <w:noProof/>
                <w:webHidden/>
              </w:rPr>
              <w:fldChar w:fldCharType="begin"/>
            </w:r>
            <w:r w:rsidR="000E0D2A">
              <w:rPr>
                <w:noProof/>
                <w:webHidden/>
              </w:rPr>
              <w:instrText xml:space="preserve"> PAGEREF _Toc184503036 \h </w:instrText>
            </w:r>
            <w:r w:rsidR="000E0D2A">
              <w:rPr>
                <w:noProof/>
                <w:webHidden/>
              </w:rPr>
            </w:r>
            <w:r w:rsidR="000E0D2A">
              <w:rPr>
                <w:noProof/>
                <w:webHidden/>
              </w:rPr>
              <w:fldChar w:fldCharType="separate"/>
            </w:r>
            <w:r w:rsidR="000E0D2A">
              <w:rPr>
                <w:noProof/>
                <w:webHidden/>
              </w:rPr>
              <w:t>2</w:t>
            </w:r>
            <w:r w:rsidR="000E0D2A">
              <w:rPr>
                <w:noProof/>
                <w:webHidden/>
              </w:rPr>
              <w:fldChar w:fldCharType="end"/>
            </w:r>
          </w:hyperlink>
        </w:p>
        <w:p w14:paraId="06B35B00" w14:textId="77777777" w:rsidR="000E0D2A" w:rsidRDefault="000414E6">
          <w:pPr>
            <w:pStyle w:val="TOC2"/>
            <w:tabs>
              <w:tab w:val="right" w:leader="hyphen" w:pos="9350"/>
            </w:tabs>
            <w:rPr>
              <w:rFonts w:eastAsiaTheme="minorEastAsia" w:cstheme="minorBidi"/>
              <w:b w:val="0"/>
              <w:bCs w:val="0"/>
              <w:noProof/>
            </w:rPr>
          </w:pPr>
          <w:hyperlink w:anchor="_Toc184503037" w:history="1">
            <w:r w:rsidR="000E0D2A" w:rsidRPr="00922128">
              <w:rPr>
                <w:rStyle w:val="Hyperlink"/>
                <w:noProof/>
              </w:rPr>
              <w:t>Methodology</w:t>
            </w:r>
            <w:r w:rsidR="000E0D2A">
              <w:rPr>
                <w:noProof/>
                <w:webHidden/>
              </w:rPr>
              <w:tab/>
            </w:r>
            <w:r w:rsidR="000E0D2A">
              <w:rPr>
                <w:noProof/>
                <w:webHidden/>
              </w:rPr>
              <w:fldChar w:fldCharType="begin"/>
            </w:r>
            <w:r w:rsidR="000E0D2A">
              <w:rPr>
                <w:noProof/>
                <w:webHidden/>
              </w:rPr>
              <w:instrText xml:space="preserve"> PAGEREF _Toc184503037 \h </w:instrText>
            </w:r>
            <w:r w:rsidR="000E0D2A">
              <w:rPr>
                <w:noProof/>
                <w:webHidden/>
              </w:rPr>
            </w:r>
            <w:r w:rsidR="000E0D2A">
              <w:rPr>
                <w:noProof/>
                <w:webHidden/>
              </w:rPr>
              <w:fldChar w:fldCharType="separate"/>
            </w:r>
            <w:r w:rsidR="000E0D2A">
              <w:rPr>
                <w:noProof/>
                <w:webHidden/>
              </w:rPr>
              <w:t>2</w:t>
            </w:r>
            <w:r w:rsidR="000E0D2A">
              <w:rPr>
                <w:noProof/>
                <w:webHidden/>
              </w:rPr>
              <w:fldChar w:fldCharType="end"/>
            </w:r>
          </w:hyperlink>
        </w:p>
        <w:p w14:paraId="29B6D4D6" w14:textId="77777777" w:rsidR="000E0D2A" w:rsidRDefault="000414E6">
          <w:pPr>
            <w:pStyle w:val="TOC3"/>
            <w:tabs>
              <w:tab w:val="right" w:leader="hyphen" w:pos="9350"/>
            </w:tabs>
            <w:rPr>
              <w:rFonts w:eastAsiaTheme="minorEastAsia" w:cstheme="minorBidi"/>
              <w:noProof/>
              <w:sz w:val="22"/>
              <w:szCs w:val="22"/>
            </w:rPr>
          </w:pPr>
          <w:hyperlink w:anchor="_Toc184503038" w:history="1">
            <w:r w:rsidR="000E0D2A" w:rsidRPr="00922128">
              <w:rPr>
                <w:rStyle w:val="Hyperlink"/>
                <w:b/>
                <w:noProof/>
              </w:rPr>
              <w:t>1. Data Collection</w:t>
            </w:r>
            <w:r w:rsidR="000E0D2A">
              <w:rPr>
                <w:noProof/>
                <w:webHidden/>
              </w:rPr>
              <w:tab/>
            </w:r>
            <w:r w:rsidR="000E0D2A">
              <w:rPr>
                <w:noProof/>
                <w:webHidden/>
              </w:rPr>
              <w:fldChar w:fldCharType="begin"/>
            </w:r>
            <w:r w:rsidR="000E0D2A">
              <w:rPr>
                <w:noProof/>
                <w:webHidden/>
              </w:rPr>
              <w:instrText xml:space="preserve"> PAGEREF _Toc184503038 \h </w:instrText>
            </w:r>
            <w:r w:rsidR="000E0D2A">
              <w:rPr>
                <w:noProof/>
                <w:webHidden/>
              </w:rPr>
            </w:r>
            <w:r w:rsidR="000E0D2A">
              <w:rPr>
                <w:noProof/>
                <w:webHidden/>
              </w:rPr>
              <w:fldChar w:fldCharType="separate"/>
            </w:r>
            <w:r w:rsidR="000E0D2A">
              <w:rPr>
                <w:noProof/>
                <w:webHidden/>
              </w:rPr>
              <w:t>2</w:t>
            </w:r>
            <w:r w:rsidR="000E0D2A">
              <w:rPr>
                <w:noProof/>
                <w:webHidden/>
              </w:rPr>
              <w:fldChar w:fldCharType="end"/>
            </w:r>
          </w:hyperlink>
        </w:p>
        <w:p w14:paraId="660FD44E" w14:textId="77777777" w:rsidR="000E0D2A" w:rsidRDefault="000414E6">
          <w:pPr>
            <w:pStyle w:val="TOC3"/>
            <w:tabs>
              <w:tab w:val="right" w:leader="hyphen" w:pos="9350"/>
            </w:tabs>
            <w:rPr>
              <w:rFonts w:eastAsiaTheme="minorEastAsia" w:cstheme="minorBidi"/>
              <w:noProof/>
              <w:sz w:val="22"/>
              <w:szCs w:val="22"/>
            </w:rPr>
          </w:pPr>
          <w:hyperlink w:anchor="_Toc184503039" w:history="1">
            <w:r w:rsidR="000E0D2A" w:rsidRPr="00922128">
              <w:rPr>
                <w:rStyle w:val="Hyperlink"/>
                <w:b/>
                <w:noProof/>
              </w:rPr>
              <w:t>2. Data Organization</w:t>
            </w:r>
            <w:r w:rsidR="000E0D2A">
              <w:rPr>
                <w:noProof/>
                <w:webHidden/>
              </w:rPr>
              <w:tab/>
            </w:r>
            <w:r w:rsidR="000E0D2A">
              <w:rPr>
                <w:noProof/>
                <w:webHidden/>
              </w:rPr>
              <w:fldChar w:fldCharType="begin"/>
            </w:r>
            <w:r w:rsidR="000E0D2A">
              <w:rPr>
                <w:noProof/>
                <w:webHidden/>
              </w:rPr>
              <w:instrText xml:space="preserve"> PAGEREF _Toc184503039 \h </w:instrText>
            </w:r>
            <w:r w:rsidR="000E0D2A">
              <w:rPr>
                <w:noProof/>
                <w:webHidden/>
              </w:rPr>
            </w:r>
            <w:r w:rsidR="000E0D2A">
              <w:rPr>
                <w:noProof/>
                <w:webHidden/>
              </w:rPr>
              <w:fldChar w:fldCharType="separate"/>
            </w:r>
            <w:r w:rsidR="000E0D2A">
              <w:rPr>
                <w:noProof/>
                <w:webHidden/>
              </w:rPr>
              <w:t>2</w:t>
            </w:r>
            <w:r w:rsidR="000E0D2A">
              <w:rPr>
                <w:noProof/>
                <w:webHidden/>
              </w:rPr>
              <w:fldChar w:fldCharType="end"/>
            </w:r>
          </w:hyperlink>
        </w:p>
        <w:p w14:paraId="0850A7E1" w14:textId="77777777" w:rsidR="000E0D2A" w:rsidRDefault="000414E6">
          <w:pPr>
            <w:pStyle w:val="TOC3"/>
            <w:tabs>
              <w:tab w:val="right" w:leader="hyphen" w:pos="9350"/>
            </w:tabs>
            <w:rPr>
              <w:rFonts w:eastAsiaTheme="minorEastAsia" w:cstheme="minorBidi"/>
              <w:noProof/>
              <w:sz w:val="22"/>
              <w:szCs w:val="22"/>
            </w:rPr>
          </w:pPr>
          <w:hyperlink w:anchor="_Toc184503040" w:history="1">
            <w:r w:rsidR="000E0D2A" w:rsidRPr="00922128">
              <w:rPr>
                <w:rStyle w:val="Hyperlink"/>
                <w:b/>
                <w:noProof/>
              </w:rPr>
              <w:t>3. Computation</w:t>
            </w:r>
            <w:r w:rsidR="000E0D2A">
              <w:rPr>
                <w:noProof/>
                <w:webHidden/>
              </w:rPr>
              <w:tab/>
            </w:r>
            <w:r w:rsidR="000E0D2A">
              <w:rPr>
                <w:noProof/>
                <w:webHidden/>
              </w:rPr>
              <w:fldChar w:fldCharType="begin"/>
            </w:r>
            <w:r w:rsidR="000E0D2A">
              <w:rPr>
                <w:noProof/>
                <w:webHidden/>
              </w:rPr>
              <w:instrText xml:space="preserve"> PAGEREF _Toc184503040 \h </w:instrText>
            </w:r>
            <w:r w:rsidR="000E0D2A">
              <w:rPr>
                <w:noProof/>
                <w:webHidden/>
              </w:rPr>
            </w:r>
            <w:r w:rsidR="000E0D2A">
              <w:rPr>
                <w:noProof/>
                <w:webHidden/>
              </w:rPr>
              <w:fldChar w:fldCharType="separate"/>
            </w:r>
            <w:r w:rsidR="000E0D2A">
              <w:rPr>
                <w:noProof/>
                <w:webHidden/>
              </w:rPr>
              <w:t>2</w:t>
            </w:r>
            <w:r w:rsidR="000E0D2A">
              <w:rPr>
                <w:noProof/>
                <w:webHidden/>
              </w:rPr>
              <w:fldChar w:fldCharType="end"/>
            </w:r>
          </w:hyperlink>
        </w:p>
        <w:p w14:paraId="194519AA" w14:textId="77777777" w:rsidR="000E0D2A" w:rsidRDefault="000414E6">
          <w:pPr>
            <w:pStyle w:val="TOC3"/>
            <w:tabs>
              <w:tab w:val="right" w:leader="hyphen" w:pos="9350"/>
            </w:tabs>
            <w:rPr>
              <w:rFonts w:eastAsiaTheme="minorEastAsia" w:cstheme="minorBidi"/>
              <w:noProof/>
              <w:sz w:val="22"/>
              <w:szCs w:val="22"/>
            </w:rPr>
          </w:pPr>
          <w:hyperlink w:anchor="_Toc184503041" w:history="1">
            <w:r w:rsidR="000E0D2A" w:rsidRPr="00922128">
              <w:rPr>
                <w:rStyle w:val="Hyperlink"/>
                <w:b/>
                <w:noProof/>
              </w:rPr>
              <w:t>4. Data Validation</w:t>
            </w:r>
            <w:r w:rsidR="000E0D2A">
              <w:rPr>
                <w:noProof/>
                <w:webHidden/>
              </w:rPr>
              <w:tab/>
            </w:r>
            <w:r w:rsidR="000E0D2A">
              <w:rPr>
                <w:noProof/>
                <w:webHidden/>
              </w:rPr>
              <w:fldChar w:fldCharType="begin"/>
            </w:r>
            <w:r w:rsidR="000E0D2A">
              <w:rPr>
                <w:noProof/>
                <w:webHidden/>
              </w:rPr>
              <w:instrText xml:space="preserve"> PAGEREF _Toc184503041 \h </w:instrText>
            </w:r>
            <w:r w:rsidR="000E0D2A">
              <w:rPr>
                <w:noProof/>
                <w:webHidden/>
              </w:rPr>
            </w:r>
            <w:r w:rsidR="000E0D2A">
              <w:rPr>
                <w:noProof/>
                <w:webHidden/>
              </w:rPr>
              <w:fldChar w:fldCharType="separate"/>
            </w:r>
            <w:r w:rsidR="000E0D2A">
              <w:rPr>
                <w:noProof/>
                <w:webHidden/>
              </w:rPr>
              <w:t>3</w:t>
            </w:r>
            <w:r w:rsidR="000E0D2A">
              <w:rPr>
                <w:noProof/>
                <w:webHidden/>
              </w:rPr>
              <w:fldChar w:fldCharType="end"/>
            </w:r>
          </w:hyperlink>
        </w:p>
        <w:p w14:paraId="0AF647B5" w14:textId="77777777" w:rsidR="000E0D2A" w:rsidRDefault="000414E6">
          <w:pPr>
            <w:pStyle w:val="TOC3"/>
            <w:tabs>
              <w:tab w:val="right" w:leader="hyphen" w:pos="9350"/>
            </w:tabs>
            <w:rPr>
              <w:rFonts w:eastAsiaTheme="minorEastAsia" w:cstheme="minorBidi"/>
              <w:noProof/>
              <w:sz w:val="22"/>
              <w:szCs w:val="22"/>
            </w:rPr>
          </w:pPr>
          <w:hyperlink w:anchor="_Toc184503042" w:history="1">
            <w:r w:rsidR="000E0D2A" w:rsidRPr="00922128">
              <w:rPr>
                <w:rStyle w:val="Hyperlink"/>
                <w:b/>
                <w:noProof/>
              </w:rPr>
              <w:t>5. Reporting and Analysis</w:t>
            </w:r>
            <w:r w:rsidR="000E0D2A">
              <w:rPr>
                <w:noProof/>
                <w:webHidden/>
              </w:rPr>
              <w:tab/>
            </w:r>
            <w:r w:rsidR="000E0D2A">
              <w:rPr>
                <w:noProof/>
                <w:webHidden/>
              </w:rPr>
              <w:fldChar w:fldCharType="begin"/>
            </w:r>
            <w:r w:rsidR="000E0D2A">
              <w:rPr>
                <w:noProof/>
                <w:webHidden/>
              </w:rPr>
              <w:instrText xml:space="preserve"> PAGEREF _Toc184503042 \h </w:instrText>
            </w:r>
            <w:r w:rsidR="000E0D2A">
              <w:rPr>
                <w:noProof/>
                <w:webHidden/>
              </w:rPr>
            </w:r>
            <w:r w:rsidR="000E0D2A">
              <w:rPr>
                <w:noProof/>
                <w:webHidden/>
              </w:rPr>
              <w:fldChar w:fldCharType="separate"/>
            </w:r>
            <w:r w:rsidR="000E0D2A">
              <w:rPr>
                <w:noProof/>
                <w:webHidden/>
              </w:rPr>
              <w:t>3</w:t>
            </w:r>
            <w:r w:rsidR="000E0D2A">
              <w:rPr>
                <w:noProof/>
                <w:webHidden/>
              </w:rPr>
              <w:fldChar w:fldCharType="end"/>
            </w:r>
          </w:hyperlink>
        </w:p>
        <w:p w14:paraId="2529A008" w14:textId="77777777" w:rsidR="000E0D2A" w:rsidRDefault="000414E6">
          <w:pPr>
            <w:pStyle w:val="TOC1"/>
            <w:tabs>
              <w:tab w:val="right" w:leader="hyphen" w:pos="9350"/>
            </w:tabs>
            <w:rPr>
              <w:rFonts w:eastAsiaTheme="minorEastAsia" w:cstheme="minorBidi"/>
              <w:b w:val="0"/>
              <w:bCs w:val="0"/>
              <w:i w:val="0"/>
              <w:iCs w:val="0"/>
              <w:noProof/>
              <w:sz w:val="22"/>
              <w:szCs w:val="22"/>
            </w:rPr>
          </w:pPr>
          <w:hyperlink w:anchor="_Toc184503043" w:history="1">
            <w:r w:rsidR="000E0D2A" w:rsidRPr="00922128">
              <w:rPr>
                <w:rStyle w:val="Hyperlink"/>
                <w:noProof/>
              </w:rPr>
              <w:t>CHAPTER THREE</w:t>
            </w:r>
            <w:r w:rsidR="000E0D2A">
              <w:rPr>
                <w:noProof/>
                <w:webHidden/>
              </w:rPr>
              <w:tab/>
            </w:r>
            <w:r w:rsidR="000E0D2A">
              <w:rPr>
                <w:noProof/>
                <w:webHidden/>
              </w:rPr>
              <w:fldChar w:fldCharType="begin"/>
            </w:r>
            <w:r w:rsidR="000E0D2A">
              <w:rPr>
                <w:noProof/>
                <w:webHidden/>
              </w:rPr>
              <w:instrText xml:space="preserve"> PAGEREF _Toc184503043 \h </w:instrText>
            </w:r>
            <w:r w:rsidR="000E0D2A">
              <w:rPr>
                <w:noProof/>
                <w:webHidden/>
              </w:rPr>
            </w:r>
            <w:r w:rsidR="000E0D2A">
              <w:rPr>
                <w:noProof/>
                <w:webHidden/>
              </w:rPr>
              <w:fldChar w:fldCharType="separate"/>
            </w:r>
            <w:r w:rsidR="000E0D2A">
              <w:rPr>
                <w:noProof/>
                <w:webHidden/>
              </w:rPr>
              <w:t>4</w:t>
            </w:r>
            <w:r w:rsidR="000E0D2A">
              <w:rPr>
                <w:noProof/>
                <w:webHidden/>
              </w:rPr>
              <w:fldChar w:fldCharType="end"/>
            </w:r>
          </w:hyperlink>
        </w:p>
        <w:p w14:paraId="48ED0C00" w14:textId="77777777" w:rsidR="000E0D2A" w:rsidRDefault="000414E6">
          <w:pPr>
            <w:pStyle w:val="TOC1"/>
            <w:tabs>
              <w:tab w:val="right" w:leader="hyphen" w:pos="9350"/>
            </w:tabs>
            <w:rPr>
              <w:rFonts w:eastAsiaTheme="minorEastAsia" w:cstheme="minorBidi"/>
              <w:b w:val="0"/>
              <w:bCs w:val="0"/>
              <w:i w:val="0"/>
              <w:iCs w:val="0"/>
              <w:noProof/>
              <w:sz w:val="22"/>
              <w:szCs w:val="22"/>
            </w:rPr>
          </w:pPr>
          <w:hyperlink w:anchor="_Toc184503044" w:history="1">
            <w:r w:rsidR="000E0D2A" w:rsidRPr="00922128">
              <w:rPr>
                <w:rStyle w:val="Hyperlink"/>
                <w:noProof/>
              </w:rPr>
              <w:t>RESULT AND DISCUSSION</w:t>
            </w:r>
            <w:r w:rsidR="000E0D2A">
              <w:rPr>
                <w:noProof/>
                <w:webHidden/>
              </w:rPr>
              <w:tab/>
            </w:r>
            <w:r w:rsidR="000E0D2A">
              <w:rPr>
                <w:noProof/>
                <w:webHidden/>
              </w:rPr>
              <w:fldChar w:fldCharType="begin"/>
            </w:r>
            <w:r w:rsidR="000E0D2A">
              <w:rPr>
                <w:noProof/>
                <w:webHidden/>
              </w:rPr>
              <w:instrText xml:space="preserve"> PAGEREF _Toc184503044 \h </w:instrText>
            </w:r>
            <w:r w:rsidR="000E0D2A">
              <w:rPr>
                <w:noProof/>
                <w:webHidden/>
              </w:rPr>
            </w:r>
            <w:r w:rsidR="000E0D2A">
              <w:rPr>
                <w:noProof/>
                <w:webHidden/>
              </w:rPr>
              <w:fldChar w:fldCharType="separate"/>
            </w:r>
            <w:r w:rsidR="000E0D2A">
              <w:rPr>
                <w:noProof/>
                <w:webHidden/>
              </w:rPr>
              <w:t>4</w:t>
            </w:r>
            <w:r w:rsidR="000E0D2A">
              <w:rPr>
                <w:noProof/>
                <w:webHidden/>
              </w:rPr>
              <w:fldChar w:fldCharType="end"/>
            </w:r>
          </w:hyperlink>
        </w:p>
        <w:p w14:paraId="48F24593" w14:textId="77777777" w:rsidR="000E0D2A" w:rsidRDefault="000414E6">
          <w:pPr>
            <w:pStyle w:val="TOC2"/>
            <w:tabs>
              <w:tab w:val="right" w:leader="hyphen" w:pos="9350"/>
            </w:tabs>
            <w:rPr>
              <w:rFonts w:eastAsiaTheme="minorEastAsia" w:cstheme="minorBidi"/>
              <w:b w:val="0"/>
              <w:bCs w:val="0"/>
              <w:noProof/>
            </w:rPr>
          </w:pPr>
          <w:hyperlink w:anchor="_Toc184503045" w:history="1">
            <w:r w:rsidR="000E0D2A" w:rsidRPr="00922128">
              <w:rPr>
                <w:rStyle w:val="Hyperlink"/>
                <w:noProof/>
              </w:rPr>
              <w:t>RESULT AND DISCUSSION</w:t>
            </w:r>
            <w:r w:rsidR="000E0D2A">
              <w:rPr>
                <w:noProof/>
                <w:webHidden/>
              </w:rPr>
              <w:tab/>
            </w:r>
            <w:r w:rsidR="000E0D2A">
              <w:rPr>
                <w:noProof/>
                <w:webHidden/>
              </w:rPr>
              <w:fldChar w:fldCharType="begin"/>
            </w:r>
            <w:r w:rsidR="000E0D2A">
              <w:rPr>
                <w:noProof/>
                <w:webHidden/>
              </w:rPr>
              <w:instrText xml:space="preserve"> PAGEREF _Toc184503045 \h </w:instrText>
            </w:r>
            <w:r w:rsidR="000E0D2A">
              <w:rPr>
                <w:noProof/>
                <w:webHidden/>
              </w:rPr>
            </w:r>
            <w:r w:rsidR="000E0D2A">
              <w:rPr>
                <w:noProof/>
                <w:webHidden/>
              </w:rPr>
              <w:fldChar w:fldCharType="separate"/>
            </w:r>
            <w:r w:rsidR="000E0D2A">
              <w:rPr>
                <w:noProof/>
                <w:webHidden/>
              </w:rPr>
              <w:t>4</w:t>
            </w:r>
            <w:r w:rsidR="000E0D2A">
              <w:rPr>
                <w:noProof/>
                <w:webHidden/>
              </w:rPr>
              <w:fldChar w:fldCharType="end"/>
            </w:r>
          </w:hyperlink>
        </w:p>
        <w:p w14:paraId="1163EF9F" w14:textId="77777777" w:rsidR="000E0D2A" w:rsidRDefault="000414E6">
          <w:pPr>
            <w:pStyle w:val="TOC3"/>
            <w:tabs>
              <w:tab w:val="right" w:leader="hyphen" w:pos="9350"/>
            </w:tabs>
            <w:rPr>
              <w:rFonts w:eastAsiaTheme="minorEastAsia" w:cstheme="minorBidi"/>
              <w:noProof/>
              <w:sz w:val="22"/>
              <w:szCs w:val="22"/>
            </w:rPr>
          </w:pPr>
          <w:hyperlink w:anchor="_Toc184503046" w:history="1">
            <w:r w:rsidR="000E0D2A" w:rsidRPr="00922128">
              <w:rPr>
                <w:rStyle w:val="Hyperlink"/>
                <w:b/>
                <w:noProof/>
              </w:rPr>
              <w:t>1. Total Meal Consumption</w:t>
            </w:r>
            <w:r w:rsidR="000E0D2A">
              <w:rPr>
                <w:noProof/>
                <w:webHidden/>
              </w:rPr>
              <w:tab/>
            </w:r>
            <w:r w:rsidR="000E0D2A">
              <w:rPr>
                <w:noProof/>
                <w:webHidden/>
              </w:rPr>
              <w:fldChar w:fldCharType="begin"/>
            </w:r>
            <w:r w:rsidR="000E0D2A">
              <w:rPr>
                <w:noProof/>
                <w:webHidden/>
              </w:rPr>
              <w:instrText xml:space="preserve"> PAGEREF _Toc184503046 \h </w:instrText>
            </w:r>
            <w:r w:rsidR="000E0D2A">
              <w:rPr>
                <w:noProof/>
                <w:webHidden/>
              </w:rPr>
            </w:r>
            <w:r w:rsidR="000E0D2A">
              <w:rPr>
                <w:noProof/>
                <w:webHidden/>
              </w:rPr>
              <w:fldChar w:fldCharType="separate"/>
            </w:r>
            <w:r w:rsidR="000E0D2A">
              <w:rPr>
                <w:noProof/>
                <w:webHidden/>
              </w:rPr>
              <w:t>4</w:t>
            </w:r>
            <w:r w:rsidR="000E0D2A">
              <w:rPr>
                <w:noProof/>
                <w:webHidden/>
              </w:rPr>
              <w:fldChar w:fldCharType="end"/>
            </w:r>
          </w:hyperlink>
        </w:p>
        <w:p w14:paraId="41EC6AB9" w14:textId="77777777" w:rsidR="000E0D2A" w:rsidRDefault="000414E6">
          <w:pPr>
            <w:pStyle w:val="TOC3"/>
            <w:tabs>
              <w:tab w:val="right" w:leader="hyphen" w:pos="9350"/>
            </w:tabs>
            <w:rPr>
              <w:rFonts w:eastAsiaTheme="minorEastAsia" w:cstheme="minorBidi"/>
              <w:noProof/>
              <w:sz w:val="22"/>
              <w:szCs w:val="22"/>
            </w:rPr>
          </w:pPr>
          <w:hyperlink w:anchor="_Toc184503047" w:history="1">
            <w:r w:rsidR="000E0D2A" w:rsidRPr="00922128">
              <w:rPr>
                <w:rStyle w:val="Hyperlink"/>
                <w:b/>
                <w:noProof/>
              </w:rPr>
              <w:t>2. Financial Contribution vs. Expense</w:t>
            </w:r>
            <w:r w:rsidR="000E0D2A">
              <w:rPr>
                <w:noProof/>
                <w:webHidden/>
              </w:rPr>
              <w:tab/>
            </w:r>
            <w:r w:rsidR="000E0D2A">
              <w:rPr>
                <w:noProof/>
                <w:webHidden/>
              </w:rPr>
              <w:fldChar w:fldCharType="begin"/>
            </w:r>
            <w:r w:rsidR="000E0D2A">
              <w:rPr>
                <w:noProof/>
                <w:webHidden/>
              </w:rPr>
              <w:instrText xml:space="preserve"> PAGEREF _Toc184503047 \h </w:instrText>
            </w:r>
            <w:r w:rsidR="000E0D2A">
              <w:rPr>
                <w:noProof/>
                <w:webHidden/>
              </w:rPr>
            </w:r>
            <w:r w:rsidR="000E0D2A">
              <w:rPr>
                <w:noProof/>
                <w:webHidden/>
              </w:rPr>
              <w:fldChar w:fldCharType="separate"/>
            </w:r>
            <w:r w:rsidR="000E0D2A">
              <w:rPr>
                <w:noProof/>
                <w:webHidden/>
              </w:rPr>
              <w:t>4</w:t>
            </w:r>
            <w:r w:rsidR="000E0D2A">
              <w:rPr>
                <w:noProof/>
                <w:webHidden/>
              </w:rPr>
              <w:fldChar w:fldCharType="end"/>
            </w:r>
          </w:hyperlink>
        </w:p>
        <w:p w14:paraId="25C70B62" w14:textId="77777777" w:rsidR="000E0D2A" w:rsidRDefault="000414E6">
          <w:pPr>
            <w:pStyle w:val="TOC3"/>
            <w:tabs>
              <w:tab w:val="right" w:leader="hyphen" w:pos="9350"/>
            </w:tabs>
            <w:rPr>
              <w:rFonts w:eastAsiaTheme="minorEastAsia" w:cstheme="minorBidi"/>
              <w:noProof/>
              <w:sz w:val="22"/>
              <w:szCs w:val="22"/>
            </w:rPr>
          </w:pPr>
          <w:hyperlink w:anchor="_Toc184503048" w:history="1">
            <w:r w:rsidR="000E0D2A" w:rsidRPr="00922128">
              <w:rPr>
                <w:rStyle w:val="Hyperlink"/>
                <w:b/>
                <w:noProof/>
              </w:rPr>
              <w:t>3. Meal Charge Analysis</w:t>
            </w:r>
            <w:r w:rsidR="000E0D2A">
              <w:rPr>
                <w:noProof/>
                <w:webHidden/>
              </w:rPr>
              <w:tab/>
            </w:r>
            <w:r w:rsidR="000E0D2A">
              <w:rPr>
                <w:noProof/>
                <w:webHidden/>
              </w:rPr>
              <w:fldChar w:fldCharType="begin"/>
            </w:r>
            <w:r w:rsidR="000E0D2A">
              <w:rPr>
                <w:noProof/>
                <w:webHidden/>
              </w:rPr>
              <w:instrText xml:space="preserve"> PAGEREF _Toc184503048 \h </w:instrText>
            </w:r>
            <w:r w:rsidR="000E0D2A">
              <w:rPr>
                <w:noProof/>
                <w:webHidden/>
              </w:rPr>
            </w:r>
            <w:r w:rsidR="000E0D2A">
              <w:rPr>
                <w:noProof/>
                <w:webHidden/>
              </w:rPr>
              <w:fldChar w:fldCharType="separate"/>
            </w:r>
            <w:r w:rsidR="000E0D2A">
              <w:rPr>
                <w:noProof/>
                <w:webHidden/>
              </w:rPr>
              <w:t>5</w:t>
            </w:r>
            <w:r w:rsidR="000E0D2A">
              <w:rPr>
                <w:noProof/>
                <w:webHidden/>
              </w:rPr>
              <w:fldChar w:fldCharType="end"/>
            </w:r>
          </w:hyperlink>
        </w:p>
        <w:p w14:paraId="600C6FB6" w14:textId="77777777" w:rsidR="000E0D2A" w:rsidRDefault="000414E6">
          <w:pPr>
            <w:pStyle w:val="TOC3"/>
            <w:tabs>
              <w:tab w:val="right" w:leader="hyphen" w:pos="9350"/>
            </w:tabs>
            <w:rPr>
              <w:rFonts w:eastAsiaTheme="minorEastAsia" w:cstheme="minorBidi"/>
              <w:noProof/>
              <w:sz w:val="22"/>
              <w:szCs w:val="22"/>
            </w:rPr>
          </w:pPr>
          <w:hyperlink w:anchor="_Toc184503049" w:history="1">
            <w:r w:rsidR="000E0D2A" w:rsidRPr="00922128">
              <w:rPr>
                <w:rStyle w:val="Hyperlink"/>
                <w:b/>
                <w:noProof/>
              </w:rPr>
              <w:t>4. Key Observations</w:t>
            </w:r>
            <w:r w:rsidR="000E0D2A">
              <w:rPr>
                <w:noProof/>
                <w:webHidden/>
              </w:rPr>
              <w:tab/>
            </w:r>
            <w:r w:rsidR="000E0D2A">
              <w:rPr>
                <w:noProof/>
                <w:webHidden/>
              </w:rPr>
              <w:fldChar w:fldCharType="begin"/>
            </w:r>
            <w:r w:rsidR="000E0D2A">
              <w:rPr>
                <w:noProof/>
                <w:webHidden/>
              </w:rPr>
              <w:instrText xml:space="preserve"> PAGEREF _Toc184503049 \h </w:instrText>
            </w:r>
            <w:r w:rsidR="000E0D2A">
              <w:rPr>
                <w:noProof/>
                <w:webHidden/>
              </w:rPr>
            </w:r>
            <w:r w:rsidR="000E0D2A">
              <w:rPr>
                <w:noProof/>
                <w:webHidden/>
              </w:rPr>
              <w:fldChar w:fldCharType="separate"/>
            </w:r>
            <w:r w:rsidR="000E0D2A">
              <w:rPr>
                <w:noProof/>
                <w:webHidden/>
              </w:rPr>
              <w:t>5</w:t>
            </w:r>
            <w:r w:rsidR="000E0D2A">
              <w:rPr>
                <w:noProof/>
                <w:webHidden/>
              </w:rPr>
              <w:fldChar w:fldCharType="end"/>
            </w:r>
          </w:hyperlink>
        </w:p>
        <w:p w14:paraId="58269366" w14:textId="77777777" w:rsidR="000E0D2A" w:rsidRDefault="000414E6">
          <w:pPr>
            <w:pStyle w:val="TOC3"/>
            <w:tabs>
              <w:tab w:val="right" w:leader="hyphen" w:pos="9350"/>
            </w:tabs>
            <w:rPr>
              <w:rFonts w:eastAsiaTheme="minorEastAsia" w:cstheme="minorBidi"/>
              <w:noProof/>
              <w:sz w:val="22"/>
              <w:szCs w:val="22"/>
            </w:rPr>
          </w:pPr>
          <w:hyperlink w:anchor="_Toc184503050" w:history="1">
            <w:r w:rsidR="000E0D2A" w:rsidRPr="00922128">
              <w:rPr>
                <w:rStyle w:val="Hyperlink"/>
                <w:b/>
                <w:noProof/>
              </w:rPr>
              <w:t>5. Discussion</w:t>
            </w:r>
            <w:r w:rsidR="000E0D2A">
              <w:rPr>
                <w:noProof/>
                <w:webHidden/>
              </w:rPr>
              <w:tab/>
            </w:r>
            <w:r w:rsidR="000E0D2A">
              <w:rPr>
                <w:noProof/>
                <w:webHidden/>
              </w:rPr>
              <w:fldChar w:fldCharType="begin"/>
            </w:r>
            <w:r w:rsidR="000E0D2A">
              <w:rPr>
                <w:noProof/>
                <w:webHidden/>
              </w:rPr>
              <w:instrText xml:space="preserve"> PAGEREF _Toc184503050 \h </w:instrText>
            </w:r>
            <w:r w:rsidR="000E0D2A">
              <w:rPr>
                <w:noProof/>
                <w:webHidden/>
              </w:rPr>
            </w:r>
            <w:r w:rsidR="000E0D2A">
              <w:rPr>
                <w:noProof/>
                <w:webHidden/>
              </w:rPr>
              <w:fldChar w:fldCharType="separate"/>
            </w:r>
            <w:r w:rsidR="000E0D2A">
              <w:rPr>
                <w:noProof/>
                <w:webHidden/>
              </w:rPr>
              <w:t>6</w:t>
            </w:r>
            <w:r w:rsidR="000E0D2A">
              <w:rPr>
                <w:noProof/>
                <w:webHidden/>
              </w:rPr>
              <w:fldChar w:fldCharType="end"/>
            </w:r>
          </w:hyperlink>
        </w:p>
        <w:p w14:paraId="5AF19AAD" w14:textId="77777777" w:rsidR="000E0D2A" w:rsidRDefault="000414E6">
          <w:pPr>
            <w:pStyle w:val="TOC1"/>
            <w:tabs>
              <w:tab w:val="right" w:leader="hyphen" w:pos="9350"/>
            </w:tabs>
            <w:rPr>
              <w:rFonts w:eastAsiaTheme="minorEastAsia" w:cstheme="minorBidi"/>
              <w:b w:val="0"/>
              <w:bCs w:val="0"/>
              <w:i w:val="0"/>
              <w:iCs w:val="0"/>
              <w:noProof/>
              <w:sz w:val="22"/>
              <w:szCs w:val="22"/>
            </w:rPr>
          </w:pPr>
          <w:hyperlink w:anchor="_Toc184503051" w:history="1">
            <w:r w:rsidR="000E0D2A" w:rsidRPr="00922128">
              <w:rPr>
                <w:rStyle w:val="Hyperlink"/>
                <w:noProof/>
              </w:rPr>
              <w:t>CHAPTER FOUR</w:t>
            </w:r>
            <w:r w:rsidR="000E0D2A">
              <w:rPr>
                <w:noProof/>
                <w:webHidden/>
              </w:rPr>
              <w:tab/>
            </w:r>
            <w:r w:rsidR="000E0D2A">
              <w:rPr>
                <w:noProof/>
                <w:webHidden/>
              </w:rPr>
              <w:fldChar w:fldCharType="begin"/>
            </w:r>
            <w:r w:rsidR="000E0D2A">
              <w:rPr>
                <w:noProof/>
                <w:webHidden/>
              </w:rPr>
              <w:instrText xml:space="preserve"> PAGEREF _Toc184503051 \h </w:instrText>
            </w:r>
            <w:r w:rsidR="000E0D2A">
              <w:rPr>
                <w:noProof/>
                <w:webHidden/>
              </w:rPr>
            </w:r>
            <w:r w:rsidR="000E0D2A">
              <w:rPr>
                <w:noProof/>
                <w:webHidden/>
              </w:rPr>
              <w:fldChar w:fldCharType="separate"/>
            </w:r>
            <w:r w:rsidR="000E0D2A">
              <w:rPr>
                <w:noProof/>
                <w:webHidden/>
              </w:rPr>
              <w:t>7</w:t>
            </w:r>
            <w:r w:rsidR="000E0D2A">
              <w:rPr>
                <w:noProof/>
                <w:webHidden/>
              </w:rPr>
              <w:fldChar w:fldCharType="end"/>
            </w:r>
          </w:hyperlink>
        </w:p>
        <w:p w14:paraId="01C7CAE6" w14:textId="77777777" w:rsidR="000E0D2A" w:rsidRDefault="000414E6">
          <w:pPr>
            <w:pStyle w:val="TOC1"/>
            <w:tabs>
              <w:tab w:val="right" w:leader="hyphen" w:pos="9350"/>
            </w:tabs>
            <w:rPr>
              <w:rFonts w:eastAsiaTheme="minorEastAsia" w:cstheme="minorBidi"/>
              <w:b w:val="0"/>
              <w:bCs w:val="0"/>
              <w:i w:val="0"/>
              <w:iCs w:val="0"/>
              <w:noProof/>
              <w:sz w:val="22"/>
              <w:szCs w:val="22"/>
            </w:rPr>
          </w:pPr>
          <w:hyperlink w:anchor="_Toc184503052" w:history="1">
            <w:r w:rsidR="000E0D2A" w:rsidRPr="00922128">
              <w:rPr>
                <w:rStyle w:val="Hyperlink"/>
                <w:noProof/>
              </w:rPr>
              <w:t>FINDINGS AND CONCLUSIONS</w:t>
            </w:r>
            <w:r w:rsidR="000E0D2A">
              <w:rPr>
                <w:noProof/>
                <w:webHidden/>
              </w:rPr>
              <w:tab/>
            </w:r>
            <w:r w:rsidR="000E0D2A">
              <w:rPr>
                <w:noProof/>
                <w:webHidden/>
              </w:rPr>
              <w:fldChar w:fldCharType="begin"/>
            </w:r>
            <w:r w:rsidR="000E0D2A">
              <w:rPr>
                <w:noProof/>
                <w:webHidden/>
              </w:rPr>
              <w:instrText xml:space="preserve"> PAGEREF _Toc184503052 \h </w:instrText>
            </w:r>
            <w:r w:rsidR="000E0D2A">
              <w:rPr>
                <w:noProof/>
                <w:webHidden/>
              </w:rPr>
            </w:r>
            <w:r w:rsidR="000E0D2A">
              <w:rPr>
                <w:noProof/>
                <w:webHidden/>
              </w:rPr>
              <w:fldChar w:fldCharType="separate"/>
            </w:r>
            <w:r w:rsidR="000E0D2A">
              <w:rPr>
                <w:noProof/>
                <w:webHidden/>
              </w:rPr>
              <w:t>7</w:t>
            </w:r>
            <w:r w:rsidR="000E0D2A">
              <w:rPr>
                <w:noProof/>
                <w:webHidden/>
              </w:rPr>
              <w:fldChar w:fldCharType="end"/>
            </w:r>
          </w:hyperlink>
        </w:p>
        <w:p w14:paraId="68BF8A2E" w14:textId="77777777" w:rsidR="000E0D2A" w:rsidRDefault="000414E6">
          <w:pPr>
            <w:pStyle w:val="TOC2"/>
            <w:tabs>
              <w:tab w:val="right" w:leader="hyphen" w:pos="9350"/>
            </w:tabs>
            <w:rPr>
              <w:rFonts w:eastAsiaTheme="minorEastAsia" w:cstheme="minorBidi"/>
              <w:b w:val="0"/>
              <w:bCs w:val="0"/>
              <w:noProof/>
            </w:rPr>
          </w:pPr>
          <w:hyperlink w:anchor="_Toc184503053" w:history="1">
            <w:r w:rsidR="000E0D2A" w:rsidRPr="00922128">
              <w:rPr>
                <w:rStyle w:val="Hyperlink"/>
                <w:noProof/>
              </w:rPr>
              <w:t>FINDINGS AND CONCLUSIONS</w:t>
            </w:r>
            <w:r w:rsidR="000E0D2A">
              <w:rPr>
                <w:noProof/>
                <w:webHidden/>
              </w:rPr>
              <w:tab/>
            </w:r>
            <w:r w:rsidR="000E0D2A">
              <w:rPr>
                <w:noProof/>
                <w:webHidden/>
              </w:rPr>
              <w:fldChar w:fldCharType="begin"/>
            </w:r>
            <w:r w:rsidR="000E0D2A">
              <w:rPr>
                <w:noProof/>
                <w:webHidden/>
              </w:rPr>
              <w:instrText xml:space="preserve"> PAGEREF _Toc184503053 \h </w:instrText>
            </w:r>
            <w:r w:rsidR="000E0D2A">
              <w:rPr>
                <w:noProof/>
                <w:webHidden/>
              </w:rPr>
            </w:r>
            <w:r w:rsidR="000E0D2A">
              <w:rPr>
                <w:noProof/>
                <w:webHidden/>
              </w:rPr>
              <w:fldChar w:fldCharType="separate"/>
            </w:r>
            <w:r w:rsidR="000E0D2A">
              <w:rPr>
                <w:noProof/>
                <w:webHidden/>
              </w:rPr>
              <w:t>7</w:t>
            </w:r>
            <w:r w:rsidR="000E0D2A">
              <w:rPr>
                <w:noProof/>
                <w:webHidden/>
              </w:rPr>
              <w:fldChar w:fldCharType="end"/>
            </w:r>
          </w:hyperlink>
        </w:p>
        <w:p w14:paraId="1725027F" w14:textId="77777777" w:rsidR="000E0D2A" w:rsidRDefault="000414E6">
          <w:pPr>
            <w:pStyle w:val="TOC2"/>
            <w:tabs>
              <w:tab w:val="right" w:leader="hyphen" w:pos="9350"/>
            </w:tabs>
            <w:rPr>
              <w:rFonts w:eastAsiaTheme="minorEastAsia" w:cstheme="minorBidi"/>
              <w:b w:val="0"/>
              <w:bCs w:val="0"/>
              <w:noProof/>
            </w:rPr>
          </w:pPr>
          <w:hyperlink w:anchor="_Toc184503054" w:history="1">
            <w:r w:rsidR="000E0D2A" w:rsidRPr="00922128">
              <w:rPr>
                <w:rStyle w:val="Hyperlink"/>
                <w:noProof/>
              </w:rPr>
              <w:t>Findings</w:t>
            </w:r>
            <w:r w:rsidR="000E0D2A">
              <w:rPr>
                <w:noProof/>
                <w:webHidden/>
              </w:rPr>
              <w:tab/>
            </w:r>
            <w:r w:rsidR="000E0D2A">
              <w:rPr>
                <w:noProof/>
                <w:webHidden/>
              </w:rPr>
              <w:fldChar w:fldCharType="begin"/>
            </w:r>
            <w:r w:rsidR="000E0D2A">
              <w:rPr>
                <w:noProof/>
                <w:webHidden/>
              </w:rPr>
              <w:instrText xml:space="preserve"> PAGEREF _Toc184503054 \h </w:instrText>
            </w:r>
            <w:r w:rsidR="000E0D2A">
              <w:rPr>
                <w:noProof/>
                <w:webHidden/>
              </w:rPr>
            </w:r>
            <w:r w:rsidR="000E0D2A">
              <w:rPr>
                <w:noProof/>
                <w:webHidden/>
              </w:rPr>
              <w:fldChar w:fldCharType="separate"/>
            </w:r>
            <w:r w:rsidR="000E0D2A">
              <w:rPr>
                <w:noProof/>
                <w:webHidden/>
              </w:rPr>
              <w:t>7</w:t>
            </w:r>
            <w:r w:rsidR="000E0D2A">
              <w:rPr>
                <w:noProof/>
                <w:webHidden/>
              </w:rPr>
              <w:fldChar w:fldCharType="end"/>
            </w:r>
          </w:hyperlink>
        </w:p>
        <w:p w14:paraId="01DD8F51" w14:textId="77777777" w:rsidR="000E0D2A" w:rsidRDefault="000414E6">
          <w:pPr>
            <w:pStyle w:val="TOC3"/>
            <w:tabs>
              <w:tab w:val="left" w:pos="880"/>
              <w:tab w:val="right" w:leader="hyphen" w:pos="9350"/>
            </w:tabs>
            <w:rPr>
              <w:rFonts w:eastAsiaTheme="minorEastAsia" w:cstheme="minorBidi"/>
              <w:noProof/>
              <w:sz w:val="22"/>
              <w:szCs w:val="22"/>
            </w:rPr>
          </w:pPr>
          <w:hyperlink w:anchor="_Toc184503055" w:history="1">
            <w:r w:rsidR="000E0D2A" w:rsidRPr="00922128">
              <w:rPr>
                <w:rStyle w:val="Hyperlink"/>
                <w:b/>
                <w:noProof/>
              </w:rPr>
              <w:t>1.</w:t>
            </w:r>
            <w:r w:rsidR="000E0D2A">
              <w:rPr>
                <w:rFonts w:eastAsiaTheme="minorEastAsia" w:cstheme="minorBidi"/>
                <w:noProof/>
                <w:sz w:val="22"/>
                <w:szCs w:val="22"/>
              </w:rPr>
              <w:tab/>
            </w:r>
            <w:r w:rsidR="000E0D2A" w:rsidRPr="00922128">
              <w:rPr>
                <w:rStyle w:val="Hyperlink"/>
                <w:b/>
                <w:noProof/>
              </w:rPr>
              <w:t>Meal Contributions and Expenses:</w:t>
            </w:r>
            <w:r w:rsidR="000E0D2A">
              <w:rPr>
                <w:noProof/>
                <w:webHidden/>
              </w:rPr>
              <w:tab/>
            </w:r>
            <w:r w:rsidR="000E0D2A">
              <w:rPr>
                <w:noProof/>
                <w:webHidden/>
              </w:rPr>
              <w:fldChar w:fldCharType="begin"/>
            </w:r>
            <w:r w:rsidR="000E0D2A">
              <w:rPr>
                <w:noProof/>
                <w:webHidden/>
              </w:rPr>
              <w:instrText xml:space="preserve"> PAGEREF _Toc184503055 \h </w:instrText>
            </w:r>
            <w:r w:rsidR="000E0D2A">
              <w:rPr>
                <w:noProof/>
                <w:webHidden/>
              </w:rPr>
            </w:r>
            <w:r w:rsidR="000E0D2A">
              <w:rPr>
                <w:noProof/>
                <w:webHidden/>
              </w:rPr>
              <w:fldChar w:fldCharType="separate"/>
            </w:r>
            <w:r w:rsidR="000E0D2A">
              <w:rPr>
                <w:noProof/>
                <w:webHidden/>
              </w:rPr>
              <w:t>7</w:t>
            </w:r>
            <w:r w:rsidR="000E0D2A">
              <w:rPr>
                <w:noProof/>
                <w:webHidden/>
              </w:rPr>
              <w:fldChar w:fldCharType="end"/>
            </w:r>
          </w:hyperlink>
        </w:p>
        <w:p w14:paraId="2BCFCD5A" w14:textId="77777777" w:rsidR="000E0D2A" w:rsidRDefault="000414E6">
          <w:pPr>
            <w:pStyle w:val="TOC3"/>
            <w:tabs>
              <w:tab w:val="right" w:leader="hyphen" w:pos="9350"/>
            </w:tabs>
            <w:rPr>
              <w:rFonts w:eastAsiaTheme="minorEastAsia" w:cstheme="minorBidi"/>
              <w:noProof/>
              <w:sz w:val="22"/>
              <w:szCs w:val="22"/>
            </w:rPr>
          </w:pPr>
          <w:hyperlink w:anchor="_Toc184503056" w:history="1">
            <w:r w:rsidR="000E0D2A" w:rsidRPr="00922128">
              <w:rPr>
                <w:rStyle w:val="Hyperlink"/>
                <w:b/>
                <w:noProof/>
              </w:rPr>
              <w:t>2. Individual Costs and Payments:</w:t>
            </w:r>
            <w:r w:rsidR="000E0D2A">
              <w:rPr>
                <w:noProof/>
                <w:webHidden/>
              </w:rPr>
              <w:tab/>
            </w:r>
            <w:r w:rsidR="000E0D2A">
              <w:rPr>
                <w:noProof/>
                <w:webHidden/>
              </w:rPr>
              <w:fldChar w:fldCharType="begin"/>
            </w:r>
            <w:r w:rsidR="000E0D2A">
              <w:rPr>
                <w:noProof/>
                <w:webHidden/>
              </w:rPr>
              <w:instrText xml:space="preserve"> PAGEREF _Toc184503056 \h </w:instrText>
            </w:r>
            <w:r w:rsidR="000E0D2A">
              <w:rPr>
                <w:noProof/>
                <w:webHidden/>
              </w:rPr>
            </w:r>
            <w:r w:rsidR="000E0D2A">
              <w:rPr>
                <w:noProof/>
                <w:webHidden/>
              </w:rPr>
              <w:fldChar w:fldCharType="separate"/>
            </w:r>
            <w:r w:rsidR="000E0D2A">
              <w:rPr>
                <w:noProof/>
                <w:webHidden/>
              </w:rPr>
              <w:t>7</w:t>
            </w:r>
            <w:r w:rsidR="000E0D2A">
              <w:rPr>
                <w:noProof/>
                <w:webHidden/>
              </w:rPr>
              <w:fldChar w:fldCharType="end"/>
            </w:r>
          </w:hyperlink>
        </w:p>
        <w:p w14:paraId="5E05AEA4" w14:textId="77777777" w:rsidR="000E0D2A" w:rsidRDefault="000414E6">
          <w:pPr>
            <w:pStyle w:val="TOC3"/>
            <w:tabs>
              <w:tab w:val="right" w:leader="hyphen" w:pos="9350"/>
            </w:tabs>
            <w:rPr>
              <w:rFonts w:eastAsiaTheme="minorEastAsia" w:cstheme="minorBidi"/>
              <w:noProof/>
              <w:sz w:val="22"/>
              <w:szCs w:val="22"/>
            </w:rPr>
          </w:pPr>
          <w:hyperlink w:anchor="_Toc184503057" w:history="1">
            <w:r w:rsidR="000E0D2A" w:rsidRPr="00922128">
              <w:rPr>
                <w:rStyle w:val="Hyperlink"/>
                <w:b/>
                <w:noProof/>
              </w:rPr>
              <w:t>3. Financial Balances:</w:t>
            </w:r>
            <w:r w:rsidR="000E0D2A">
              <w:rPr>
                <w:noProof/>
                <w:webHidden/>
              </w:rPr>
              <w:tab/>
            </w:r>
            <w:r w:rsidR="000E0D2A">
              <w:rPr>
                <w:noProof/>
                <w:webHidden/>
              </w:rPr>
              <w:fldChar w:fldCharType="begin"/>
            </w:r>
            <w:r w:rsidR="000E0D2A">
              <w:rPr>
                <w:noProof/>
                <w:webHidden/>
              </w:rPr>
              <w:instrText xml:space="preserve"> PAGEREF _Toc184503057 \h </w:instrText>
            </w:r>
            <w:r w:rsidR="000E0D2A">
              <w:rPr>
                <w:noProof/>
                <w:webHidden/>
              </w:rPr>
            </w:r>
            <w:r w:rsidR="000E0D2A">
              <w:rPr>
                <w:noProof/>
                <w:webHidden/>
              </w:rPr>
              <w:fldChar w:fldCharType="separate"/>
            </w:r>
            <w:r w:rsidR="000E0D2A">
              <w:rPr>
                <w:noProof/>
                <w:webHidden/>
              </w:rPr>
              <w:t>7</w:t>
            </w:r>
            <w:r w:rsidR="000E0D2A">
              <w:rPr>
                <w:noProof/>
                <w:webHidden/>
              </w:rPr>
              <w:fldChar w:fldCharType="end"/>
            </w:r>
          </w:hyperlink>
        </w:p>
        <w:p w14:paraId="1B09BC39" w14:textId="77777777" w:rsidR="000E0D2A" w:rsidRDefault="000414E6">
          <w:pPr>
            <w:pStyle w:val="TOC3"/>
            <w:tabs>
              <w:tab w:val="right" w:leader="hyphen" w:pos="9350"/>
            </w:tabs>
            <w:rPr>
              <w:rFonts w:eastAsiaTheme="minorEastAsia" w:cstheme="minorBidi"/>
              <w:noProof/>
              <w:sz w:val="22"/>
              <w:szCs w:val="22"/>
            </w:rPr>
          </w:pPr>
          <w:hyperlink w:anchor="_Toc184503058" w:history="1">
            <w:r w:rsidR="000E0D2A" w:rsidRPr="00922128">
              <w:rPr>
                <w:rStyle w:val="Hyperlink"/>
                <w:b/>
                <w:noProof/>
              </w:rPr>
              <w:t>4. Equity and Transparency:</w:t>
            </w:r>
            <w:r w:rsidR="000E0D2A">
              <w:rPr>
                <w:noProof/>
                <w:webHidden/>
              </w:rPr>
              <w:tab/>
            </w:r>
            <w:r w:rsidR="000E0D2A">
              <w:rPr>
                <w:noProof/>
                <w:webHidden/>
              </w:rPr>
              <w:fldChar w:fldCharType="begin"/>
            </w:r>
            <w:r w:rsidR="000E0D2A">
              <w:rPr>
                <w:noProof/>
                <w:webHidden/>
              </w:rPr>
              <w:instrText xml:space="preserve"> PAGEREF _Toc184503058 \h </w:instrText>
            </w:r>
            <w:r w:rsidR="000E0D2A">
              <w:rPr>
                <w:noProof/>
                <w:webHidden/>
              </w:rPr>
            </w:r>
            <w:r w:rsidR="000E0D2A">
              <w:rPr>
                <w:noProof/>
                <w:webHidden/>
              </w:rPr>
              <w:fldChar w:fldCharType="separate"/>
            </w:r>
            <w:r w:rsidR="000E0D2A">
              <w:rPr>
                <w:noProof/>
                <w:webHidden/>
              </w:rPr>
              <w:t>7</w:t>
            </w:r>
            <w:r w:rsidR="000E0D2A">
              <w:rPr>
                <w:noProof/>
                <w:webHidden/>
              </w:rPr>
              <w:fldChar w:fldCharType="end"/>
            </w:r>
          </w:hyperlink>
        </w:p>
        <w:p w14:paraId="5F8686BC" w14:textId="77777777" w:rsidR="000E0D2A" w:rsidRDefault="000414E6">
          <w:pPr>
            <w:pStyle w:val="TOC1"/>
            <w:tabs>
              <w:tab w:val="right" w:leader="hyphen" w:pos="9350"/>
            </w:tabs>
            <w:rPr>
              <w:rFonts w:eastAsiaTheme="minorEastAsia" w:cstheme="minorBidi"/>
              <w:b w:val="0"/>
              <w:bCs w:val="0"/>
              <w:i w:val="0"/>
              <w:iCs w:val="0"/>
              <w:noProof/>
              <w:sz w:val="22"/>
              <w:szCs w:val="22"/>
            </w:rPr>
          </w:pPr>
          <w:hyperlink w:anchor="_Toc184503059" w:history="1">
            <w:r w:rsidR="000E0D2A" w:rsidRPr="00922128">
              <w:rPr>
                <w:rStyle w:val="Hyperlink"/>
                <w:noProof/>
              </w:rPr>
              <w:t>Conclusions</w:t>
            </w:r>
            <w:r w:rsidR="000E0D2A">
              <w:rPr>
                <w:noProof/>
                <w:webHidden/>
              </w:rPr>
              <w:tab/>
            </w:r>
            <w:r w:rsidR="000E0D2A">
              <w:rPr>
                <w:noProof/>
                <w:webHidden/>
              </w:rPr>
              <w:fldChar w:fldCharType="begin"/>
            </w:r>
            <w:r w:rsidR="000E0D2A">
              <w:rPr>
                <w:noProof/>
                <w:webHidden/>
              </w:rPr>
              <w:instrText xml:space="preserve"> PAGEREF _Toc184503059 \h </w:instrText>
            </w:r>
            <w:r w:rsidR="000E0D2A">
              <w:rPr>
                <w:noProof/>
                <w:webHidden/>
              </w:rPr>
            </w:r>
            <w:r w:rsidR="000E0D2A">
              <w:rPr>
                <w:noProof/>
                <w:webHidden/>
              </w:rPr>
              <w:fldChar w:fldCharType="separate"/>
            </w:r>
            <w:r w:rsidR="000E0D2A">
              <w:rPr>
                <w:noProof/>
                <w:webHidden/>
              </w:rPr>
              <w:t>8</w:t>
            </w:r>
            <w:r w:rsidR="000E0D2A">
              <w:rPr>
                <w:noProof/>
                <w:webHidden/>
              </w:rPr>
              <w:fldChar w:fldCharType="end"/>
            </w:r>
          </w:hyperlink>
        </w:p>
        <w:p w14:paraId="46EBC4B2" w14:textId="77777777" w:rsidR="000E0D2A" w:rsidRDefault="000414E6">
          <w:pPr>
            <w:pStyle w:val="TOC2"/>
            <w:tabs>
              <w:tab w:val="right" w:leader="hyphen" w:pos="9350"/>
            </w:tabs>
            <w:rPr>
              <w:rFonts w:eastAsiaTheme="minorEastAsia" w:cstheme="minorBidi"/>
              <w:b w:val="0"/>
              <w:bCs w:val="0"/>
              <w:noProof/>
            </w:rPr>
          </w:pPr>
          <w:hyperlink w:anchor="_Toc184503060" w:history="1">
            <w:r w:rsidR="000E0D2A" w:rsidRPr="00922128">
              <w:rPr>
                <w:rStyle w:val="Hyperlink"/>
                <w:noProof/>
              </w:rPr>
              <w:t>Improved Financial Planning:</w:t>
            </w:r>
            <w:r w:rsidR="000E0D2A">
              <w:rPr>
                <w:noProof/>
                <w:webHidden/>
              </w:rPr>
              <w:tab/>
            </w:r>
            <w:r w:rsidR="000E0D2A">
              <w:rPr>
                <w:noProof/>
                <w:webHidden/>
              </w:rPr>
              <w:fldChar w:fldCharType="begin"/>
            </w:r>
            <w:r w:rsidR="000E0D2A">
              <w:rPr>
                <w:noProof/>
                <w:webHidden/>
              </w:rPr>
              <w:instrText xml:space="preserve"> PAGEREF _Toc184503060 \h </w:instrText>
            </w:r>
            <w:r w:rsidR="000E0D2A">
              <w:rPr>
                <w:noProof/>
                <w:webHidden/>
              </w:rPr>
            </w:r>
            <w:r w:rsidR="000E0D2A">
              <w:rPr>
                <w:noProof/>
                <w:webHidden/>
              </w:rPr>
              <w:fldChar w:fldCharType="separate"/>
            </w:r>
            <w:r w:rsidR="000E0D2A">
              <w:rPr>
                <w:noProof/>
                <w:webHidden/>
              </w:rPr>
              <w:t>8</w:t>
            </w:r>
            <w:r w:rsidR="000E0D2A">
              <w:rPr>
                <w:noProof/>
                <w:webHidden/>
              </w:rPr>
              <w:fldChar w:fldCharType="end"/>
            </w:r>
          </w:hyperlink>
        </w:p>
        <w:p w14:paraId="5DE5B7CE" w14:textId="77777777" w:rsidR="000E0D2A" w:rsidRDefault="000414E6">
          <w:pPr>
            <w:pStyle w:val="TOC2"/>
            <w:tabs>
              <w:tab w:val="right" w:leader="hyphen" w:pos="9350"/>
            </w:tabs>
            <w:rPr>
              <w:rFonts w:eastAsiaTheme="minorEastAsia" w:cstheme="minorBidi"/>
              <w:b w:val="0"/>
              <w:bCs w:val="0"/>
              <w:noProof/>
            </w:rPr>
          </w:pPr>
          <w:hyperlink w:anchor="_Toc184503061" w:history="1">
            <w:r w:rsidR="000E0D2A" w:rsidRPr="00922128">
              <w:rPr>
                <w:rStyle w:val="Hyperlink"/>
                <w:noProof/>
              </w:rPr>
              <w:t>Enhanced Accountability:</w:t>
            </w:r>
            <w:r w:rsidR="000E0D2A">
              <w:rPr>
                <w:noProof/>
                <w:webHidden/>
              </w:rPr>
              <w:tab/>
            </w:r>
            <w:r w:rsidR="000E0D2A">
              <w:rPr>
                <w:noProof/>
                <w:webHidden/>
              </w:rPr>
              <w:fldChar w:fldCharType="begin"/>
            </w:r>
            <w:r w:rsidR="000E0D2A">
              <w:rPr>
                <w:noProof/>
                <w:webHidden/>
              </w:rPr>
              <w:instrText xml:space="preserve"> PAGEREF _Toc184503061 \h </w:instrText>
            </w:r>
            <w:r w:rsidR="000E0D2A">
              <w:rPr>
                <w:noProof/>
                <w:webHidden/>
              </w:rPr>
            </w:r>
            <w:r w:rsidR="000E0D2A">
              <w:rPr>
                <w:noProof/>
                <w:webHidden/>
              </w:rPr>
              <w:fldChar w:fldCharType="separate"/>
            </w:r>
            <w:r w:rsidR="000E0D2A">
              <w:rPr>
                <w:noProof/>
                <w:webHidden/>
              </w:rPr>
              <w:t>8</w:t>
            </w:r>
            <w:r w:rsidR="000E0D2A">
              <w:rPr>
                <w:noProof/>
                <w:webHidden/>
              </w:rPr>
              <w:fldChar w:fldCharType="end"/>
            </w:r>
          </w:hyperlink>
        </w:p>
        <w:p w14:paraId="50C93D31" w14:textId="77777777" w:rsidR="000E0D2A" w:rsidRDefault="000414E6">
          <w:pPr>
            <w:pStyle w:val="TOC2"/>
            <w:tabs>
              <w:tab w:val="right" w:leader="hyphen" w:pos="9350"/>
            </w:tabs>
            <w:rPr>
              <w:rFonts w:eastAsiaTheme="minorEastAsia" w:cstheme="minorBidi"/>
              <w:b w:val="0"/>
              <w:bCs w:val="0"/>
              <w:noProof/>
            </w:rPr>
          </w:pPr>
          <w:hyperlink w:anchor="_Toc184503062" w:history="1">
            <w:r w:rsidR="000E0D2A" w:rsidRPr="00922128">
              <w:rPr>
                <w:rStyle w:val="Hyperlink"/>
                <w:noProof/>
              </w:rPr>
              <w:t>Potential Automation:</w:t>
            </w:r>
            <w:r w:rsidR="000E0D2A">
              <w:rPr>
                <w:noProof/>
                <w:webHidden/>
              </w:rPr>
              <w:tab/>
            </w:r>
            <w:r w:rsidR="000E0D2A">
              <w:rPr>
                <w:noProof/>
                <w:webHidden/>
              </w:rPr>
              <w:fldChar w:fldCharType="begin"/>
            </w:r>
            <w:r w:rsidR="000E0D2A">
              <w:rPr>
                <w:noProof/>
                <w:webHidden/>
              </w:rPr>
              <w:instrText xml:space="preserve"> PAGEREF _Toc184503062 \h </w:instrText>
            </w:r>
            <w:r w:rsidR="000E0D2A">
              <w:rPr>
                <w:noProof/>
                <w:webHidden/>
              </w:rPr>
            </w:r>
            <w:r w:rsidR="000E0D2A">
              <w:rPr>
                <w:noProof/>
                <w:webHidden/>
              </w:rPr>
              <w:fldChar w:fldCharType="separate"/>
            </w:r>
            <w:r w:rsidR="000E0D2A">
              <w:rPr>
                <w:noProof/>
                <w:webHidden/>
              </w:rPr>
              <w:t>8</w:t>
            </w:r>
            <w:r w:rsidR="000E0D2A">
              <w:rPr>
                <w:noProof/>
                <w:webHidden/>
              </w:rPr>
              <w:fldChar w:fldCharType="end"/>
            </w:r>
          </w:hyperlink>
        </w:p>
        <w:p w14:paraId="533D5518" w14:textId="77777777" w:rsidR="000E0D2A" w:rsidRDefault="000414E6">
          <w:pPr>
            <w:pStyle w:val="TOC1"/>
            <w:tabs>
              <w:tab w:val="right" w:leader="hyphen" w:pos="9350"/>
            </w:tabs>
            <w:rPr>
              <w:rFonts w:eastAsiaTheme="minorEastAsia" w:cstheme="minorBidi"/>
              <w:b w:val="0"/>
              <w:bCs w:val="0"/>
              <w:i w:val="0"/>
              <w:iCs w:val="0"/>
              <w:noProof/>
              <w:sz w:val="22"/>
              <w:szCs w:val="22"/>
            </w:rPr>
          </w:pPr>
          <w:hyperlink w:anchor="_Toc184503063" w:history="1">
            <w:r w:rsidR="000E0D2A" w:rsidRPr="00922128">
              <w:rPr>
                <w:rStyle w:val="Hyperlink"/>
                <w:noProof/>
              </w:rPr>
              <w:t>References:</w:t>
            </w:r>
            <w:r w:rsidR="000E0D2A">
              <w:rPr>
                <w:noProof/>
                <w:webHidden/>
              </w:rPr>
              <w:tab/>
            </w:r>
            <w:r w:rsidR="000E0D2A">
              <w:rPr>
                <w:noProof/>
                <w:webHidden/>
              </w:rPr>
              <w:fldChar w:fldCharType="begin"/>
            </w:r>
            <w:r w:rsidR="000E0D2A">
              <w:rPr>
                <w:noProof/>
                <w:webHidden/>
              </w:rPr>
              <w:instrText xml:space="preserve"> PAGEREF _Toc184503063 \h </w:instrText>
            </w:r>
            <w:r w:rsidR="000E0D2A">
              <w:rPr>
                <w:noProof/>
                <w:webHidden/>
              </w:rPr>
            </w:r>
            <w:r w:rsidR="000E0D2A">
              <w:rPr>
                <w:noProof/>
                <w:webHidden/>
              </w:rPr>
              <w:fldChar w:fldCharType="separate"/>
            </w:r>
            <w:r w:rsidR="000E0D2A">
              <w:rPr>
                <w:noProof/>
                <w:webHidden/>
              </w:rPr>
              <w:t>9</w:t>
            </w:r>
            <w:r w:rsidR="000E0D2A">
              <w:rPr>
                <w:noProof/>
                <w:webHidden/>
              </w:rPr>
              <w:fldChar w:fldCharType="end"/>
            </w:r>
          </w:hyperlink>
        </w:p>
        <w:p w14:paraId="182C7ECB" w14:textId="73F45097" w:rsidR="00D579DF" w:rsidRDefault="00D579DF" w:rsidP="00D579DF">
          <w:pPr>
            <w:jc w:val="both"/>
            <w:rPr>
              <w:b/>
              <w:bCs/>
              <w:noProof/>
            </w:rPr>
          </w:pPr>
          <w:r w:rsidRPr="000127BF">
            <w:rPr>
              <w:rFonts w:ascii="Times New Roman" w:hAnsi="Times New Roman" w:cs="Times New Roman"/>
              <w:b/>
              <w:bCs/>
              <w:noProof/>
              <w:sz w:val="24"/>
              <w:szCs w:val="24"/>
            </w:rPr>
            <w:fldChar w:fldCharType="end"/>
          </w:r>
        </w:p>
      </w:sdtContent>
    </w:sdt>
    <w:p w14:paraId="1DF78F20" w14:textId="77777777" w:rsidR="000127BF" w:rsidRDefault="000127BF" w:rsidP="00A37863"/>
    <w:p w14:paraId="75DDB304" w14:textId="77777777" w:rsidR="00BA75DC" w:rsidRDefault="00BA75DC" w:rsidP="00375FF1">
      <w:pPr>
        <w:pStyle w:val="Heading1"/>
        <w:sectPr w:rsidR="00BA75DC" w:rsidSect="0082531C">
          <w:footerReference w:type="default" r:id="rId9"/>
          <w:pgSz w:w="12240" w:h="15840"/>
          <w:pgMar w:top="1440" w:right="1440" w:bottom="1440" w:left="1440" w:header="720" w:footer="720" w:gutter="0"/>
          <w:pgBorders w:display="firstPage" w:offsetFrom="page">
            <w:top w:val="single" w:sz="24" w:space="24" w:color="00B0F0"/>
            <w:left w:val="single" w:sz="24" w:space="24" w:color="00B0F0"/>
            <w:bottom w:val="single" w:sz="24" w:space="24" w:color="00B0F0"/>
            <w:right w:val="single" w:sz="24" w:space="24" w:color="00B0F0"/>
          </w:pgBorders>
          <w:cols w:space="720"/>
          <w:docGrid w:linePitch="360"/>
        </w:sectPr>
      </w:pPr>
    </w:p>
    <w:p w14:paraId="12A6989B" w14:textId="7B478D58" w:rsidR="00262FCC" w:rsidRPr="00A02AE8" w:rsidRDefault="007E6469" w:rsidP="00375FF1">
      <w:pPr>
        <w:pStyle w:val="Heading1"/>
      </w:pPr>
      <w:bookmarkStart w:id="2" w:name="_Toc184503032"/>
      <w:r w:rsidRPr="00A02AE8">
        <w:lastRenderedPageBreak/>
        <w:t>CHAPTER ONE</w:t>
      </w:r>
      <w:bookmarkEnd w:id="2"/>
    </w:p>
    <w:p w14:paraId="1C392616" w14:textId="77777777" w:rsidR="00E07D8A" w:rsidRDefault="00262FCC" w:rsidP="00375FF1">
      <w:pPr>
        <w:pStyle w:val="Heading1"/>
      </w:pPr>
      <w:bookmarkStart w:id="3" w:name="_Toc184503033"/>
      <w:r w:rsidRPr="00A02AE8">
        <w:t>INTRODUCTION</w:t>
      </w:r>
      <w:bookmarkEnd w:id="3"/>
    </w:p>
    <w:p w14:paraId="5776E12C" w14:textId="77777777" w:rsidR="00A02AE8" w:rsidRPr="00A02AE8" w:rsidRDefault="00A02AE8" w:rsidP="00375FF1">
      <w:pPr>
        <w:jc w:val="both"/>
        <w:rPr>
          <w:rFonts w:ascii="Times New Roman" w:hAnsi="Times New Roman" w:cs="Times New Roman"/>
          <w:b/>
          <w:sz w:val="32"/>
          <w:szCs w:val="24"/>
          <w:highlight w:val="yellow"/>
        </w:rPr>
      </w:pPr>
    </w:p>
    <w:p w14:paraId="06A94442" w14:textId="77777777" w:rsidR="00CE22E8" w:rsidRPr="00112EBF" w:rsidRDefault="00CE22E8" w:rsidP="00375FF1">
      <w:pPr>
        <w:pStyle w:val="Heading2"/>
        <w:jc w:val="both"/>
      </w:pPr>
      <w:bookmarkStart w:id="4" w:name="_Toc184503034"/>
      <w:r w:rsidRPr="00112EBF">
        <w:t>Introduction</w:t>
      </w:r>
      <w:bookmarkEnd w:id="4"/>
    </w:p>
    <w:p w14:paraId="26AC4157" w14:textId="77777777" w:rsidR="00CE22E8" w:rsidRPr="00262FCC" w:rsidRDefault="00CE22E8" w:rsidP="00375FF1">
      <w:pPr>
        <w:jc w:val="both"/>
        <w:rPr>
          <w:rFonts w:ascii="Times New Roman" w:hAnsi="Times New Roman" w:cs="Times New Roman"/>
          <w:sz w:val="24"/>
          <w:szCs w:val="24"/>
        </w:rPr>
      </w:pPr>
      <w:r w:rsidRPr="00262FCC">
        <w:rPr>
          <w:rFonts w:ascii="Times New Roman" w:hAnsi="Times New Roman" w:cs="Times New Roman"/>
          <w:sz w:val="24"/>
          <w:szCs w:val="24"/>
        </w:rPr>
        <w:t xml:space="preserve">Managing the financial operations of a shared mess is essential for ensuring equitable cost distribution and operational efficiency. The provided dataset for November meticulously records meal contributions, total costs, and member-specific financial details, offering a comprehensive view of </w:t>
      </w:r>
      <w:r w:rsidR="00262FCC">
        <w:rPr>
          <w:rFonts w:ascii="Times New Roman" w:hAnsi="Times New Roman" w:cs="Times New Roman"/>
          <w:sz w:val="24"/>
          <w:szCs w:val="24"/>
        </w:rPr>
        <w:t>the mess's financial structure.</w:t>
      </w:r>
    </w:p>
    <w:p w14:paraId="39536446" w14:textId="77777777" w:rsidR="00CE22E8" w:rsidRPr="00262FCC" w:rsidRDefault="00CE22E8" w:rsidP="00375FF1">
      <w:pPr>
        <w:jc w:val="both"/>
        <w:rPr>
          <w:rFonts w:ascii="Times New Roman" w:hAnsi="Times New Roman" w:cs="Times New Roman"/>
          <w:sz w:val="24"/>
          <w:szCs w:val="24"/>
        </w:rPr>
      </w:pPr>
      <w:r w:rsidRPr="00262FCC">
        <w:rPr>
          <w:rFonts w:ascii="Times New Roman" w:hAnsi="Times New Roman" w:cs="Times New Roman"/>
          <w:sz w:val="24"/>
          <w:szCs w:val="24"/>
        </w:rPr>
        <w:t>The dataset comprises daily meal counts for six members, culminating in a total monthly meal count and corresponding costs. It also includes a breakdown of deposits made by each member, their share of costs, and any outstanding dues or balances. Shared expenses, such as the housemaid's wage, are evenly distributed among members, emphasizing fairness i</w:t>
      </w:r>
      <w:r w:rsidR="00262FCC">
        <w:rPr>
          <w:rFonts w:ascii="Times New Roman" w:hAnsi="Times New Roman" w:cs="Times New Roman"/>
          <w:sz w:val="24"/>
          <w:szCs w:val="24"/>
        </w:rPr>
        <w:t>n the cost-sharing arrangement.</w:t>
      </w:r>
    </w:p>
    <w:p w14:paraId="4F3A97B6" w14:textId="77777777" w:rsidR="00CE22E8" w:rsidRPr="00262FCC" w:rsidRDefault="00CE22E8" w:rsidP="00375FF1">
      <w:pPr>
        <w:jc w:val="both"/>
        <w:rPr>
          <w:rFonts w:ascii="Times New Roman" w:hAnsi="Times New Roman" w:cs="Times New Roman"/>
          <w:sz w:val="24"/>
          <w:szCs w:val="24"/>
        </w:rPr>
      </w:pPr>
      <w:r w:rsidRPr="00262FCC">
        <w:rPr>
          <w:rFonts w:ascii="Times New Roman" w:hAnsi="Times New Roman" w:cs="Times New Roman"/>
          <w:sz w:val="24"/>
          <w:szCs w:val="24"/>
        </w:rPr>
        <w:t>This report aims to analyze and interpret the data to provide actionable insights into financial accountability within the mes</w:t>
      </w:r>
      <w:r w:rsidR="00262FCC">
        <w:rPr>
          <w:rFonts w:ascii="Times New Roman" w:hAnsi="Times New Roman" w:cs="Times New Roman"/>
          <w:sz w:val="24"/>
          <w:szCs w:val="24"/>
        </w:rPr>
        <w:t>s. The objectives include:</w:t>
      </w:r>
    </w:p>
    <w:p w14:paraId="15DB097F" w14:textId="77777777" w:rsidR="00CE22E8" w:rsidRPr="00262FCC" w:rsidRDefault="00CE22E8" w:rsidP="00375FF1">
      <w:pPr>
        <w:jc w:val="both"/>
        <w:rPr>
          <w:rFonts w:ascii="Times New Roman" w:hAnsi="Times New Roman" w:cs="Times New Roman"/>
          <w:sz w:val="24"/>
          <w:szCs w:val="24"/>
        </w:rPr>
      </w:pPr>
      <w:r w:rsidRPr="00262FCC">
        <w:rPr>
          <w:rFonts w:ascii="Times New Roman" w:hAnsi="Times New Roman" w:cs="Times New Roman"/>
          <w:sz w:val="24"/>
          <w:szCs w:val="24"/>
        </w:rPr>
        <w:t>Assessing individual contributions and their alignment with total expenses.</w:t>
      </w:r>
    </w:p>
    <w:p w14:paraId="0F080197" w14:textId="77777777" w:rsidR="00CE22E8" w:rsidRPr="00262FCC" w:rsidRDefault="00CE22E8" w:rsidP="00375FF1">
      <w:pPr>
        <w:jc w:val="both"/>
        <w:rPr>
          <w:rFonts w:ascii="Times New Roman" w:hAnsi="Times New Roman" w:cs="Times New Roman"/>
          <w:sz w:val="24"/>
          <w:szCs w:val="24"/>
        </w:rPr>
      </w:pPr>
      <w:r w:rsidRPr="00262FCC">
        <w:rPr>
          <w:rFonts w:ascii="Times New Roman" w:hAnsi="Times New Roman" w:cs="Times New Roman"/>
          <w:sz w:val="24"/>
          <w:szCs w:val="24"/>
        </w:rPr>
        <w:t>Evaluating the efficiency of the cost-sharing mechanism.</w:t>
      </w:r>
    </w:p>
    <w:p w14:paraId="4131B707" w14:textId="77777777" w:rsidR="00CE22E8" w:rsidRPr="00262FCC" w:rsidRDefault="00CE22E8" w:rsidP="00375FF1">
      <w:pPr>
        <w:jc w:val="both"/>
        <w:rPr>
          <w:rFonts w:ascii="Times New Roman" w:hAnsi="Times New Roman" w:cs="Times New Roman"/>
          <w:sz w:val="24"/>
          <w:szCs w:val="24"/>
        </w:rPr>
      </w:pPr>
      <w:r w:rsidRPr="00262FCC">
        <w:rPr>
          <w:rFonts w:ascii="Times New Roman" w:hAnsi="Times New Roman" w:cs="Times New Roman"/>
          <w:sz w:val="24"/>
          <w:szCs w:val="24"/>
        </w:rPr>
        <w:t>Highlighting any discrepancies or areas for financial improvement.</w:t>
      </w:r>
    </w:p>
    <w:p w14:paraId="2B4751B9" w14:textId="77777777" w:rsidR="00CE22E8" w:rsidRPr="00262FCC" w:rsidRDefault="00CE22E8" w:rsidP="00375FF1">
      <w:pPr>
        <w:jc w:val="both"/>
        <w:rPr>
          <w:rFonts w:ascii="Times New Roman" w:hAnsi="Times New Roman" w:cs="Times New Roman"/>
          <w:sz w:val="24"/>
          <w:szCs w:val="24"/>
        </w:rPr>
      </w:pPr>
      <w:r w:rsidRPr="00262FCC">
        <w:rPr>
          <w:rFonts w:ascii="Times New Roman" w:hAnsi="Times New Roman" w:cs="Times New Roman"/>
          <w:sz w:val="24"/>
          <w:szCs w:val="24"/>
        </w:rPr>
        <w:t>By documenting the financial operations for November, this report seeks to ensure transparency, foster trust among members, and establish a framework for improved financial planning in subsequent months.</w:t>
      </w:r>
    </w:p>
    <w:p w14:paraId="6A16F94D" w14:textId="77777777" w:rsidR="00CE22E8" w:rsidRPr="00262FCC" w:rsidRDefault="00CE22E8" w:rsidP="00375FF1">
      <w:pPr>
        <w:jc w:val="both"/>
        <w:rPr>
          <w:rFonts w:ascii="Times New Roman" w:hAnsi="Times New Roman" w:cs="Times New Roman"/>
          <w:sz w:val="24"/>
          <w:szCs w:val="24"/>
        </w:rPr>
      </w:pPr>
    </w:p>
    <w:p w14:paraId="0E66E9AD" w14:textId="77777777" w:rsidR="00CE22E8" w:rsidRPr="00262FCC" w:rsidRDefault="00CE22E8" w:rsidP="00375FF1">
      <w:pPr>
        <w:jc w:val="both"/>
        <w:rPr>
          <w:rFonts w:ascii="Times New Roman" w:hAnsi="Times New Roman" w:cs="Times New Roman"/>
          <w:sz w:val="24"/>
          <w:szCs w:val="24"/>
        </w:rPr>
      </w:pPr>
    </w:p>
    <w:p w14:paraId="1D1F3823" w14:textId="77777777" w:rsidR="00262FCC" w:rsidRPr="00262FCC" w:rsidRDefault="00262FCC" w:rsidP="00375FF1">
      <w:pPr>
        <w:jc w:val="both"/>
        <w:rPr>
          <w:rFonts w:ascii="Times New Roman" w:hAnsi="Times New Roman" w:cs="Times New Roman"/>
          <w:sz w:val="24"/>
          <w:szCs w:val="24"/>
        </w:rPr>
      </w:pPr>
    </w:p>
    <w:p w14:paraId="51B96996" w14:textId="77777777" w:rsidR="00262FCC" w:rsidRPr="00262FCC" w:rsidRDefault="00262FCC" w:rsidP="00375FF1">
      <w:pPr>
        <w:jc w:val="both"/>
        <w:rPr>
          <w:rFonts w:ascii="Times New Roman" w:hAnsi="Times New Roman" w:cs="Times New Roman"/>
          <w:sz w:val="24"/>
          <w:szCs w:val="24"/>
        </w:rPr>
      </w:pPr>
    </w:p>
    <w:p w14:paraId="51147549" w14:textId="77777777" w:rsidR="00262FCC" w:rsidRPr="00262FCC" w:rsidRDefault="00262FCC" w:rsidP="00375FF1">
      <w:pPr>
        <w:jc w:val="both"/>
        <w:rPr>
          <w:rFonts w:ascii="Times New Roman" w:hAnsi="Times New Roman" w:cs="Times New Roman"/>
          <w:sz w:val="24"/>
          <w:szCs w:val="24"/>
        </w:rPr>
      </w:pPr>
    </w:p>
    <w:p w14:paraId="18E44A89" w14:textId="77777777" w:rsidR="00262FCC" w:rsidRPr="00262FCC" w:rsidRDefault="00262FCC" w:rsidP="00375FF1">
      <w:pPr>
        <w:jc w:val="both"/>
        <w:rPr>
          <w:rFonts w:ascii="Times New Roman" w:hAnsi="Times New Roman" w:cs="Times New Roman"/>
          <w:sz w:val="24"/>
          <w:szCs w:val="24"/>
        </w:rPr>
      </w:pPr>
    </w:p>
    <w:p w14:paraId="090C3B85" w14:textId="77777777" w:rsidR="00262FCC" w:rsidRPr="00262FCC" w:rsidRDefault="00262FCC" w:rsidP="00375FF1">
      <w:pPr>
        <w:jc w:val="both"/>
        <w:rPr>
          <w:rFonts w:ascii="Times New Roman" w:hAnsi="Times New Roman" w:cs="Times New Roman"/>
          <w:sz w:val="24"/>
          <w:szCs w:val="24"/>
        </w:rPr>
      </w:pPr>
    </w:p>
    <w:p w14:paraId="35541750" w14:textId="77777777" w:rsidR="00262FCC" w:rsidRDefault="00262FCC" w:rsidP="00375FF1">
      <w:pPr>
        <w:jc w:val="both"/>
        <w:rPr>
          <w:rFonts w:ascii="Times New Roman" w:hAnsi="Times New Roman" w:cs="Times New Roman"/>
          <w:sz w:val="24"/>
          <w:szCs w:val="24"/>
        </w:rPr>
      </w:pPr>
    </w:p>
    <w:p w14:paraId="760F222A" w14:textId="77777777" w:rsidR="00A02AE8" w:rsidRPr="00262FCC" w:rsidRDefault="00A02AE8" w:rsidP="00375FF1">
      <w:pPr>
        <w:jc w:val="both"/>
        <w:rPr>
          <w:rFonts w:ascii="Times New Roman" w:hAnsi="Times New Roman" w:cs="Times New Roman"/>
          <w:sz w:val="24"/>
          <w:szCs w:val="24"/>
        </w:rPr>
      </w:pPr>
    </w:p>
    <w:p w14:paraId="3D9E97C0" w14:textId="77777777" w:rsidR="00262FCC" w:rsidRPr="00262FCC" w:rsidRDefault="00262FCC" w:rsidP="00375FF1">
      <w:pPr>
        <w:jc w:val="both"/>
        <w:rPr>
          <w:rFonts w:ascii="Times New Roman" w:hAnsi="Times New Roman" w:cs="Times New Roman"/>
          <w:sz w:val="24"/>
          <w:szCs w:val="24"/>
        </w:rPr>
      </w:pPr>
    </w:p>
    <w:p w14:paraId="08306936" w14:textId="77777777" w:rsidR="00262FCC" w:rsidRPr="00A02AE8" w:rsidRDefault="00262FCC" w:rsidP="00375FF1">
      <w:pPr>
        <w:pStyle w:val="Heading1"/>
      </w:pPr>
      <w:bookmarkStart w:id="5" w:name="_Toc184503035"/>
      <w:r w:rsidRPr="00A02AE8">
        <w:lastRenderedPageBreak/>
        <w:t>CHAPTER-</w:t>
      </w:r>
      <w:r w:rsidR="00A02AE8">
        <w:t>TWO</w:t>
      </w:r>
      <w:bookmarkEnd w:id="5"/>
    </w:p>
    <w:p w14:paraId="4440E288" w14:textId="77777777" w:rsidR="00262FCC" w:rsidRDefault="00262FCC" w:rsidP="00375FF1">
      <w:pPr>
        <w:pStyle w:val="Heading1"/>
      </w:pPr>
      <w:bookmarkStart w:id="6" w:name="_Toc184503036"/>
      <w:r w:rsidRPr="00A02AE8">
        <w:t>METHODOLOGY</w:t>
      </w:r>
      <w:bookmarkEnd w:id="6"/>
    </w:p>
    <w:p w14:paraId="083F51CD" w14:textId="77777777" w:rsidR="00A02AE8" w:rsidRPr="00A02AE8" w:rsidRDefault="00A02AE8" w:rsidP="00375FF1">
      <w:pPr>
        <w:jc w:val="both"/>
        <w:rPr>
          <w:rFonts w:ascii="Times New Roman" w:hAnsi="Times New Roman" w:cs="Times New Roman"/>
          <w:b/>
          <w:sz w:val="32"/>
          <w:szCs w:val="24"/>
        </w:rPr>
      </w:pPr>
    </w:p>
    <w:p w14:paraId="0031E983" w14:textId="77777777" w:rsidR="00E07D8A" w:rsidRPr="00112EBF" w:rsidRDefault="00E07D8A" w:rsidP="00375FF1">
      <w:pPr>
        <w:pStyle w:val="Heading2"/>
        <w:jc w:val="both"/>
      </w:pPr>
      <w:bookmarkStart w:id="7" w:name="_Toc184503037"/>
      <w:r w:rsidRPr="00112EBF">
        <w:t>Methodology</w:t>
      </w:r>
      <w:bookmarkEnd w:id="7"/>
    </w:p>
    <w:p w14:paraId="15D7F75F"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The methodology for analyzing the mess expenses for the month of November involves systematic data collection, organization, and computation to ensure accurate representation of financial contributions and distributions. The f</w:t>
      </w:r>
      <w:r w:rsidR="00262FCC">
        <w:rPr>
          <w:rFonts w:ascii="Times New Roman" w:hAnsi="Times New Roman" w:cs="Times New Roman"/>
          <w:sz w:val="24"/>
          <w:szCs w:val="24"/>
        </w:rPr>
        <w:t>ollowing steps were undertaken:</w:t>
      </w:r>
    </w:p>
    <w:p w14:paraId="1939B482" w14:textId="77777777" w:rsidR="00E07D8A" w:rsidRPr="00375FF1" w:rsidRDefault="00E07D8A" w:rsidP="00375FF1">
      <w:pPr>
        <w:pStyle w:val="Heading3"/>
        <w:jc w:val="both"/>
        <w:rPr>
          <w:b/>
        </w:rPr>
      </w:pPr>
      <w:bookmarkStart w:id="8" w:name="_Toc184503038"/>
      <w:r w:rsidRPr="00375FF1">
        <w:rPr>
          <w:b/>
        </w:rPr>
        <w:t>1. Data Collection</w:t>
      </w:r>
      <w:bookmarkEnd w:id="8"/>
    </w:p>
    <w:p w14:paraId="55CE9B86" w14:textId="77777777" w:rsidR="00262FCC"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The dataset includes daily meal counts for six members across 30 days in November, along with</w:t>
      </w:r>
      <w:r w:rsidR="00262FCC">
        <w:rPr>
          <w:rFonts w:ascii="Times New Roman" w:hAnsi="Times New Roman" w:cs="Times New Roman"/>
          <w:sz w:val="24"/>
          <w:szCs w:val="24"/>
        </w:rPr>
        <w:t xml:space="preserve"> financial records summarizing:</w:t>
      </w:r>
    </w:p>
    <w:p w14:paraId="72314DD5"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Total meals consumed by each member.</w:t>
      </w:r>
    </w:p>
    <w:p w14:paraId="6883D4D8"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Overall expenses of the mess.</w:t>
      </w:r>
    </w:p>
    <w:p w14:paraId="24895509"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Individual meal charges, calculated based on total expenses and the mess's collective meal count.</w:t>
      </w:r>
    </w:p>
    <w:p w14:paraId="439009B2"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Deposits made by each member.</w:t>
      </w:r>
    </w:p>
    <w:p w14:paraId="07D0B9D3"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Additional fixed costs, such as the housemaid's wages.</w:t>
      </w:r>
    </w:p>
    <w:p w14:paraId="6D75840E" w14:textId="77777777" w:rsidR="00E07D8A" w:rsidRPr="00375FF1" w:rsidRDefault="00E07D8A" w:rsidP="00375FF1">
      <w:pPr>
        <w:pStyle w:val="Heading3"/>
        <w:jc w:val="both"/>
        <w:rPr>
          <w:b/>
        </w:rPr>
      </w:pPr>
      <w:bookmarkStart w:id="9" w:name="_Toc184503039"/>
      <w:r w:rsidRPr="00375FF1">
        <w:rPr>
          <w:b/>
        </w:rPr>
        <w:t>2. Data Organization</w:t>
      </w:r>
      <w:bookmarkEnd w:id="9"/>
    </w:p>
    <w:p w14:paraId="5057F3F6"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The data w</w:t>
      </w:r>
      <w:r w:rsidR="00262FCC">
        <w:rPr>
          <w:rFonts w:ascii="Times New Roman" w:hAnsi="Times New Roman" w:cs="Times New Roman"/>
          <w:sz w:val="24"/>
          <w:szCs w:val="24"/>
        </w:rPr>
        <w:t>as organized into two segments:</w:t>
      </w:r>
    </w:p>
    <w:p w14:paraId="59370D57"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Daily Meal Tracking: A table capturing daily meal contributions, allowing the computation of total meals per person and overall mess meals.</w:t>
      </w:r>
    </w:p>
    <w:p w14:paraId="3007AECE"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Expense Tracking: A detailed summary including each member's deposited amount, meal charges, and other fixed costs to calculate individual dues or balances.</w:t>
      </w:r>
    </w:p>
    <w:p w14:paraId="31C9D367" w14:textId="77777777" w:rsidR="00E07D8A" w:rsidRPr="00375FF1" w:rsidRDefault="00E07D8A" w:rsidP="00375FF1">
      <w:pPr>
        <w:pStyle w:val="Heading3"/>
        <w:jc w:val="both"/>
        <w:rPr>
          <w:b/>
        </w:rPr>
      </w:pPr>
      <w:bookmarkStart w:id="10" w:name="_Toc184503040"/>
      <w:r w:rsidRPr="00375FF1">
        <w:rPr>
          <w:b/>
        </w:rPr>
        <w:t>3. Computation</w:t>
      </w:r>
      <w:bookmarkEnd w:id="10"/>
    </w:p>
    <w:p w14:paraId="26BFE399"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Key calculat</w:t>
      </w:r>
      <w:r w:rsidR="00262FCC">
        <w:rPr>
          <w:rFonts w:ascii="Times New Roman" w:hAnsi="Times New Roman" w:cs="Times New Roman"/>
          <w:sz w:val="24"/>
          <w:szCs w:val="24"/>
        </w:rPr>
        <w:t>ions were performed as follows:</w:t>
      </w:r>
    </w:p>
    <w:p w14:paraId="2A8B1B82"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Total Meal Calculation: The sum of daily meals for each member was computed to derive their individual and collective contributions.</w:t>
      </w:r>
    </w:p>
    <w:p w14:paraId="35AB032C"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Meal Charge Calculation: The total expense of the mess was divided by the total meals consumed to determine the cost per meal.</w:t>
      </w:r>
    </w:p>
    <w:p w14:paraId="7CA58A9E"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Individual Cost Allocation: Each member's share of expenses was calculated as:</w:t>
      </w:r>
    </w:p>
    <w:p w14:paraId="75C3D538" w14:textId="77777777" w:rsidR="00262FCC" w:rsidRDefault="00262FCC" w:rsidP="00375FF1">
      <w:pPr>
        <w:jc w:val="both"/>
        <w:rPr>
          <w:rFonts w:ascii="Times New Roman" w:hAnsi="Times New Roman" w:cs="Times New Roman"/>
          <w:sz w:val="24"/>
          <w:szCs w:val="24"/>
        </w:rPr>
      </w:pPr>
      <w:r w:rsidRPr="00262FCC">
        <w:rPr>
          <w:rFonts w:ascii="Times New Roman" w:hAnsi="Times New Roman" w:cs="Times New Roman"/>
          <w:sz w:val="24"/>
          <w:szCs w:val="24"/>
        </w:rPr>
        <w:t xml:space="preserve">Individual </w:t>
      </w:r>
      <w:r>
        <w:rPr>
          <w:rFonts w:ascii="Times New Roman" w:hAnsi="Times New Roman" w:cs="Times New Roman"/>
          <w:sz w:val="24"/>
          <w:szCs w:val="24"/>
        </w:rPr>
        <w:t>Total Meal</w:t>
      </w:r>
      <w:r w:rsidR="00A02AE8">
        <w:rPr>
          <w:rFonts w:ascii="Times New Roman" w:hAnsi="Times New Roman" w:cs="Times New Roman"/>
          <w:sz w:val="24"/>
          <w:szCs w:val="24"/>
        </w:rPr>
        <w:t xml:space="preserve">:  </w:t>
      </w:r>
      <w:r w:rsidRPr="00262FCC">
        <w:rPr>
          <w:rFonts w:ascii="Times New Roman" w:hAnsi="Times New Roman" w:cs="Times New Roman"/>
          <w:sz w:val="24"/>
          <w:szCs w:val="24"/>
        </w:rPr>
        <w:t>=</w:t>
      </w:r>
      <w:proofErr w:type="gramStart"/>
      <w:r w:rsidRPr="00262FCC">
        <w:rPr>
          <w:rFonts w:ascii="Times New Roman" w:hAnsi="Times New Roman" w:cs="Times New Roman"/>
          <w:sz w:val="24"/>
          <w:szCs w:val="24"/>
        </w:rPr>
        <w:t>SUM(</w:t>
      </w:r>
      <w:proofErr w:type="gramEnd"/>
      <w:r w:rsidRPr="00262FCC">
        <w:rPr>
          <w:rFonts w:ascii="Times New Roman" w:hAnsi="Times New Roman" w:cs="Times New Roman"/>
          <w:sz w:val="24"/>
          <w:szCs w:val="24"/>
        </w:rPr>
        <w:t>B3:AE3)</w:t>
      </w:r>
      <w:r>
        <w:rPr>
          <w:rFonts w:ascii="Times New Roman" w:hAnsi="Times New Roman" w:cs="Times New Roman"/>
          <w:sz w:val="24"/>
          <w:szCs w:val="24"/>
        </w:rPr>
        <w:t xml:space="preserve"> </w:t>
      </w:r>
    </w:p>
    <w:p w14:paraId="74D7AF11" w14:textId="77777777" w:rsidR="00E07D8A" w:rsidRDefault="00262FCC" w:rsidP="00375FF1">
      <w:pPr>
        <w:jc w:val="both"/>
        <w:rPr>
          <w:rFonts w:ascii="Times New Roman" w:hAnsi="Times New Roman" w:cs="Times New Roman"/>
          <w:sz w:val="24"/>
          <w:szCs w:val="24"/>
        </w:rPr>
      </w:pPr>
      <w:r>
        <w:rPr>
          <w:rFonts w:ascii="Times New Roman" w:hAnsi="Times New Roman" w:cs="Times New Roman"/>
          <w:sz w:val="24"/>
          <w:szCs w:val="24"/>
        </w:rPr>
        <w:t>Individual Cost</w:t>
      </w:r>
      <w:r w:rsidR="00A02AE8">
        <w:rPr>
          <w:rFonts w:ascii="Times New Roman" w:hAnsi="Times New Roman" w:cs="Times New Roman"/>
          <w:sz w:val="24"/>
          <w:szCs w:val="24"/>
        </w:rPr>
        <w:t>:</w:t>
      </w:r>
      <w:r>
        <w:rPr>
          <w:rFonts w:ascii="Times New Roman" w:hAnsi="Times New Roman" w:cs="Times New Roman"/>
          <w:sz w:val="24"/>
          <w:szCs w:val="24"/>
        </w:rPr>
        <w:t xml:space="preserve"> </w:t>
      </w:r>
      <w:r w:rsidR="00A02AE8">
        <w:rPr>
          <w:rFonts w:ascii="Times New Roman" w:hAnsi="Times New Roman" w:cs="Times New Roman"/>
          <w:sz w:val="24"/>
          <w:szCs w:val="24"/>
        </w:rPr>
        <w:t xml:space="preserve"> </w:t>
      </w:r>
      <w:r>
        <w:rPr>
          <w:rFonts w:ascii="Times New Roman" w:hAnsi="Times New Roman" w:cs="Times New Roman"/>
          <w:sz w:val="24"/>
          <w:szCs w:val="24"/>
        </w:rPr>
        <w:t xml:space="preserve">= Total Meals× </w:t>
      </w:r>
      <w:r w:rsidR="00E07D8A" w:rsidRPr="00262FCC">
        <w:rPr>
          <w:rFonts w:ascii="Times New Roman" w:hAnsi="Times New Roman" w:cs="Times New Roman"/>
          <w:sz w:val="24"/>
          <w:szCs w:val="24"/>
        </w:rPr>
        <w:t>Meal Charge</w:t>
      </w:r>
    </w:p>
    <w:p w14:paraId="11640468" w14:textId="77777777" w:rsidR="00A02AE8" w:rsidRPr="00A02AE8" w:rsidRDefault="00A02AE8" w:rsidP="00375FF1">
      <w:pPr>
        <w:jc w:val="both"/>
        <w:rPr>
          <w:rFonts w:ascii="Times New Roman" w:hAnsi="Times New Roman" w:cs="Times New Roman"/>
          <w:sz w:val="24"/>
          <w:szCs w:val="24"/>
        </w:rPr>
      </w:pPr>
      <w:r w:rsidRPr="00A02AE8">
        <w:rPr>
          <w:rFonts w:ascii="Times New Roman" w:hAnsi="Times New Roman" w:cs="Times New Roman"/>
          <w:sz w:val="24"/>
          <w:szCs w:val="24"/>
        </w:rPr>
        <w:t>Individual Due:</w:t>
      </w:r>
      <w:r w:rsidRPr="00A02AE8">
        <w:t xml:space="preserve"> </w:t>
      </w:r>
      <w:r w:rsidRPr="00A02AE8">
        <w:rPr>
          <w:rFonts w:ascii="Times New Roman" w:hAnsi="Times New Roman" w:cs="Times New Roman"/>
          <w:sz w:val="24"/>
          <w:szCs w:val="24"/>
        </w:rPr>
        <w:t>=G18-D18</w:t>
      </w:r>
    </w:p>
    <w:p w14:paraId="4509CC8B" w14:textId="77777777" w:rsidR="00262FCC" w:rsidRPr="00A02AE8" w:rsidRDefault="00262FCC" w:rsidP="00375FF1">
      <w:pPr>
        <w:jc w:val="both"/>
        <w:rPr>
          <w:rFonts w:ascii="Times New Roman" w:hAnsi="Times New Roman" w:cs="Times New Roman"/>
          <w:sz w:val="24"/>
          <w:szCs w:val="24"/>
        </w:rPr>
      </w:pPr>
      <w:r w:rsidRPr="00A02AE8">
        <w:rPr>
          <w:rFonts w:ascii="Times New Roman" w:hAnsi="Times New Roman" w:cs="Times New Roman"/>
          <w:sz w:val="24"/>
          <w:szCs w:val="24"/>
        </w:rPr>
        <w:t xml:space="preserve">Mess Total meal: </w:t>
      </w:r>
      <w:r w:rsidR="00A02AE8">
        <w:rPr>
          <w:rFonts w:ascii="Times New Roman" w:hAnsi="Times New Roman" w:cs="Times New Roman"/>
          <w:sz w:val="24"/>
          <w:szCs w:val="24"/>
        </w:rPr>
        <w:t xml:space="preserve"> </w:t>
      </w:r>
      <w:r w:rsidRPr="00A02AE8">
        <w:rPr>
          <w:rFonts w:ascii="Times New Roman" w:hAnsi="Times New Roman" w:cs="Times New Roman"/>
          <w:sz w:val="24"/>
          <w:szCs w:val="24"/>
        </w:rPr>
        <w:t>=</w:t>
      </w:r>
      <w:proofErr w:type="gramStart"/>
      <w:r w:rsidRPr="00A02AE8">
        <w:rPr>
          <w:rFonts w:ascii="Times New Roman" w:hAnsi="Times New Roman" w:cs="Times New Roman"/>
          <w:sz w:val="24"/>
          <w:szCs w:val="24"/>
        </w:rPr>
        <w:t>SUM(</w:t>
      </w:r>
      <w:proofErr w:type="gramEnd"/>
      <w:r w:rsidRPr="00A02AE8">
        <w:rPr>
          <w:rFonts w:ascii="Times New Roman" w:hAnsi="Times New Roman" w:cs="Times New Roman"/>
          <w:sz w:val="24"/>
          <w:szCs w:val="24"/>
        </w:rPr>
        <w:t>B3:AE8)</w:t>
      </w:r>
    </w:p>
    <w:p w14:paraId="23F8C445" w14:textId="77777777" w:rsidR="00A02AE8" w:rsidRPr="00A02AE8" w:rsidRDefault="00A02AE8" w:rsidP="00375FF1">
      <w:pPr>
        <w:spacing w:after="0" w:line="240" w:lineRule="auto"/>
        <w:jc w:val="both"/>
        <w:rPr>
          <w:rFonts w:ascii="Times New Roman" w:eastAsia="Times New Roman" w:hAnsi="Times New Roman" w:cs="Times New Roman"/>
          <w:bCs/>
          <w:color w:val="000000"/>
          <w:sz w:val="24"/>
          <w:szCs w:val="24"/>
        </w:rPr>
      </w:pPr>
      <w:r w:rsidRPr="00A02AE8">
        <w:rPr>
          <w:rFonts w:ascii="Times New Roman" w:eastAsia="Times New Roman" w:hAnsi="Times New Roman" w:cs="Times New Roman"/>
          <w:bCs/>
          <w:color w:val="000000"/>
          <w:sz w:val="24"/>
          <w:szCs w:val="24"/>
        </w:rPr>
        <w:lastRenderedPageBreak/>
        <w:t>Meal Charge: =AH3/AG3</w:t>
      </w:r>
    </w:p>
    <w:p w14:paraId="198E4164" w14:textId="146DFE18" w:rsidR="00A02AE8" w:rsidRPr="00262FCC" w:rsidRDefault="009B1661" w:rsidP="00375FF1">
      <w:pPr>
        <w:jc w:val="both"/>
        <w:rPr>
          <w:rFonts w:ascii="Times New Roman" w:hAnsi="Times New Roman" w:cs="Times New Roman"/>
          <w:sz w:val="24"/>
          <w:szCs w:val="24"/>
        </w:rPr>
      </w:pPr>
      <w:r w:rsidRPr="009B1661">
        <w:rPr>
          <w:rFonts w:ascii="Times New Roman" w:hAnsi="Times New Roman" w:cs="Times New Roman"/>
          <w:sz w:val="24"/>
          <w:szCs w:val="24"/>
        </w:rPr>
        <w:t xml:space="preserve">Search Individual Information: </w:t>
      </w:r>
      <w:proofErr w:type="gramStart"/>
      <w:r w:rsidRPr="009B1661">
        <w:rPr>
          <w:rFonts w:ascii="Times New Roman" w:hAnsi="Times New Roman" w:cs="Times New Roman"/>
          <w:sz w:val="24"/>
          <w:szCs w:val="24"/>
        </w:rPr>
        <w:t>VLOOKUP(</w:t>
      </w:r>
      <w:proofErr w:type="gramEnd"/>
      <w:r w:rsidRPr="009B1661">
        <w:rPr>
          <w:rFonts w:ascii="Times New Roman" w:hAnsi="Times New Roman" w:cs="Times New Roman"/>
          <w:sz w:val="24"/>
          <w:szCs w:val="24"/>
        </w:rPr>
        <w:t>L17,C17:H23,2,0)</w:t>
      </w:r>
    </w:p>
    <w:p w14:paraId="016F6742"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Total Cost Allocation: Housemaid's wage was added to the computed individual costs to determine the total cost for each member.</w:t>
      </w:r>
    </w:p>
    <w:p w14:paraId="29D8FEDC"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Balance and Due Calculation: The difference between each member's deposited amount and their total cost was calculated to identify outstanding dues or remaining balances.</w:t>
      </w:r>
    </w:p>
    <w:p w14:paraId="04B5F406" w14:textId="77777777" w:rsidR="00E07D8A" w:rsidRPr="00375FF1" w:rsidRDefault="00E07D8A" w:rsidP="00375FF1">
      <w:pPr>
        <w:pStyle w:val="Heading3"/>
        <w:jc w:val="both"/>
        <w:rPr>
          <w:b/>
        </w:rPr>
      </w:pPr>
      <w:bookmarkStart w:id="11" w:name="_Toc184503041"/>
      <w:r w:rsidRPr="00375FF1">
        <w:rPr>
          <w:b/>
        </w:rPr>
        <w:t>4. Data Validation</w:t>
      </w:r>
      <w:bookmarkEnd w:id="11"/>
    </w:p>
    <w:p w14:paraId="535F4EB3"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Cross-verification of total</w:t>
      </w:r>
      <w:r w:rsidR="00A02AE8">
        <w:rPr>
          <w:rFonts w:ascii="Times New Roman" w:hAnsi="Times New Roman" w:cs="Times New Roman"/>
          <w:sz w:val="24"/>
          <w:szCs w:val="24"/>
        </w:rPr>
        <w:t>s was conducted to ensure that:</w:t>
      </w:r>
    </w:p>
    <w:p w14:paraId="0A5B1A49"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The sum of all members' total meals matches the mess's collective meal count.</w:t>
      </w:r>
    </w:p>
    <w:p w14:paraId="640C17DE"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The sum of individual costs aligns with the total mess expenses.</w:t>
      </w:r>
    </w:p>
    <w:p w14:paraId="3EFC8613" w14:textId="77777777" w:rsidR="00E07D8A" w:rsidRPr="00375FF1" w:rsidRDefault="00E07D8A" w:rsidP="00375FF1">
      <w:pPr>
        <w:pStyle w:val="Heading3"/>
        <w:jc w:val="both"/>
        <w:rPr>
          <w:b/>
        </w:rPr>
      </w:pPr>
      <w:bookmarkStart w:id="12" w:name="_Toc184503042"/>
      <w:r w:rsidRPr="00375FF1">
        <w:rPr>
          <w:b/>
        </w:rPr>
        <w:t>5. Reporting and Analysis</w:t>
      </w:r>
      <w:bookmarkEnd w:id="12"/>
    </w:p>
    <w:p w14:paraId="78B06C5A"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The findings were compiled into structured tables and grap</w:t>
      </w:r>
      <w:r w:rsidR="00A02AE8">
        <w:rPr>
          <w:rFonts w:ascii="Times New Roman" w:hAnsi="Times New Roman" w:cs="Times New Roman"/>
          <w:sz w:val="24"/>
          <w:szCs w:val="24"/>
        </w:rPr>
        <w:t>hs (if applicable), presenting:</w:t>
      </w:r>
    </w:p>
    <w:p w14:paraId="2339B6A7"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Each member's financial contributions.</w:t>
      </w:r>
    </w:p>
    <w:p w14:paraId="7820E52E"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Their corresponding dues or balances.</w:t>
      </w:r>
    </w:p>
    <w:p w14:paraId="2104FE9D"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Comparative analysis of expenses and meal contributions.</w:t>
      </w:r>
    </w:p>
    <w:p w14:paraId="57A88BE6"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This methodological approach ensures that all computations are fair, transparent, and reflective of individual contributions to the mess operations.</w:t>
      </w:r>
    </w:p>
    <w:p w14:paraId="780BDF9A" w14:textId="77777777" w:rsidR="00E07D8A" w:rsidRPr="00262FCC" w:rsidRDefault="00E07D8A" w:rsidP="00375FF1">
      <w:pPr>
        <w:jc w:val="both"/>
        <w:rPr>
          <w:rFonts w:ascii="Times New Roman" w:hAnsi="Times New Roman" w:cs="Times New Roman"/>
          <w:sz w:val="24"/>
          <w:szCs w:val="24"/>
        </w:rPr>
      </w:pPr>
    </w:p>
    <w:p w14:paraId="7A8E0A1B" w14:textId="77777777" w:rsidR="00E07D8A" w:rsidRPr="00262FCC" w:rsidRDefault="00E07D8A" w:rsidP="00375FF1">
      <w:pPr>
        <w:jc w:val="both"/>
        <w:rPr>
          <w:rFonts w:ascii="Times New Roman" w:hAnsi="Times New Roman" w:cs="Times New Roman"/>
          <w:sz w:val="24"/>
          <w:szCs w:val="24"/>
        </w:rPr>
      </w:pPr>
    </w:p>
    <w:p w14:paraId="3626B50E" w14:textId="77777777" w:rsidR="00E07D8A" w:rsidRPr="00262FCC" w:rsidRDefault="00E07D8A" w:rsidP="00375FF1">
      <w:pPr>
        <w:jc w:val="both"/>
        <w:rPr>
          <w:rFonts w:ascii="Times New Roman" w:hAnsi="Times New Roman" w:cs="Times New Roman"/>
          <w:sz w:val="24"/>
          <w:szCs w:val="24"/>
        </w:rPr>
      </w:pPr>
    </w:p>
    <w:p w14:paraId="05FCAEAF" w14:textId="77777777" w:rsidR="00E07D8A" w:rsidRDefault="00E07D8A" w:rsidP="00375FF1">
      <w:pPr>
        <w:jc w:val="both"/>
        <w:rPr>
          <w:rFonts w:ascii="Times New Roman" w:hAnsi="Times New Roman" w:cs="Times New Roman"/>
          <w:sz w:val="24"/>
          <w:szCs w:val="24"/>
        </w:rPr>
      </w:pPr>
    </w:p>
    <w:p w14:paraId="49C625D2" w14:textId="77777777" w:rsidR="00A02AE8" w:rsidRDefault="00A02AE8" w:rsidP="00375FF1">
      <w:pPr>
        <w:jc w:val="both"/>
        <w:rPr>
          <w:rFonts w:ascii="Times New Roman" w:hAnsi="Times New Roman" w:cs="Times New Roman"/>
          <w:sz w:val="24"/>
          <w:szCs w:val="24"/>
        </w:rPr>
      </w:pPr>
    </w:p>
    <w:p w14:paraId="51A5D69C" w14:textId="77777777" w:rsidR="00A02AE8" w:rsidRDefault="00A02AE8" w:rsidP="00375FF1">
      <w:pPr>
        <w:jc w:val="both"/>
        <w:rPr>
          <w:rFonts w:ascii="Times New Roman" w:hAnsi="Times New Roman" w:cs="Times New Roman"/>
          <w:sz w:val="24"/>
          <w:szCs w:val="24"/>
        </w:rPr>
      </w:pPr>
    </w:p>
    <w:p w14:paraId="6226F909" w14:textId="77777777" w:rsidR="00A02AE8" w:rsidRDefault="00A02AE8" w:rsidP="00375FF1">
      <w:pPr>
        <w:jc w:val="both"/>
        <w:rPr>
          <w:rFonts w:ascii="Times New Roman" w:hAnsi="Times New Roman" w:cs="Times New Roman"/>
          <w:sz w:val="24"/>
          <w:szCs w:val="24"/>
        </w:rPr>
      </w:pPr>
    </w:p>
    <w:p w14:paraId="0C2CAA5C" w14:textId="77777777" w:rsidR="00A02AE8" w:rsidRDefault="00A02AE8" w:rsidP="00375FF1">
      <w:pPr>
        <w:jc w:val="both"/>
        <w:rPr>
          <w:rFonts w:ascii="Times New Roman" w:hAnsi="Times New Roman" w:cs="Times New Roman"/>
          <w:sz w:val="24"/>
          <w:szCs w:val="24"/>
        </w:rPr>
      </w:pPr>
    </w:p>
    <w:p w14:paraId="289047F7" w14:textId="77777777" w:rsidR="00A02AE8" w:rsidRPr="00262FCC" w:rsidRDefault="00A02AE8" w:rsidP="00375FF1">
      <w:pPr>
        <w:jc w:val="both"/>
        <w:rPr>
          <w:rFonts w:ascii="Times New Roman" w:hAnsi="Times New Roman" w:cs="Times New Roman"/>
          <w:sz w:val="24"/>
          <w:szCs w:val="24"/>
        </w:rPr>
      </w:pPr>
    </w:p>
    <w:p w14:paraId="42259F94" w14:textId="77777777" w:rsidR="00E07D8A" w:rsidRPr="00262FCC" w:rsidRDefault="00E07D8A" w:rsidP="00375FF1">
      <w:pPr>
        <w:jc w:val="both"/>
        <w:rPr>
          <w:rFonts w:ascii="Times New Roman" w:hAnsi="Times New Roman" w:cs="Times New Roman"/>
          <w:sz w:val="24"/>
          <w:szCs w:val="24"/>
        </w:rPr>
      </w:pPr>
    </w:p>
    <w:p w14:paraId="3867CA3B" w14:textId="77777777" w:rsidR="00E07D8A" w:rsidRPr="00262FCC" w:rsidRDefault="00E07D8A" w:rsidP="00375FF1">
      <w:pPr>
        <w:jc w:val="both"/>
        <w:rPr>
          <w:rFonts w:ascii="Times New Roman" w:hAnsi="Times New Roman" w:cs="Times New Roman"/>
          <w:sz w:val="24"/>
          <w:szCs w:val="24"/>
        </w:rPr>
      </w:pPr>
    </w:p>
    <w:p w14:paraId="00C60EA2" w14:textId="0623D177" w:rsidR="00262FCC" w:rsidRPr="00A02AE8" w:rsidRDefault="00112EBF" w:rsidP="00375FF1">
      <w:pPr>
        <w:pStyle w:val="Heading1"/>
      </w:pPr>
      <w:bookmarkStart w:id="13" w:name="_Toc184503043"/>
      <w:r>
        <w:lastRenderedPageBreak/>
        <w:t>CHAPTER</w:t>
      </w:r>
      <w:r w:rsidR="00003925">
        <w:t xml:space="preserve"> </w:t>
      </w:r>
      <w:r>
        <w:t>THREE</w:t>
      </w:r>
      <w:bookmarkEnd w:id="13"/>
    </w:p>
    <w:p w14:paraId="492BFE1F" w14:textId="77777777" w:rsidR="00E07D8A" w:rsidRDefault="00262FCC" w:rsidP="00375FF1">
      <w:pPr>
        <w:pStyle w:val="Heading1"/>
      </w:pPr>
      <w:bookmarkStart w:id="14" w:name="_Toc184503044"/>
      <w:r w:rsidRPr="00A02AE8">
        <w:t>RESULT AND DISCUSSION</w:t>
      </w:r>
      <w:bookmarkEnd w:id="14"/>
    </w:p>
    <w:p w14:paraId="37C0B79E" w14:textId="77777777" w:rsidR="00A02AE8" w:rsidRPr="00A02AE8" w:rsidRDefault="00112EBF" w:rsidP="00375FF1">
      <w:pPr>
        <w:tabs>
          <w:tab w:val="left" w:pos="267"/>
        </w:tabs>
        <w:jc w:val="both"/>
        <w:rPr>
          <w:rFonts w:ascii="Times New Roman" w:hAnsi="Times New Roman" w:cs="Times New Roman"/>
          <w:b/>
          <w:sz w:val="32"/>
          <w:szCs w:val="24"/>
        </w:rPr>
      </w:pPr>
      <w:r>
        <w:rPr>
          <w:rFonts w:ascii="Times New Roman" w:hAnsi="Times New Roman" w:cs="Times New Roman"/>
          <w:b/>
          <w:sz w:val="32"/>
          <w:szCs w:val="24"/>
        </w:rPr>
        <w:tab/>
      </w:r>
    </w:p>
    <w:p w14:paraId="7750EADB" w14:textId="77777777" w:rsidR="00E07D8A" w:rsidRPr="00262FCC" w:rsidRDefault="00E07D8A" w:rsidP="00375FF1">
      <w:pPr>
        <w:jc w:val="both"/>
        <w:rPr>
          <w:rFonts w:ascii="Times New Roman" w:hAnsi="Times New Roman" w:cs="Times New Roman"/>
          <w:sz w:val="24"/>
          <w:szCs w:val="24"/>
        </w:rPr>
      </w:pPr>
    </w:p>
    <w:p w14:paraId="764ED82E" w14:textId="77777777" w:rsidR="00CE22E8" w:rsidRPr="00375FF1" w:rsidRDefault="00CE22E8" w:rsidP="00375FF1">
      <w:pPr>
        <w:pStyle w:val="Heading2"/>
        <w:jc w:val="both"/>
      </w:pPr>
      <w:bookmarkStart w:id="15" w:name="_Toc184503045"/>
      <w:r w:rsidRPr="00375FF1">
        <w:t>RESULT AND DISCUSSION</w:t>
      </w:r>
      <w:bookmarkEnd w:id="15"/>
    </w:p>
    <w:p w14:paraId="49C84A08"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 xml:space="preserve">The provided dataset comprehensively captures the financial and operational details of a mess for the month of November. Below are the results and the associated discussion, highlighting key </w:t>
      </w:r>
      <w:r w:rsidR="00A02AE8">
        <w:rPr>
          <w:rFonts w:ascii="Times New Roman" w:hAnsi="Times New Roman" w:cs="Times New Roman"/>
          <w:sz w:val="24"/>
          <w:szCs w:val="24"/>
        </w:rPr>
        <w:t>insights derived from the data:</w:t>
      </w:r>
    </w:p>
    <w:p w14:paraId="23CCEF59" w14:textId="77777777" w:rsidR="00E07D8A" w:rsidRPr="00375FF1" w:rsidRDefault="00E07D8A" w:rsidP="00375FF1">
      <w:pPr>
        <w:pStyle w:val="Heading3"/>
        <w:jc w:val="both"/>
        <w:rPr>
          <w:b/>
        </w:rPr>
      </w:pPr>
      <w:bookmarkStart w:id="16" w:name="_Toc184503046"/>
      <w:r w:rsidRPr="00375FF1">
        <w:rPr>
          <w:b/>
        </w:rPr>
        <w:t>1. Total Meal Consumption</w:t>
      </w:r>
      <w:bookmarkEnd w:id="16"/>
    </w:p>
    <w:p w14:paraId="0806E607"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The total meals consumed by the mess members collectively amounted to 373.5 meals, with indiv</w:t>
      </w:r>
      <w:r w:rsidR="00A02AE8">
        <w:rPr>
          <w:rFonts w:ascii="Times New Roman" w:hAnsi="Times New Roman" w:cs="Times New Roman"/>
          <w:sz w:val="24"/>
          <w:szCs w:val="24"/>
        </w:rPr>
        <w:t>idual contributions as follows:</w:t>
      </w:r>
    </w:p>
    <w:p w14:paraId="0BB352F8"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Karim: 44 meals</w:t>
      </w:r>
    </w:p>
    <w:p w14:paraId="79829EF3" w14:textId="77777777" w:rsidR="00E07D8A" w:rsidRPr="00262FCC" w:rsidRDefault="00E07D8A" w:rsidP="00375FF1">
      <w:pPr>
        <w:jc w:val="both"/>
        <w:rPr>
          <w:rFonts w:ascii="Times New Roman" w:hAnsi="Times New Roman" w:cs="Times New Roman"/>
          <w:sz w:val="24"/>
          <w:szCs w:val="24"/>
        </w:rPr>
      </w:pPr>
      <w:proofErr w:type="spellStart"/>
      <w:r w:rsidRPr="00262FCC">
        <w:rPr>
          <w:rFonts w:ascii="Times New Roman" w:hAnsi="Times New Roman" w:cs="Times New Roman"/>
          <w:sz w:val="24"/>
          <w:szCs w:val="24"/>
        </w:rPr>
        <w:t>Piyas</w:t>
      </w:r>
      <w:proofErr w:type="spellEnd"/>
      <w:r w:rsidRPr="00262FCC">
        <w:rPr>
          <w:rFonts w:ascii="Times New Roman" w:hAnsi="Times New Roman" w:cs="Times New Roman"/>
          <w:sz w:val="24"/>
          <w:szCs w:val="24"/>
        </w:rPr>
        <w:t>: 68 meals</w:t>
      </w:r>
    </w:p>
    <w:p w14:paraId="2318CC96" w14:textId="77777777" w:rsidR="00E07D8A" w:rsidRPr="00262FCC" w:rsidRDefault="00E07D8A" w:rsidP="00375FF1">
      <w:pPr>
        <w:jc w:val="both"/>
        <w:rPr>
          <w:rFonts w:ascii="Times New Roman" w:hAnsi="Times New Roman" w:cs="Times New Roman"/>
          <w:sz w:val="24"/>
          <w:szCs w:val="24"/>
        </w:rPr>
      </w:pPr>
      <w:proofErr w:type="spellStart"/>
      <w:r w:rsidRPr="00262FCC">
        <w:rPr>
          <w:rFonts w:ascii="Times New Roman" w:hAnsi="Times New Roman" w:cs="Times New Roman"/>
          <w:sz w:val="24"/>
          <w:szCs w:val="24"/>
        </w:rPr>
        <w:t>Monirul</w:t>
      </w:r>
      <w:proofErr w:type="spellEnd"/>
      <w:r w:rsidRPr="00262FCC">
        <w:rPr>
          <w:rFonts w:ascii="Times New Roman" w:hAnsi="Times New Roman" w:cs="Times New Roman"/>
          <w:sz w:val="24"/>
          <w:szCs w:val="24"/>
        </w:rPr>
        <w:t>: 66 meals</w:t>
      </w:r>
    </w:p>
    <w:p w14:paraId="096D5729"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Noman: 69.5 meals</w:t>
      </w:r>
    </w:p>
    <w:p w14:paraId="42B56A01"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Imam: 66.5 meals</w:t>
      </w:r>
    </w:p>
    <w:p w14:paraId="44B08559"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Ahad Sharif: 59.5 meals</w:t>
      </w:r>
    </w:p>
    <w:p w14:paraId="42F89122"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This distribution indicates that while the members participated actively in the mess operations, there was a noticeable variance in meal consumption, which directly influen</w:t>
      </w:r>
      <w:r w:rsidR="00A02AE8">
        <w:rPr>
          <w:rFonts w:ascii="Times New Roman" w:hAnsi="Times New Roman" w:cs="Times New Roman"/>
          <w:sz w:val="24"/>
          <w:szCs w:val="24"/>
        </w:rPr>
        <w:t>ced the cost-sharing mechanism.</w:t>
      </w:r>
    </w:p>
    <w:p w14:paraId="54E48B1C" w14:textId="77777777" w:rsidR="00E07D8A" w:rsidRPr="00375FF1" w:rsidRDefault="00E07D8A" w:rsidP="00375FF1">
      <w:pPr>
        <w:pStyle w:val="Heading3"/>
        <w:jc w:val="both"/>
        <w:rPr>
          <w:b/>
        </w:rPr>
      </w:pPr>
      <w:bookmarkStart w:id="17" w:name="_Toc184503047"/>
      <w:r w:rsidRPr="00375FF1">
        <w:rPr>
          <w:b/>
        </w:rPr>
        <w:t>2. Financial Contribution vs. Expense</w:t>
      </w:r>
      <w:bookmarkEnd w:id="17"/>
    </w:p>
    <w:p w14:paraId="5EB98F21"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Each member’s financial contribution was compared to their incurred costs, including a fixed housemaid wage of 420</w:t>
      </w:r>
      <w:r w:rsidRPr="00262FCC">
        <w:rPr>
          <w:rFonts w:ascii="Tahoma" w:hAnsi="Tahoma" w:cs="Tahoma"/>
          <w:sz w:val="24"/>
          <w:szCs w:val="24"/>
        </w:rPr>
        <w:t>৳</w:t>
      </w:r>
      <w:r w:rsidR="00A02AE8">
        <w:rPr>
          <w:rFonts w:ascii="Times New Roman" w:hAnsi="Times New Roman" w:cs="Times New Roman"/>
          <w:sz w:val="24"/>
          <w:szCs w:val="24"/>
        </w:rPr>
        <w:t xml:space="preserve"> per person:</w:t>
      </w:r>
    </w:p>
    <w:p w14:paraId="0FB4DCA7"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Karim: Contributed 1,000</w:t>
      </w:r>
      <w:r w:rsidRPr="00262FCC">
        <w:rPr>
          <w:rFonts w:ascii="Tahoma" w:hAnsi="Tahoma" w:cs="Tahoma"/>
          <w:sz w:val="24"/>
          <w:szCs w:val="24"/>
        </w:rPr>
        <w:t>৳</w:t>
      </w:r>
      <w:r w:rsidRPr="00262FCC">
        <w:rPr>
          <w:rFonts w:ascii="Times New Roman" w:hAnsi="Times New Roman" w:cs="Times New Roman"/>
          <w:sz w:val="24"/>
          <w:szCs w:val="24"/>
        </w:rPr>
        <w:t>, but his total expense was 2,620.59</w:t>
      </w:r>
      <w:r w:rsidRPr="00262FCC">
        <w:rPr>
          <w:rFonts w:ascii="Tahoma" w:hAnsi="Tahoma" w:cs="Tahoma"/>
          <w:sz w:val="24"/>
          <w:szCs w:val="24"/>
        </w:rPr>
        <w:t>৳</w:t>
      </w:r>
      <w:r w:rsidRPr="00262FCC">
        <w:rPr>
          <w:rFonts w:ascii="Times New Roman" w:hAnsi="Times New Roman" w:cs="Times New Roman"/>
          <w:sz w:val="24"/>
          <w:szCs w:val="24"/>
        </w:rPr>
        <w:t xml:space="preserve">, resulting in a </w:t>
      </w:r>
      <w:proofErr w:type="spellStart"/>
      <w:r w:rsidRPr="00262FCC">
        <w:rPr>
          <w:rFonts w:ascii="Times New Roman" w:hAnsi="Times New Roman" w:cs="Times New Roman"/>
          <w:sz w:val="24"/>
          <w:szCs w:val="24"/>
        </w:rPr>
        <w:t>due</w:t>
      </w:r>
      <w:proofErr w:type="spellEnd"/>
      <w:r w:rsidRPr="00262FCC">
        <w:rPr>
          <w:rFonts w:ascii="Times New Roman" w:hAnsi="Times New Roman" w:cs="Times New Roman"/>
          <w:sz w:val="24"/>
          <w:szCs w:val="24"/>
        </w:rPr>
        <w:t xml:space="preserve"> of 1,620.59</w:t>
      </w:r>
      <w:r w:rsidRPr="00262FCC">
        <w:rPr>
          <w:rFonts w:ascii="Tahoma" w:hAnsi="Tahoma" w:cs="Tahoma"/>
          <w:sz w:val="24"/>
          <w:szCs w:val="24"/>
        </w:rPr>
        <w:t>৳</w:t>
      </w:r>
      <w:r w:rsidRPr="00262FCC">
        <w:rPr>
          <w:rFonts w:ascii="Times New Roman" w:hAnsi="Times New Roman" w:cs="Times New Roman"/>
          <w:sz w:val="24"/>
          <w:szCs w:val="24"/>
        </w:rPr>
        <w:t>.</w:t>
      </w:r>
    </w:p>
    <w:p w14:paraId="2881A938" w14:textId="77777777" w:rsidR="00E07D8A" w:rsidRPr="00262FCC" w:rsidRDefault="00E07D8A" w:rsidP="00375FF1">
      <w:pPr>
        <w:jc w:val="both"/>
        <w:rPr>
          <w:rFonts w:ascii="Times New Roman" w:hAnsi="Times New Roman" w:cs="Times New Roman"/>
          <w:sz w:val="24"/>
          <w:szCs w:val="24"/>
        </w:rPr>
      </w:pPr>
      <w:proofErr w:type="spellStart"/>
      <w:r w:rsidRPr="00262FCC">
        <w:rPr>
          <w:rFonts w:ascii="Times New Roman" w:hAnsi="Times New Roman" w:cs="Times New Roman"/>
          <w:sz w:val="24"/>
          <w:szCs w:val="24"/>
        </w:rPr>
        <w:t>Piyas</w:t>
      </w:r>
      <w:proofErr w:type="spellEnd"/>
      <w:r w:rsidRPr="00262FCC">
        <w:rPr>
          <w:rFonts w:ascii="Times New Roman" w:hAnsi="Times New Roman" w:cs="Times New Roman"/>
          <w:sz w:val="24"/>
          <w:szCs w:val="24"/>
        </w:rPr>
        <w:t>: Contributed 500</w:t>
      </w:r>
      <w:r w:rsidRPr="00262FCC">
        <w:rPr>
          <w:rFonts w:ascii="Tahoma" w:hAnsi="Tahoma" w:cs="Tahoma"/>
          <w:sz w:val="24"/>
          <w:szCs w:val="24"/>
        </w:rPr>
        <w:t>৳</w:t>
      </w:r>
      <w:r w:rsidRPr="00262FCC">
        <w:rPr>
          <w:rFonts w:ascii="Times New Roman" w:hAnsi="Times New Roman" w:cs="Times New Roman"/>
          <w:sz w:val="24"/>
          <w:szCs w:val="24"/>
        </w:rPr>
        <w:t>, with a total expense of 3,820.91</w:t>
      </w:r>
      <w:r w:rsidRPr="00262FCC">
        <w:rPr>
          <w:rFonts w:ascii="Tahoma" w:hAnsi="Tahoma" w:cs="Tahoma"/>
          <w:sz w:val="24"/>
          <w:szCs w:val="24"/>
        </w:rPr>
        <w:t>৳</w:t>
      </w:r>
      <w:r w:rsidRPr="00262FCC">
        <w:rPr>
          <w:rFonts w:ascii="Times New Roman" w:hAnsi="Times New Roman" w:cs="Times New Roman"/>
          <w:sz w:val="24"/>
          <w:szCs w:val="24"/>
        </w:rPr>
        <w:t>, leaving the highest due of 3,320.91</w:t>
      </w:r>
      <w:r w:rsidRPr="00262FCC">
        <w:rPr>
          <w:rFonts w:ascii="Tahoma" w:hAnsi="Tahoma" w:cs="Tahoma"/>
          <w:sz w:val="24"/>
          <w:szCs w:val="24"/>
        </w:rPr>
        <w:t>৳</w:t>
      </w:r>
      <w:r w:rsidRPr="00262FCC">
        <w:rPr>
          <w:rFonts w:ascii="Times New Roman" w:hAnsi="Times New Roman" w:cs="Times New Roman"/>
          <w:sz w:val="24"/>
          <w:szCs w:val="24"/>
        </w:rPr>
        <w:t>.</w:t>
      </w:r>
    </w:p>
    <w:p w14:paraId="114585D0" w14:textId="77777777" w:rsidR="00E07D8A" w:rsidRPr="00262FCC" w:rsidRDefault="00E07D8A" w:rsidP="00375FF1">
      <w:pPr>
        <w:jc w:val="both"/>
        <w:rPr>
          <w:rFonts w:ascii="Times New Roman" w:hAnsi="Times New Roman" w:cs="Times New Roman"/>
          <w:sz w:val="24"/>
          <w:szCs w:val="24"/>
        </w:rPr>
      </w:pPr>
      <w:proofErr w:type="spellStart"/>
      <w:r w:rsidRPr="00262FCC">
        <w:rPr>
          <w:rFonts w:ascii="Times New Roman" w:hAnsi="Times New Roman" w:cs="Times New Roman"/>
          <w:sz w:val="24"/>
          <w:szCs w:val="24"/>
        </w:rPr>
        <w:t>Monirul</w:t>
      </w:r>
      <w:proofErr w:type="spellEnd"/>
      <w:r w:rsidRPr="00262FCC">
        <w:rPr>
          <w:rFonts w:ascii="Times New Roman" w:hAnsi="Times New Roman" w:cs="Times New Roman"/>
          <w:sz w:val="24"/>
          <w:szCs w:val="24"/>
        </w:rPr>
        <w:t>: Contributed 1,500</w:t>
      </w:r>
      <w:r w:rsidRPr="00262FCC">
        <w:rPr>
          <w:rFonts w:ascii="Tahoma" w:hAnsi="Tahoma" w:cs="Tahoma"/>
          <w:sz w:val="24"/>
          <w:szCs w:val="24"/>
        </w:rPr>
        <w:t>৳</w:t>
      </w:r>
      <w:r w:rsidRPr="00262FCC">
        <w:rPr>
          <w:rFonts w:ascii="Times New Roman" w:hAnsi="Times New Roman" w:cs="Times New Roman"/>
          <w:sz w:val="24"/>
          <w:szCs w:val="24"/>
        </w:rPr>
        <w:t>, with a total expense of 3,720.88</w:t>
      </w:r>
      <w:r w:rsidRPr="00262FCC">
        <w:rPr>
          <w:rFonts w:ascii="Tahoma" w:hAnsi="Tahoma" w:cs="Tahoma"/>
          <w:sz w:val="24"/>
          <w:szCs w:val="24"/>
        </w:rPr>
        <w:t>৳</w:t>
      </w:r>
      <w:r w:rsidRPr="00262FCC">
        <w:rPr>
          <w:rFonts w:ascii="Times New Roman" w:hAnsi="Times New Roman" w:cs="Times New Roman"/>
          <w:sz w:val="24"/>
          <w:szCs w:val="24"/>
        </w:rPr>
        <w:t xml:space="preserve">, resulting in a </w:t>
      </w:r>
      <w:proofErr w:type="spellStart"/>
      <w:r w:rsidRPr="00262FCC">
        <w:rPr>
          <w:rFonts w:ascii="Times New Roman" w:hAnsi="Times New Roman" w:cs="Times New Roman"/>
          <w:sz w:val="24"/>
          <w:szCs w:val="24"/>
        </w:rPr>
        <w:t>due</w:t>
      </w:r>
      <w:proofErr w:type="spellEnd"/>
      <w:r w:rsidRPr="00262FCC">
        <w:rPr>
          <w:rFonts w:ascii="Times New Roman" w:hAnsi="Times New Roman" w:cs="Times New Roman"/>
          <w:sz w:val="24"/>
          <w:szCs w:val="24"/>
        </w:rPr>
        <w:t xml:space="preserve"> of 2,220.88</w:t>
      </w:r>
      <w:r w:rsidRPr="00262FCC">
        <w:rPr>
          <w:rFonts w:ascii="Tahoma" w:hAnsi="Tahoma" w:cs="Tahoma"/>
          <w:sz w:val="24"/>
          <w:szCs w:val="24"/>
        </w:rPr>
        <w:t>৳</w:t>
      </w:r>
      <w:r w:rsidRPr="00262FCC">
        <w:rPr>
          <w:rFonts w:ascii="Times New Roman" w:hAnsi="Times New Roman" w:cs="Times New Roman"/>
          <w:sz w:val="24"/>
          <w:szCs w:val="24"/>
        </w:rPr>
        <w:t>.</w:t>
      </w:r>
    </w:p>
    <w:p w14:paraId="332B4671"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Noman: Contributed 1,700</w:t>
      </w:r>
      <w:r w:rsidRPr="00262FCC">
        <w:rPr>
          <w:rFonts w:ascii="Tahoma" w:hAnsi="Tahoma" w:cs="Tahoma"/>
          <w:sz w:val="24"/>
          <w:szCs w:val="24"/>
        </w:rPr>
        <w:t>৳</w:t>
      </w:r>
      <w:r w:rsidRPr="00262FCC">
        <w:rPr>
          <w:rFonts w:ascii="Times New Roman" w:hAnsi="Times New Roman" w:cs="Times New Roman"/>
          <w:sz w:val="24"/>
          <w:szCs w:val="24"/>
        </w:rPr>
        <w:t>, incurring a total expense of 3,895.93</w:t>
      </w:r>
      <w:r w:rsidRPr="00262FCC">
        <w:rPr>
          <w:rFonts w:ascii="Tahoma" w:hAnsi="Tahoma" w:cs="Tahoma"/>
          <w:sz w:val="24"/>
          <w:szCs w:val="24"/>
        </w:rPr>
        <w:t>৳</w:t>
      </w:r>
      <w:r w:rsidRPr="00262FCC">
        <w:rPr>
          <w:rFonts w:ascii="Times New Roman" w:hAnsi="Times New Roman" w:cs="Times New Roman"/>
          <w:sz w:val="24"/>
          <w:szCs w:val="24"/>
        </w:rPr>
        <w:t xml:space="preserve">, leaving a </w:t>
      </w:r>
      <w:proofErr w:type="spellStart"/>
      <w:r w:rsidRPr="00262FCC">
        <w:rPr>
          <w:rFonts w:ascii="Times New Roman" w:hAnsi="Times New Roman" w:cs="Times New Roman"/>
          <w:sz w:val="24"/>
          <w:szCs w:val="24"/>
        </w:rPr>
        <w:t>due</w:t>
      </w:r>
      <w:proofErr w:type="spellEnd"/>
      <w:r w:rsidRPr="00262FCC">
        <w:rPr>
          <w:rFonts w:ascii="Times New Roman" w:hAnsi="Times New Roman" w:cs="Times New Roman"/>
          <w:sz w:val="24"/>
          <w:szCs w:val="24"/>
        </w:rPr>
        <w:t xml:space="preserve"> of 2,195.93</w:t>
      </w:r>
      <w:r w:rsidRPr="00262FCC">
        <w:rPr>
          <w:rFonts w:ascii="Tahoma" w:hAnsi="Tahoma" w:cs="Tahoma"/>
          <w:sz w:val="24"/>
          <w:szCs w:val="24"/>
        </w:rPr>
        <w:t>৳</w:t>
      </w:r>
      <w:r w:rsidRPr="00262FCC">
        <w:rPr>
          <w:rFonts w:ascii="Times New Roman" w:hAnsi="Times New Roman" w:cs="Times New Roman"/>
          <w:sz w:val="24"/>
          <w:szCs w:val="24"/>
        </w:rPr>
        <w:t>.</w:t>
      </w:r>
    </w:p>
    <w:p w14:paraId="1E3A3AA3"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Imam: Contributed 2,000</w:t>
      </w:r>
      <w:r w:rsidRPr="00262FCC">
        <w:rPr>
          <w:rFonts w:ascii="Tahoma" w:hAnsi="Tahoma" w:cs="Tahoma"/>
          <w:sz w:val="24"/>
          <w:szCs w:val="24"/>
        </w:rPr>
        <w:t>৳</w:t>
      </w:r>
      <w:r w:rsidRPr="00262FCC">
        <w:rPr>
          <w:rFonts w:ascii="Times New Roman" w:hAnsi="Times New Roman" w:cs="Times New Roman"/>
          <w:sz w:val="24"/>
          <w:szCs w:val="24"/>
        </w:rPr>
        <w:t>, with a total expense of 3,745.89</w:t>
      </w:r>
      <w:r w:rsidRPr="00262FCC">
        <w:rPr>
          <w:rFonts w:ascii="Tahoma" w:hAnsi="Tahoma" w:cs="Tahoma"/>
          <w:sz w:val="24"/>
          <w:szCs w:val="24"/>
        </w:rPr>
        <w:t>৳</w:t>
      </w:r>
      <w:r w:rsidRPr="00262FCC">
        <w:rPr>
          <w:rFonts w:ascii="Times New Roman" w:hAnsi="Times New Roman" w:cs="Times New Roman"/>
          <w:sz w:val="24"/>
          <w:szCs w:val="24"/>
        </w:rPr>
        <w:t xml:space="preserve">, resulting in a </w:t>
      </w:r>
      <w:proofErr w:type="spellStart"/>
      <w:r w:rsidRPr="00262FCC">
        <w:rPr>
          <w:rFonts w:ascii="Times New Roman" w:hAnsi="Times New Roman" w:cs="Times New Roman"/>
          <w:sz w:val="24"/>
          <w:szCs w:val="24"/>
        </w:rPr>
        <w:t>due</w:t>
      </w:r>
      <w:proofErr w:type="spellEnd"/>
      <w:r w:rsidRPr="00262FCC">
        <w:rPr>
          <w:rFonts w:ascii="Times New Roman" w:hAnsi="Times New Roman" w:cs="Times New Roman"/>
          <w:sz w:val="24"/>
          <w:szCs w:val="24"/>
        </w:rPr>
        <w:t xml:space="preserve"> of 1,745.89</w:t>
      </w:r>
      <w:r w:rsidRPr="00262FCC">
        <w:rPr>
          <w:rFonts w:ascii="Tahoma" w:hAnsi="Tahoma" w:cs="Tahoma"/>
          <w:sz w:val="24"/>
          <w:szCs w:val="24"/>
        </w:rPr>
        <w:t>৳</w:t>
      </w:r>
      <w:r w:rsidRPr="00262FCC">
        <w:rPr>
          <w:rFonts w:ascii="Times New Roman" w:hAnsi="Times New Roman" w:cs="Times New Roman"/>
          <w:sz w:val="24"/>
          <w:szCs w:val="24"/>
        </w:rPr>
        <w:t>.</w:t>
      </w:r>
    </w:p>
    <w:p w14:paraId="3AE85409"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Ahad Sharif: Contributed 2,550</w:t>
      </w:r>
      <w:r w:rsidRPr="00262FCC">
        <w:rPr>
          <w:rFonts w:ascii="Tahoma" w:hAnsi="Tahoma" w:cs="Tahoma"/>
          <w:sz w:val="24"/>
          <w:szCs w:val="24"/>
        </w:rPr>
        <w:t>৳</w:t>
      </w:r>
      <w:r w:rsidRPr="00262FCC">
        <w:rPr>
          <w:rFonts w:ascii="Times New Roman" w:hAnsi="Times New Roman" w:cs="Times New Roman"/>
          <w:sz w:val="24"/>
          <w:szCs w:val="24"/>
        </w:rPr>
        <w:t>, with a total expense of 3,395.80</w:t>
      </w:r>
      <w:r w:rsidRPr="00262FCC">
        <w:rPr>
          <w:rFonts w:ascii="Tahoma" w:hAnsi="Tahoma" w:cs="Tahoma"/>
          <w:sz w:val="24"/>
          <w:szCs w:val="24"/>
        </w:rPr>
        <w:t>৳</w:t>
      </w:r>
      <w:r w:rsidRPr="00262FCC">
        <w:rPr>
          <w:rFonts w:ascii="Times New Roman" w:hAnsi="Times New Roman" w:cs="Times New Roman"/>
          <w:sz w:val="24"/>
          <w:szCs w:val="24"/>
        </w:rPr>
        <w:t>, leaving the smallest due of 845.80</w:t>
      </w:r>
      <w:r w:rsidRPr="00262FCC">
        <w:rPr>
          <w:rFonts w:ascii="Tahoma" w:hAnsi="Tahoma" w:cs="Tahoma"/>
          <w:sz w:val="24"/>
          <w:szCs w:val="24"/>
        </w:rPr>
        <w:t>৳</w:t>
      </w:r>
      <w:r w:rsidRPr="00262FCC">
        <w:rPr>
          <w:rFonts w:ascii="Times New Roman" w:hAnsi="Times New Roman" w:cs="Times New Roman"/>
          <w:sz w:val="24"/>
          <w:szCs w:val="24"/>
        </w:rPr>
        <w:t>.</w:t>
      </w:r>
    </w:p>
    <w:p w14:paraId="7DECA86B" w14:textId="77777777" w:rsidR="00E07D8A"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lastRenderedPageBreak/>
        <w:t>This analysis shows a significant gap between contributions and actual costs, with some members</w:t>
      </w:r>
      <w:r w:rsidR="00A02AE8">
        <w:rPr>
          <w:rFonts w:ascii="Times New Roman" w:hAnsi="Times New Roman" w:cs="Times New Roman"/>
          <w:sz w:val="24"/>
          <w:szCs w:val="24"/>
        </w:rPr>
        <w:t xml:space="preserve"> needing to settle larger dues.</w:t>
      </w:r>
    </w:p>
    <w:p w14:paraId="6C8222A6" w14:textId="3B8B70C1" w:rsidR="009B1661" w:rsidRPr="00262FCC" w:rsidRDefault="009B1661" w:rsidP="00375FF1">
      <w:pPr>
        <w:jc w:val="both"/>
        <w:rPr>
          <w:rFonts w:ascii="Times New Roman" w:hAnsi="Times New Roman" w:cs="Times New Roman"/>
          <w:sz w:val="24"/>
          <w:szCs w:val="24"/>
        </w:rPr>
      </w:pPr>
      <w:r>
        <w:rPr>
          <w:noProof/>
        </w:rPr>
        <w:drawing>
          <wp:inline distT="0" distB="0" distL="0" distR="0" wp14:anchorId="6F71817E" wp14:editId="7D5D3198">
            <wp:extent cx="5943600" cy="3180080"/>
            <wp:effectExtent l="0" t="0" r="0" b="1270"/>
            <wp:docPr id="1285561853"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061830" w14:textId="77777777" w:rsidR="00E07D8A" w:rsidRPr="00375FF1" w:rsidRDefault="00E07D8A" w:rsidP="00375FF1">
      <w:pPr>
        <w:pStyle w:val="Heading3"/>
        <w:jc w:val="both"/>
        <w:rPr>
          <w:b/>
        </w:rPr>
      </w:pPr>
      <w:bookmarkStart w:id="18" w:name="_Toc184503048"/>
      <w:r w:rsidRPr="00375FF1">
        <w:rPr>
          <w:b/>
        </w:rPr>
        <w:t>3. Meal Charge Analysis</w:t>
      </w:r>
      <w:bookmarkEnd w:id="18"/>
    </w:p>
    <w:p w14:paraId="33DAEB70"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The cost per meal was calculated as approximately 50.01</w:t>
      </w:r>
      <w:r w:rsidRPr="00262FCC">
        <w:rPr>
          <w:rFonts w:ascii="Tahoma" w:hAnsi="Tahoma" w:cs="Tahoma"/>
          <w:sz w:val="24"/>
          <w:szCs w:val="24"/>
        </w:rPr>
        <w:t>৳</w:t>
      </w:r>
      <w:r w:rsidRPr="00262FCC">
        <w:rPr>
          <w:rFonts w:ascii="Times New Roman" w:hAnsi="Times New Roman" w:cs="Times New Roman"/>
          <w:sz w:val="24"/>
          <w:szCs w:val="24"/>
        </w:rPr>
        <w:t>, derived from the total expense (18,680</w:t>
      </w:r>
      <w:r w:rsidRPr="00262FCC">
        <w:rPr>
          <w:rFonts w:ascii="Tahoma" w:hAnsi="Tahoma" w:cs="Tahoma"/>
          <w:sz w:val="24"/>
          <w:szCs w:val="24"/>
        </w:rPr>
        <w:t>৳</w:t>
      </w:r>
      <w:r w:rsidRPr="00262FCC">
        <w:rPr>
          <w:rFonts w:ascii="Times New Roman" w:hAnsi="Times New Roman" w:cs="Times New Roman"/>
          <w:sz w:val="24"/>
          <w:szCs w:val="24"/>
        </w:rPr>
        <w:t>) divided by the total meals consumed (373.5). This value ensures that all members are equitably charged b</w:t>
      </w:r>
      <w:r w:rsidR="00A02AE8">
        <w:rPr>
          <w:rFonts w:ascii="Times New Roman" w:hAnsi="Times New Roman" w:cs="Times New Roman"/>
          <w:sz w:val="24"/>
          <w:szCs w:val="24"/>
        </w:rPr>
        <w:t>ased on their meal consumption.</w:t>
      </w:r>
    </w:p>
    <w:p w14:paraId="70870738"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Highest meal consumer: Noman (69.5 meals, total cost 3,475.93</w:t>
      </w:r>
      <w:r w:rsidRPr="00262FCC">
        <w:rPr>
          <w:rFonts w:ascii="Tahoma" w:hAnsi="Tahoma" w:cs="Tahoma"/>
          <w:sz w:val="24"/>
          <w:szCs w:val="24"/>
        </w:rPr>
        <w:t>৳</w:t>
      </w:r>
      <w:r w:rsidRPr="00262FCC">
        <w:rPr>
          <w:rFonts w:ascii="Times New Roman" w:hAnsi="Times New Roman" w:cs="Times New Roman"/>
          <w:sz w:val="24"/>
          <w:szCs w:val="24"/>
        </w:rPr>
        <w:t>).</w:t>
      </w:r>
    </w:p>
    <w:p w14:paraId="072CDFE4"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Lowest meal consumer: Karim (44 meals, total cost 2,200.59</w:t>
      </w:r>
      <w:r w:rsidRPr="00262FCC">
        <w:rPr>
          <w:rFonts w:ascii="Tahoma" w:hAnsi="Tahoma" w:cs="Tahoma"/>
          <w:sz w:val="24"/>
          <w:szCs w:val="24"/>
        </w:rPr>
        <w:t>৳</w:t>
      </w:r>
      <w:r w:rsidRPr="00262FCC">
        <w:rPr>
          <w:rFonts w:ascii="Times New Roman" w:hAnsi="Times New Roman" w:cs="Times New Roman"/>
          <w:sz w:val="24"/>
          <w:szCs w:val="24"/>
        </w:rPr>
        <w:t>).</w:t>
      </w:r>
    </w:p>
    <w:p w14:paraId="5F95DAB5" w14:textId="77777777" w:rsidR="00E07D8A"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 xml:space="preserve">This fair allocation mechanism directly correlates meal consumption with individual costs, encouraging accountability </w:t>
      </w:r>
      <w:r w:rsidR="00A02AE8">
        <w:rPr>
          <w:rFonts w:ascii="Times New Roman" w:hAnsi="Times New Roman" w:cs="Times New Roman"/>
          <w:sz w:val="24"/>
          <w:szCs w:val="24"/>
        </w:rPr>
        <w:t>and transparency in operations.</w:t>
      </w:r>
    </w:p>
    <w:p w14:paraId="12F44A64" w14:textId="77777777" w:rsidR="000127BF" w:rsidRPr="00375FF1" w:rsidRDefault="00375FF1" w:rsidP="00375FF1">
      <w:pPr>
        <w:pStyle w:val="Heading3"/>
        <w:jc w:val="both"/>
        <w:rPr>
          <w:b/>
        </w:rPr>
      </w:pPr>
      <w:bookmarkStart w:id="19" w:name="_Toc184503049"/>
      <w:r w:rsidRPr="00375FF1">
        <w:rPr>
          <w:b/>
        </w:rPr>
        <w:t xml:space="preserve">4. </w:t>
      </w:r>
      <w:r w:rsidR="000127BF" w:rsidRPr="00375FF1">
        <w:rPr>
          <w:b/>
        </w:rPr>
        <w:t>Key Observations</w:t>
      </w:r>
      <w:bookmarkEnd w:id="19"/>
    </w:p>
    <w:p w14:paraId="40D6A2BD"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 xml:space="preserve">Dues Management: Most members have significant dues to clear, with </w:t>
      </w:r>
      <w:proofErr w:type="spellStart"/>
      <w:r w:rsidRPr="00262FCC">
        <w:rPr>
          <w:rFonts w:ascii="Times New Roman" w:hAnsi="Times New Roman" w:cs="Times New Roman"/>
          <w:sz w:val="24"/>
          <w:szCs w:val="24"/>
        </w:rPr>
        <w:t>Piyas</w:t>
      </w:r>
      <w:proofErr w:type="spellEnd"/>
      <w:r w:rsidRPr="00262FCC">
        <w:rPr>
          <w:rFonts w:ascii="Times New Roman" w:hAnsi="Times New Roman" w:cs="Times New Roman"/>
          <w:sz w:val="24"/>
          <w:szCs w:val="24"/>
        </w:rPr>
        <w:t xml:space="preserve"> owing the most. This could highlight challenges in timely financial contributions.</w:t>
      </w:r>
    </w:p>
    <w:p w14:paraId="052E0049"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Operational Efficiency: The total expenses, including fixed wages, appear well-balanced against the meal consumption, suggesting effective resource management.</w:t>
      </w:r>
    </w:p>
    <w:p w14:paraId="0C49D9D2" w14:textId="34B9BA32" w:rsidR="009B1661"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Variations in Participation: Meal consumption varied notably among members, which impacts the equitable distribution of costs.</w:t>
      </w:r>
    </w:p>
    <w:p w14:paraId="30298D7C" w14:textId="1BFEE4A2" w:rsidR="009B1661" w:rsidRPr="00262FCC" w:rsidRDefault="009B1661" w:rsidP="00375FF1">
      <w:pPr>
        <w:jc w:val="both"/>
        <w:rPr>
          <w:rFonts w:ascii="Times New Roman" w:hAnsi="Times New Roman" w:cs="Times New Roman"/>
          <w:sz w:val="24"/>
          <w:szCs w:val="24"/>
        </w:rPr>
      </w:pPr>
      <w:r>
        <w:rPr>
          <w:noProof/>
        </w:rPr>
        <w:lastRenderedPageBreak/>
        <w:drawing>
          <wp:inline distT="0" distB="0" distL="0" distR="0" wp14:anchorId="1C95CCFB" wp14:editId="0DFF9071">
            <wp:extent cx="5943600" cy="3145790"/>
            <wp:effectExtent l="0" t="0" r="0" b="16510"/>
            <wp:docPr id="1412905445"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A6FD272" w14:textId="77777777" w:rsidR="00E07D8A" w:rsidRPr="00375FF1" w:rsidRDefault="00375FF1" w:rsidP="00375FF1">
      <w:pPr>
        <w:pStyle w:val="Heading3"/>
        <w:jc w:val="both"/>
        <w:rPr>
          <w:b/>
        </w:rPr>
      </w:pPr>
      <w:bookmarkStart w:id="20" w:name="_Toc184503050"/>
      <w:r w:rsidRPr="00375FF1">
        <w:rPr>
          <w:b/>
        </w:rPr>
        <w:t>5</w:t>
      </w:r>
      <w:r w:rsidR="00112EBF" w:rsidRPr="00375FF1">
        <w:rPr>
          <w:b/>
        </w:rPr>
        <w:t xml:space="preserve">. </w:t>
      </w:r>
      <w:r w:rsidR="00E07D8A" w:rsidRPr="00375FF1">
        <w:rPr>
          <w:b/>
        </w:rPr>
        <w:t>Discussion</w:t>
      </w:r>
      <w:bookmarkEnd w:id="20"/>
    </w:p>
    <w:p w14:paraId="2EE95B46"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 xml:space="preserve">The results highlight the importance of maintaining a structured financial and meal-tracking system in shared environments. While the cost-per-meal approach is effective, the variance in contributions versus expenses underscores the need for better financial planning. Introducing periodic contributions or advance payments could mitigate high outstanding dues </w:t>
      </w:r>
      <w:r w:rsidR="00A02AE8">
        <w:rPr>
          <w:rFonts w:ascii="Times New Roman" w:hAnsi="Times New Roman" w:cs="Times New Roman"/>
          <w:sz w:val="24"/>
          <w:szCs w:val="24"/>
        </w:rPr>
        <w:t>and foster smoother operations.</w:t>
      </w:r>
    </w:p>
    <w:p w14:paraId="495F49A5"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Additionally, analyzing consumption trends can offer insights for optimizing resources, reducing waste, and ensuring all members are equitably engaged in the mess’s functioning.</w:t>
      </w:r>
    </w:p>
    <w:p w14:paraId="67992823" w14:textId="77777777" w:rsidR="00E07D8A" w:rsidRPr="00262FCC" w:rsidRDefault="00E07D8A" w:rsidP="00375FF1">
      <w:pPr>
        <w:jc w:val="both"/>
        <w:rPr>
          <w:rFonts w:ascii="Times New Roman" w:hAnsi="Times New Roman" w:cs="Times New Roman"/>
          <w:sz w:val="24"/>
          <w:szCs w:val="24"/>
        </w:rPr>
      </w:pPr>
    </w:p>
    <w:p w14:paraId="79A5C7D0" w14:textId="77777777" w:rsidR="00262FCC" w:rsidRDefault="00262FCC" w:rsidP="00375FF1">
      <w:pPr>
        <w:jc w:val="both"/>
        <w:rPr>
          <w:rFonts w:ascii="Times New Roman" w:hAnsi="Times New Roman" w:cs="Times New Roman"/>
          <w:sz w:val="24"/>
          <w:szCs w:val="24"/>
        </w:rPr>
      </w:pPr>
    </w:p>
    <w:p w14:paraId="67EF757D" w14:textId="77777777" w:rsidR="00A02AE8" w:rsidRDefault="00A02AE8" w:rsidP="00375FF1">
      <w:pPr>
        <w:jc w:val="both"/>
        <w:rPr>
          <w:rFonts w:ascii="Times New Roman" w:hAnsi="Times New Roman" w:cs="Times New Roman"/>
          <w:sz w:val="24"/>
          <w:szCs w:val="24"/>
        </w:rPr>
      </w:pPr>
    </w:p>
    <w:p w14:paraId="687B3139" w14:textId="77777777" w:rsidR="00375FF1" w:rsidRDefault="00375FF1" w:rsidP="00375FF1">
      <w:pPr>
        <w:jc w:val="both"/>
        <w:rPr>
          <w:rFonts w:ascii="Times New Roman" w:hAnsi="Times New Roman" w:cs="Times New Roman"/>
          <w:sz w:val="24"/>
          <w:szCs w:val="24"/>
        </w:rPr>
      </w:pPr>
    </w:p>
    <w:p w14:paraId="591C385D" w14:textId="77777777" w:rsidR="00A02AE8" w:rsidRDefault="00A02AE8" w:rsidP="00375FF1">
      <w:pPr>
        <w:jc w:val="both"/>
        <w:rPr>
          <w:rFonts w:ascii="Times New Roman" w:hAnsi="Times New Roman" w:cs="Times New Roman"/>
          <w:sz w:val="24"/>
          <w:szCs w:val="24"/>
        </w:rPr>
      </w:pPr>
    </w:p>
    <w:p w14:paraId="0B12FF98" w14:textId="77777777" w:rsidR="009B1661" w:rsidRDefault="009B1661" w:rsidP="00375FF1">
      <w:pPr>
        <w:jc w:val="both"/>
        <w:rPr>
          <w:rFonts w:ascii="Times New Roman" w:hAnsi="Times New Roman" w:cs="Times New Roman"/>
          <w:sz w:val="24"/>
          <w:szCs w:val="24"/>
        </w:rPr>
      </w:pPr>
    </w:p>
    <w:p w14:paraId="5C989A40" w14:textId="77777777" w:rsidR="00D60126" w:rsidRPr="00262FCC" w:rsidRDefault="00D60126" w:rsidP="00375FF1">
      <w:pPr>
        <w:jc w:val="both"/>
        <w:rPr>
          <w:rFonts w:ascii="Times New Roman" w:hAnsi="Times New Roman" w:cs="Times New Roman"/>
          <w:sz w:val="24"/>
          <w:szCs w:val="24"/>
        </w:rPr>
      </w:pPr>
    </w:p>
    <w:p w14:paraId="2AAB2DC4" w14:textId="77777777" w:rsidR="00262FCC" w:rsidRPr="00262FCC" w:rsidRDefault="00262FCC" w:rsidP="00375FF1">
      <w:pPr>
        <w:jc w:val="both"/>
        <w:rPr>
          <w:rFonts w:ascii="Times New Roman" w:hAnsi="Times New Roman" w:cs="Times New Roman"/>
          <w:sz w:val="24"/>
          <w:szCs w:val="24"/>
        </w:rPr>
      </w:pPr>
    </w:p>
    <w:p w14:paraId="040773DA" w14:textId="2D9C97CA" w:rsidR="00262FCC" w:rsidRPr="00A02AE8" w:rsidRDefault="00262FCC" w:rsidP="00375FF1">
      <w:pPr>
        <w:pStyle w:val="Heading1"/>
      </w:pPr>
      <w:bookmarkStart w:id="21" w:name="_Toc184503051"/>
      <w:r w:rsidRPr="00A02AE8">
        <w:lastRenderedPageBreak/>
        <w:t>CHAPTER</w:t>
      </w:r>
      <w:r w:rsidR="00003925">
        <w:t xml:space="preserve"> </w:t>
      </w:r>
      <w:r w:rsidR="00112EBF">
        <w:t>FOUR</w:t>
      </w:r>
      <w:bookmarkEnd w:id="21"/>
    </w:p>
    <w:p w14:paraId="2CF415CA" w14:textId="77777777" w:rsidR="00262FCC" w:rsidRDefault="00262FCC" w:rsidP="00375FF1">
      <w:pPr>
        <w:pStyle w:val="Heading1"/>
      </w:pPr>
      <w:bookmarkStart w:id="22" w:name="_Toc184503052"/>
      <w:r w:rsidRPr="00A02AE8">
        <w:t>FINDINGS AND CONCLUSIONS</w:t>
      </w:r>
      <w:bookmarkEnd w:id="22"/>
    </w:p>
    <w:p w14:paraId="2AF4A493" w14:textId="77777777" w:rsidR="00A02AE8" w:rsidRPr="00A02AE8" w:rsidRDefault="00A02AE8" w:rsidP="00375FF1">
      <w:pPr>
        <w:jc w:val="both"/>
        <w:rPr>
          <w:rFonts w:ascii="Times New Roman" w:hAnsi="Times New Roman" w:cs="Times New Roman"/>
          <w:b/>
          <w:sz w:val="36"/>
          <w:szCs w:val="24"/>
        </w:rPr>
      </w:pPr>
    </w:p>
    <w:p w14:paraId="065A6C1B" w14:textId="77777777" w:rsidR="00CE22E8" w:rsidRPr="00A02AE8" w:rsidRDefault="00CE22E8" w:rsidP="00375FF1">
      <w:pPr>
        <w:pStyle w:val="Heading2"/>
        <w:jc w:val="both"/>
      </w:pPr>
      <w:bookmarkStart w:id="23" w:name="_Toc184503053"/>
      <w:r w:rsidRPr="00A02AE8">
        <w:t>FINDINGS AND CONCLUSIONS</w:t>
      </w:r>
      <w:bookmarkEnd w:id="23"/>
    </w:p>
    <w:p w14:paraId="55F1ECF9" w14:textId="77777777" w:rsidR="00E07D8A" w:rsidRPr="00A02AE8" w:rsidRDefault="00E07D8A" w:rsidP="00375FF1">
      <w:pPr>
        <w:pStyle w:val="Heading2"/>
        <w:jc w:val="both"/>
      </w:pPr>
      <w:bookmarkStart w:id="24" w:name="_Toc184503054"/>
      <w:r w:rsidRPr="00A02AE8">
        <w:t>Findings</w:t>
      </w:r>
      <w:bookmarkEnd w:id="24"/>
    </w:p>
    <w:p w14:paraId="3D1CE9E5" w14:textId="77777777" w:rsidR="00E07D8A" w:rsidRPr="00375FF1" w:rsidRDefault="00E07D8A" w:rsidP="00375FF1">
      <w:pPr>
        <w:pStyle w:val="Heading3"/>
        <w:numPr>
          <w:ilvl w:val="0"/>
          <w:numId w:val="5"/>
        </w:numPr>
        <w:jc w:val="both"/>
        <w:rPr>
          <w:b/>
        </w:rPr>
      </w:pPr>
      <w:bookmarkStart w:id="25" w:name="_Toc184503055"/>
      <w:r w:rsidRPr="00375FF1">
        <w:rPr>
          <w:b/>
        </w:rPr>
        <w:t>M</w:t>
      </w:r>
      <w:r w:rsidR="00A02AE8" w:rsidRPr="00375FF1">
        <w:rPr>
          <w:b/>
        </w:rPr>
        <w:t>eal Contributions and Expenses:</w:t>
      </w:r>
      <w:bookmarkEnd w:id="25"/>
    </w:p>
    <w:p w14:paraId="1945BD14"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The total meals consumed in the mess during November amounted to 373.5 meals, distributed among six members. Individual meal counts varied, with Karim contributing 44 meals and Noman contributing the highest at 69.5 meals.</w:t>
      </w:r>
    </w:p>
    <w:p w14:paraId="2373554D"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The total expense incurred for meals was 18,680</w:t>
      </w:r>
      <w:r w:rsidRPr="00262FCC">
        <w:rPr>
          <w:rFonts w:ascii="Tahoma" w:hAnsi="Tahoma" w:cs="Tahoma"/>
          <w:sz w:val="24"/>
          <w:szCs w:val="24"/>
        </w:rPr>
        <w:t>৳</w:t>
      </w:r>
      <w:r w:rsidRPr="00262FCC">
        <w:rPr>
          <w:rFonts w:ascii="Times New Roman" w:hAnsi="Times New Roman" w:cs="Times New Roman"/>
          <w:sz w:val="24"/>
          <w:szCs w:val="24"/>
        </w:rPr>
        <w:t>, resulting in a calculated meal charge of approximately 50.01</w:t>
      </w:r>
      <w:r w:rsidRPr="00262FCC">
        <w:rPr>
          <w:rFonts w:ascii="Tahoma" w:hAnsi="Tahoma" w:cs="Tahoma"/>
          <w:sz w:val="24"/>
          <w:szCs w:val="24"/>
        </w:rPr>
        <w:t>৳</w:t>
      </w:r>
      <w:r w:rsidRPr="00262FCC">
        <w:rPr>
          <w:rFonts w:ascii="Times New Roman" w:hAnsi="Times New Roman" w:cs="Times New Roman"/>
          <w:sz w:val="24"/>
          <w:szCs w:val="24"/>
        </w:rPr>
        <w:t xml:space="preserve"> per meal.</w:t>
      </w:r>
    </w:p>
    <w:p w14:paraId="1A9C24D2" w14:textId="77777777" w:rsidR="00E07D8A" w:rsidRPr="00375FF1" w:rsidRDefault="00A02AE8" w:rsidP="00375FF1">
      <w:pPr>
        <w:pStyle w:val="Heading3"/>
        <w:jc w:val="both"/>
        <w:rPr>
          <w:b/>
        </w:rPr>
      </w:pPr>
      <w:bookmarkStart w:id="26" w:name="_Toc184503056"/>
      <w:r w:rsidRPr="00375FF1">
        <w:rPr>
          <w:b/>
        </w:rPr>
        <w:t>2.</w:t>
      </w:r>
      <w:r w:rsidR="00112EBF" w:rsidRPr="00375FF1">
        <w:rPr>
          <w:b/>
        </w:rPr>
        <w:t xml:space="preserve"> </w:t>
      </w:r>
      <w:r w:rsidRPr="00375FF1">
        <w:rPr>
          <w:b/>
        </w:rPr>
        <w:t>Individual Costs and Payments:</w:t>
      </w:r>
      <w:bookmarkEnd w:id="26"/>
    </w:p>
    <w:p w14:paraId="733D4874"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Individual costs were determined by multiplying the number of meals by the meal charge. For instance, Karim's total cost was 2,200.59</w:t>
      </w:r>
      <w:r w:rsidRPr="00262FCC">
        <w:rPr>
          <w:rFonts w:ascii="Tahoma" w:hAnsi="Tahoma" w:cs="Tahoma"/>
          <w:sz w:val="24"/>
          <w:szCs w:val="24"/>
        </w:rPr>
        <w:t>৳</w:t>
      </w:r>
      <w:r w:rsidRPr="00262FCC">
        <w:rPr>
          <w:rFonts w:ascii="Times New Roman" w:hAnsi="Times New Roman" w:cs="Times New Roman"/>
          <w:sz w:val="24"/>
          <w:szCs w:val="24"/>
        </w:rPr>
        <w:t>, while Noman incurred the highest cost at 3,475.93</w:t>
      </w:r>
      <w:r w:rsidRPr="00262FCC">
        <w:rPr>
          <w:rFonts w:ascii="Tahoma" w:hAnsi="Tahoma" w:cs="Tahoma"/>
          <w:sz w:val="24"/>
          <w:szCs w:val="24"/>
        </w:rPr>
        <w:t>৳</w:t>
      </w:r>
      <w:r w:rsidRPr="00262FCC">
        <w:rPr>
          <w:rFonts w:ascii="Times New Roman" w:hAnsi="Times New Roman" w:cs="Times New Roman"/>
          <w:sz w:val="24"/>
          <w:szCs w:val="24"/>
        </w:rPr>
        <w:t>.</w:t>
      </w:r>
    </w:p>
    <w:p w14:paraId="111184E0"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Additional shared expenses, such as the housemaid's wage of 420</w:t>
      </w:r>
      <w:r w:rsidRPr="00262FCC">
        <w:rPr>
          <w:rFonts w:ascii="Tahoma" w:hAnsi="Tahoma" w:cs="Tahoma"/>
          <w:sz w:val="24"/>
          <w:szCs w:val="24"/>
        </w:rPr>
        <w:t>৳</w:t>
      </w:r>
      <w:r w:rsidRPr="00262FCC">
        <w:rPr>
          <w:rFonts w:ascii="Times New Roman" w:hAnsi="Times New Roman" w:cs="Times New Roman"/>
          <w:sz w:val="24"/>
          <w:szCs w:val="24"/>
        </w:rPr>
        <w:t xml:space="preserve"> per member, were uniformly distributed among all members.</w:t>
      </w:r>
    </w:p>
    <w:p w14:paraId="68234D3B" w14:textId="77777777" w:rsidR="00E07D8A" w:rsidRPr="00375FF1" w:rsidRDefault="00A02AE8" w:rsidP="00375FF1">
      <w:pPr>
        <w:pStyle w:val="Heading3"/>
        <w:jc w:val="both"/>
        <w:rPr>
          <w:b/>
        </w:rPr>
      </w:pPr>
      <w:bookmarkStart w:id="27" w:name="_Toc184503057"/>
      <w:r w:rsidRPr="00375FF1">
        <w:rPr>
          <w:b/>
        </w:rPr>
        <w:t>3.</w:t>
      </w:r>
      <w:r w:rsidR="00112EBF" w:rsidRPr="00375FF1">
        <w:rPr>
          <w:b/>
        </w:rPr>
        <w:t xml:space="preserve"> </w:t>
      </w:r>
      <w:r w:rsidRPr="00375FF1">
        <w:rPr>
          <w:b/>
        </w:rPr>
        <w:t>Financial Balances:</w:t>
      </w:r>
      <w:bookmarkEnd w:id="27"/>
    </w:p>
    <w:p w14:paraId="2D56B1B1"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Individual financial contributions (deposits) ranged from 500</w:t>
      </w:r>
      <w:r w:rsidRPr="00262FCC">
        <w:rPr>
          <w:rFonts w:ascii="Tahoma" w:hAnsi="Tahoma" w:cs="Tahoma"/>
          <w:sz w:val="24"/>
          <w:szCs w:val="24"/>
        </w:rPr>
        <w:t>৳</w:t>
      </w:r>
      <w:r w:rsidRPr="00262FCC">
        <w:rPr>
          <w:rFonts w:ascii="Times New Roman" w:hAnsi="Times New Roman" w:cs="Times New Roman"/>
          <w:sz w:val="24"/>
          <w:szCs w:val="24"/>
        </w:rPr>
        <w:t xml:space="preserve"> to 2,550</w:t>
      </w:r>
      <w:r w:rsidRPr="00262FCC">
        <w:rPr>
          <w:rFonts w:ascii="Tahoma" w:hAnsi="Tahoma" w:cs="Tahoma"/>
          <w:sz w:val="24"/>
          <w:szCs w:val="24"/>
        </w:rPr>
        <w:t>৳</w:t>
      </w:r>
      <w:r w:rsidRPr="00262FCC">
        <w:rPr>
          <w:rFonts w:ascii="Times New Roman" w:hAnsi="Times New Roman" w:cs="Times New Roman"/>
          <w:sz w:val="24"/>
          <w:szCs w:val="24"/>
        </w:rPr>
        <w:t>, leaving some members with outstanding balances (dues). For example:</w:t>
      </w:r>
    </w:p>
    <w:p w14:paraId="71EBA44C"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Karim: Total cost of 2,620.59</w:t>
      </w:r>
      <w:r w:rsidRPr="00262FCC">
        <w:rPr>
          <w:rFonts w:ascii="Tahoma" w:hAnsi="Tahoma" w:cs="Tahoma"/>
          <w:sz w:val="24"/>
          <w:szCs w:val="24"/>
        </w:rPr>
        <w:t>৳</w:t>
      </w:r>
      <w:r w:rsidRPr="00262FCC">
        <w:rPr>
          <w:rFonts w:ascii="Times New Roman" w:hAnsi="Times New Roman" w:cs="Times New Roman"/>
          <w:sz w:val="24"/>
          <w:szCs w:val="24"/>
        </w:rPr>
        <w:t xml:space="preserve"> against a deposit of 1,000</w:t>
      </w:r>
      <w:r w:rsidRPr="00262FCC">
        <w:rPr>
          <w:rFonts w:ascii="Tahoma" w:hAnsi="Tahoma" w:cs="Tahoma"/>
          <w:sz w:val="24"/>
          <w:szCs w:val="24"/>
        </w:rPr>
        <w:t>৳</w:t>
      </w:r>
      <w:r w:rsidRPr="00262FCC">
        <w:rPr>
          <w:rFonts w:ascii="Times New Roman" w:hAnsi="Times New Roman" w:cs="Times New Roman"/>
          <w:sz w:val="24"/>
          <w:szCs w:val="24"/>
        </w:rPr>
        <w:t xml:space="preserve">, resulting in a </w:t>
      </w:r>
      <w:proofErr w:type="spellStart"/>
      <w:r w:rsidRPr="00262FCC">
        <w:rPr>
          <w:rFonts w:ascii="Times New Roman" w:hAnsi="Times New Roman" w:cs="Times New Roman"/>
          <w:sz w:val="24"/>
          <w:szCs w:val="24"/>
        </w:rPr>
        <w:t>due</w:t>
      </w:r>
      <w:proofErr w:type="spellEnd"/>
      <w:r w:rsidRPr="00262FCC">
        <w:rPr>
          <w:rFonts w:ascii="Times New Roman" w:hAnsi="Times New Roman" w:cs="Times New Roman"/>
          <w:sz w:val="24"/>
          <w:szCs w:val="24"/>
        </w:rPr>
        <w:t xml:space="preserve"> of 1,620.59</w:t>
      </w:r>
      <w:r w:rsidRPr="00262FCC">
        <w:rPr>
          <w:rFonts w:ascii="Tahoma" w:hAnsi="Tahoma" w:cs="Tahoma"/>
          <w:sz w:val="24"/>
          <w:szCs w:val="24"/>
        </w:rPr>
        <w:t>৳</w:t>
      </w:r>
      <w:r w:rsidRPr="00262FCC">
        <w:rPr>
          <w:rFonts w:ascii="Times New Roman" w:hAnsi="Times New Roman" w:cs="Times New Roman"/>
          <w:sz w:val="24"/>
          <w:szCs w:val="24"/>
        </w:rPr>
        <w:t>.</w:t>
      </w:r>
    </w:p>
    <w:p w14:paraId="780ADF02"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Ahad Sharif: Total cost of 3,395.80</w:t>
      </w:r>
      <w:r w:rsidRPr="00262FCC">
        <w:rPr>
          <w:rFonts w:ascii="Tahoma" w:hAnsi="Tahoma" w:cs="Tahoma"/>
          <w:sz w:val="24"/>
          <w:szCs w:val="24"/>
        </w:rPr>
        <w:t>৳</w:t>
      </w:r>
      <w:r w:rsidRPr="00262FCC">
        <w:rPr>
          <w:rFonts w:ascii="Times New Roman" w:hAnsi="Times New Roman" w:cs="Times New Roman"/>
          <w:sz w:val="24"/>
          <w:szCs w:val="24"/>
        </w:rPr>
        <w:t xml:space="preserve"> against a deposit of 2,550</w:t>
      </w:r>
      <w:r w:rsidRPr="00262FCC">
        <w:rPr>
          <w:rFonts w:ascii="Tahoma" w:hAnsi="Tahoma" w:cs="Tahoma"/>
          <w:sz w:val="24"/>
          <w:szCs w:val="24"/>
        </w:rPr>
        <w:t>৳</w:t>
      </w:r>
      <w:r w:rsidRPr="00262FCC">
        <w:rPr>
          <w:rFonts w:ascii="Times New Roman" w:hAnsi="Times New Roman" w:cs="Times New Roman"/>
          <w:sz w:val="24"/>
          <w:szCs w:val="24"/>
        </w:rPr>
        <w:t xml:space="preserve">, leaving a </w:t>
      </w:r>
      <w:proofErr w:type="spellStart"/>
      <w:r w:rsidRPr="00262FCC">
        <w:rPr>
          <w:rFonts w:ascii="Times New Roman" w:hAnsi="Times New Roman" w:cs="Times New Roman"/>
          <w:sz w:val="24"/>
          <w:szCs w:val="24"/>
        </w:rPr>
        <w:t>due</w:t>
      </w:r>
      <w:proofErr w:type="spellEnd"/>
      <w:r w:rsidRPr="00262FCC">
        <w:rPr>
          <w:rFonts w:ascii="Times New Roman" w:hAnsi="Times New Roman" w:cs="Times New Roman"/>
          <w:sz w:val="24"/>
          <w:szCs w:val="24"/>
        </w:rPr>
        <w:t xml:space="preserve"> of 845.80</w:t>
      </w:r>
      <w:r w:rsidRPr="00262FCC">
        <w:rPr>
          <w:rFonts w:ascii="Tahoma" w:hAnsi="Tahoma" w:cs="Tahoma"/>
          <w:sz w:val="24"/>
          <w:szCs w:val="24"/>
        </w:rPr>
        <w:t>৳</w:t>
      </w:r>
      <w:r w:rsidRPr="00262FCC">
        <w:rPr>
          <w:rFonts w:ascii="Times New Roman" w:hAnsi="Times New Roman" w:cs="Times New Roman"/>
          <w:sz w:val="24"/>
          <w:szCs w:val="24"/>
        </w:rPr>
        <w:t>.</w:t>
      </w:r>
    </w:p>
    <w:p w14:paraId="541A430A"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 xml:space="preserve">Among all members, </w:t>
      </w:r>
      <w:proofErr w:type="spellStart"/>
      <w:r w:rsidRPr="00262FCC">
        <w:rPr>
          <w:rFonts w:ascii="Times New Roman" w:hAnsi="Times New Roman" w:cs="Times New Roman"/>
          <w:sz w:val="24"/>
          <w:szCs w:val="24"/>
        </w:rPr>
        <w:t>Piyas</w:t>
      </w:r>
      <w:proofErr w:type="spellEnd"/>
      <w:r w:rsidRPr="00262FCC">
        <w:rPr>
          <w:rFonts w:ascii="Times New Roman" w:hAnsi="Times New Roman" w:cs="Times New Roman"/>
          <w:sz w:val="24"/>
          <w:szCs w:val="24"/>
        </w:rPr>
        <w:t xml:space="preserve"> had the highest due of 3,320.91</w:t>
      </w:r>
      <w:r w:rsidRPr="00262FCC">
        <w:rPr>
          <w:rFonts w:ascii="Tahoma" w:hAnsi="Tahoma" w:cs="Tahoma"/>
          <w:sz w:val="24"/>
          <w:szCs w:val="24"/>
        </w:rPr>
        <w:t>৳</w:t>
      </w:r>
      <w:r w:rsidRPr="00262FCC">
        <w:rPr>
          <w:rFonts w:ascii="Times New Roman" w:hAnsi="Times New Roman" w:cs="Times New Roman"/>
          <w:sz w:val="24"/>
          <w:szCs w:val="24"/>
        </w:rPr>
        <w:t>, indicating a need for significant adjustment in their contribution.</w:t>
      </w:r>
    </w:p>
    <w:p w14:paraId="0E8AC575" w14:textId="77777777" w:rsidR="00E07D8A" w:rsidRPr="00375FF1" w:rsidRDefault="00A02AE8" w:rsidP="00375FF1">
      <w:pPr>
        <w:pStyle w:val="Heading3"/>
        <w:jc w:val="both"/>
        <w:rPr>
          <w:b/>
        </w:rPr>
      </w:pPr>
      <w:bookmarkStart w:id="28" w:name="_Toc184503058"/>
      <w:r w:rsidRPr="00375FF1">
        <w:rPr>
          <w:b/>
        </w:rPr>
        <w:t>4.</w:t>
      </w:r>
      <w:r w:rsidR="00112EBF" w:rsidRPr="00375FF1">
        <w:rPr>
          <w:b/>
        </w:rPr>
        <w:t xml:space="preserve"> </w:t>
      </w:r>
      <w:r w:rsidRPr="00375FF1">
        <w:rPr>
          <w:b/>
        </w:rPr>
        <w:t>Equity and Transparency:</w:t>
      </w:r>
      <w:bookmarkEnd w:id="28"/>
    </w:p>
    <w:p w14:paraId="7CC5BF6A"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The consistent methodology used for calculating meal charges and shared costs ensured a transparent distribution of financial responsibilities.</w:t>
      </w:r>
    </w:p>
    <w:p w14:paraId="494D4243" w14:textId="77777777" w:rsidR="00E07D8A"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However, the high variance in dues highlights potential gaps in preemptive financial planning or communication regarding expected monthly expenses.</w:t>
      </w:r>
    </w:p>
    <w:p w14:paraId="33F3EED0" w14:textId="77777777" w:rsidR="00A02AE8" w:rsidRDefault="00A02AE8" w:rsidP="00375FF1">
      <w:pPr>
        <w:jc w:val="both"/>
        <w:rPr>
          <w:rFonts w:ascii="Times New Roman" w:hAnsi="Times New Roman" w:cs="Times New Roman"/>
          <w:sz w:val="24"/>
          <w:szCs w:val="24"/>
        </w:rPr>
      </w:pPr>
    </w:p>
    <w:p w14:paraId="301D7FAC" w14:textId="77777777" w:rsidR="000127BF" w:rsidRDefault="000127BF" w:rsidP="00375FF1">
      <w:pPr>
        <w:jc w:val="both"/>
        <w:rPr>
          <w:rFonts w:ascii="Times New Roman" w:hAnsi="Times New Roman" w:cs="Times New Roman"/>
          <w:sz w:val="24"/>
          <w:szCs w:val="24"/>
        </w:rPr>
      </w:pPr>
    </w:p>
    <w:p w14:paraId="76B7C8B7" w14:textId="77777777" w:rsidR="00A02AE8" w:rsidRPr="00262FCC" w:rsidRDefault="00A02AE8" w:rsidP="00375FF1">
      <w:pPr>
        <w:jc w:val="both"/>
        <w:rPr>
          <w:rFonts w:ascii="Times New Roman" w:hAnsi="Times New Roman" w:cs="Times New Roman"/>
          <w:sz w:val="24"/>
          <w:szCs w:val="24"/>
        </w:rPr>
      </w:pPr>
    </w:p>
    <w:p w14:paraId="039C0F84" w14:textId="77777777" w:rsidR="00E07D8A" w:rsidRDefault="00E07D8A" w:rsidP="00375FF1">
      <w:pPr>
        <w:pStyle w:val="Heading1"/>
      </w:pPr>
      <w:bookmarkStart w:id="29" w:name="_Toc184503059"/>
      <w:r w:rsidRPr="00A02AE8">
        <w:lastRenderedPageBreak/>
        <w:t>Conclusions</w:t>
      </w:r>
      <w:bookmarkEnd w:id="29"/>
    </w:p>
    <w:p w14:paraId="150BF853" w14:textId="77777777" w:rsidR="00112EBF" w:rsidRPr="00112EBF" w:rsidRDefault="00112EBF" w:rsidP="00375FF1">
      <w:pPr>
        <w:jc w:val="both"/>
      </w:pPr>
    </w:p>
    <w:p w14:paraId="07423291"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The analysis of the mess expenses for November indicates a well-maintained structure for tracking meals and financial contributions. However, several observations</w:t>
      </w:r>
      <w:r w:rsidR="00A02AE8">
        <w:rPr>
          <w:rFonts w:ascii="Times New Roman" w:hAnsi="Times New Roman" w:cs="Times New Roman"/>
          <w:sz w:val="24"/>
          <w:szCs w:val="24"/>
        </w:rPr>
        <w:t xml:space="preserve"> suggest areas for improvement:</w:t>
      </w:r>
    </w:p>
    <w:p w14:paraId="119A90D0" w14:textId="77777777" w:rsidR="00E07D8A" w:rsidRPr="00375FF1" w:rsidRDefault="00E07D8A" w:rsidP="00375FF1">
      <w:pPr>
        <w:pStyle w:val="Heading2"/>
        <w:jc w:val="both"/>
        <w:rPr>
          <w:sz w:val="24"/>
        </w:rPr>
      </w:pPr>
      <w:bookmarkStart w:id="30" w:name="_Toc184503060"/>
      <w:r w:rsidRPr="00375FF1">
        <w:rPr>
          <w:sz w:val="24"/>
        </w:rPr>
        <w:t>Improved Financial Planning:</w:t>
      </w:r>
      <w:bookmarkEnd w:id="30"/>
    </w:p>
    <w:p w14:paraId="71B22E83"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Members should be informed in advance about expected monthly costs, including shared expenses, to minimize outstanding dues at the end of the month.</w:t>
      </w:r>
    </w:p>
    <w:p w14:paraId="5BAF4535"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Introducing a standard deposit policy could ensure sufficient funds are available to cover monthly costs.</w:t>
      </w:r>
    </w:p>
    <w:p w14:paraId="6DFEF890" w14:textId="77777777" w:rsidR="00E07D8A" w:rsidRPr="00375FF1" w:rsidRDefault="00E07D8A" w:rsidP="00375FF1">
      <w:pPr>
        <w:pStyle w:val="Heading2"/>
        <w:jc w:val="both"/>
        <w:rPr>
          <w:sz w:val="24"/>
        </w:rPr>
      </w:pPr>
      <w:bookmarkStart w:id="31" w:name="_Toc184503061"/>
      <w:r w:rsidRPr="00375FF1">
        <w:rPr>
          <w:sz w:val="24"/>
        </w:rPr>
        <w:t>Enhanced Accountability:</w:t>
      </w:r>
      <w:bookmarkEnd w:id="31"/>
    </w:p>
    <w:p w14:paraId="6992A53F"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While the system ensures equitable distribution of costs based on consumption, clearer communication about financial responsibilities can help reduce discrepancies and promote smoother operations.</w:t>
      </w:r>
    </w:p>
    <w:p w14:paraId="39DA4252" w14:textId="77777777" w:rsidR="00E07D8A" w:rsidRPr="00375FF1" w:rsidRDefault="00E07D8A" w:rsidP="00375FF1">
      <w:pPr>
        <w:pStyle w:val="Heading2"/>
        <w:jc w:val="both"/>
        <w:rPr>
          <w:sz w:val="24"/>
        </w:rPr>
      </w:pPr>
      <w:bookmarkStart w:id="32" w:name="_Toc184503062"/>
      <w:r w:rsidRPr="00375FF1">
        <w:rPr>
          <w:sz w:val="24"/>
        </w:rPr>
        <w:t>Potential Automation:</w:t>
      </w:r>
      <w:bookmarkEnd w:id="32"/>
    </w:p>
    <w:p w14:paraId="052F14DE" w14:textId="77777777" w:rsidR="00E07D8A" w:rsidRPr="00262FCC"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The current manual tracking system is effective but may benefit from digital tools or software to automate calculations and provide real-time updates on financial balances.</w:t>
      </w:r>
    </w:p>
    <w:p w14:paraId="7A402A4A" w14:textId="77777777" w:rsidR="008758BE" w:rsidRDefault="00E07D8A" w:rsidP="00375FF1">
      <w:pPr>
        <w:jc w:val="both"/>
        <w:rPr>
          <w:rFonts w:ascii="Times New Roman" w:hAnsi="Times New Roman" w:cs="Times New Roman"/>
          <w:sz w:val="24"/>
          <w:szCs w:val="24"/>
        </w:rPr>
      </w:pPr>
      <w:r w:rsidRPr="00262FCC">
        <w:rPr>
          <w:rFonts w:ascii="Times New Roman" w:hAnsi="Times New Roman" w:cs="Times New Roman"/>
          <w:sz w:val="24"/>
          <w:szCs w:val="24"/>
        </w:rPr>
        <w:t>This report demonstrates the effectiveness of the current system in fostering transparency but also identifies opportunities for optimization. Implementing the recommended changes could enhance financial stability and operational efficiency for the mess.</w:t>
      </w:r>
    </w:p>
    <w:p w14:paraId="0AA34814" w14:textId="77777777" w:rsidR="00112EBF" w:rsidRDefault="00112EBF" w:rsidP="00375FF1">
      <w:pPr>
        <w:jc w:val="both"/>
        <w:rPr>
          <w:rFonts w:ascii="Times New Roman" w:hAnsi="Times New Roman" w:cs="Times New Roman"/>
          <w:sz w:val="24"/>
          <w:szCs w:val="24"/>
        </w:rPr>
      </w:pPr>
    </w:p>
    <w:p w14:paraId="3510F006" w14:textId="77777777" w:rsidR="00112EBF" w:rsidRDefault="00112EBF" w:rsidP="00375FF1">
      <w:pPr>
        <w:spacing w:line="259" w:lineRule="auto"/>
        <w:jc w:val="both"/>
        <w:rPr>
          <w:rFonts w:ascii="Times New Roman" w:hAnsi="Times New Roman" w:cs="Times New Roman"/>
          <w:sz w:val="24"/>
          <w:szCs w:val="24"/>
        </w:rPr>
      </w:pPr>
      <w:r>
        <w:rPr>
          <w:rFonts w:ascii="Times New Roman" w:hAnsi="Times New Roman" w:cs="Times New Roman"/>
          <w:sz w:val="24"/>
          <w:szCs w:val="24"/>
        </w:rPr>
        <w:br w:type="page"/>
      </w:r>
    </w:p>
    <w:p w14:paraId="65D4D7F7" w14:textId="77777777" w:rsidR="00112EBF" w:rsidRPr="00112EBF" w:rsidRDefault="00112EBF" w:rsidP="00112EBF">
      <w:pPr>
        <w:pStyle w:val="Heading1"/>
        <w:jc w:val="left"/>
      </w:pPr>
      <w:bookmarkStart w:id="33" w:name="_Toc184503063"/>
      <w:r w:rsidRPr="00112EBF">
        <w:lastRenderedPageBreak/>
        <w:t>References:</w:t>
      </w:r>
      <w:bookmarkEnd w:id="33"/>
    </w:p>
    <w:p w14:paraId="65A8EAE5" w14:textId="77777777" w:rsidR="00112EBF" w:rsidRDefault="00112EBF" w:rsidP="00E07D8A">
      <w:pPr>
        <w:rPr>
          <w:rFonts w:ascii="Times New Roman" w:hAnsi="Times New Roman" w:cs="Times New Roman"/>
          <w:sz w:val="24"/>
          <w:szCs w:val="24"/>
        </w:rPr>
      </w:pPr>
    </w:p>
    <w:p w14:paraId="100A129F" w14:textId="422D7816" w:rsidR="00D579DF" w:rsidRDefault="00D579DF" w:rsidP="00E07D8A">
      <w:pPr>
        <w:rPr>
          <w:rFonts w:ascii="Times New Roman" w:hAnsi="Times New Roman" w:cs="Times New Roman"/>
          <w:sz w:val="24"/>
          <w:szCs w:val="24"/>
        </w:rPr>
      </w:pPr>
      <w:r w:rsidRPr="00D579DF">
        <w:rPr>
          <w:rFonts w:ascii="Times New Roman" w:hAnsi="Times New Roman" w:cs="Times New Roman"/>
          <w:sz w:val="24"/>
          <w:szCs w:val="24"/>
        </w:rPr>
        <w:t>Atkinson, A., &amp; Messy, F. A. (2012). Measuring financial literacy: Results of the OECD/International Network on Financial Education (INFE) pilot study.</w:t>
      </w:r>
    </w:p>
    <w:p w14:paraId="256BAF98" w14:textId="1AED5417" w:rsidR="00D579DF" w:rsidRDefault="00D579DF" w:rsidP="00E07D8A">
      <w:pPr>
        <w:rPr>
          <w:rFonts w:ascii="Times New Roman" w:hAnsi="Times New Roman" w:cs="Times New Roman"/>
          <w:sz w:val="24"/>
          <w:szCs w:val="24"/>
        </w:rPr>
      </w:pPr>
      <w:proofErr w:type="spellStart"/>
      <w:r w:rsidRPr="00D579DF">
        <w:rPr>
          <w:rFonts w:ascii="Times New Roman" w:hAnsi="Times New Roman" w:cs="Times New Roman"/>
          <w:sz w:val="24"/>
          <w:szCs w:val="24"/>
        </w:rPr>
        <w:t>Fearon</w:t>
      </w:r>
      <w:proofErr w:type="spellEnd"/>
      <w:r w:rsidRPr="00D579DF">
        <w:rPr>
          <w:rFonts w:ascii="Times New Roman" w:hAnsi="Times New Roman" w:cs="Times New Roman"/>
          <w:sz w:val="24"/>
          <w:szCs w:val="24"/>
        </w:rPr>
        <w:t xml:space="preserve">, J. D., &amp; </w:t>
      </w:r>
      <w:proofErr w:type="spellStart"/>
      <w:r w:rsidRPr="00D579DF">
        <w:rPr>
          <w:rFonts w:ascii="Times New Roman" w:hAnsi="Times New Roman" w:cs="Times New Roman"/>
          <w:sz w:val="24"/>
          <w:szCs w:val="24"/>
        </w:rPr>
        <w:t>Laitin</w:t>
      </w:r>
      <w:proofErr w:type="spellEnd"/>
      <w:r w:rsidRPr="00D579DF">
        <w:rPr>
          <w:rFonts w:ascii="Times New Roman" w:hAnsi="Times New Roman" w:cs="Times New Roman"/>
          <w:sz w:val="24"/>
          <w:szCs w:val="24"/>
        </w:rPr>
        <w:t xml:space="preserve">, D. D. (2004). </w:t>
      </w:r>
      <w:proofErr w:type="spellStart"/>
      <w:r w:rsidRPr="00D579DF">
        <w:rPr>
          <w:rFonts w:ascii="Times New Roman" w:hAnsi="Times New Roman" w:cs="Times New Roman"/>
          <w:sz w:val="24"/>
          <w:szCs w:val="24"/>
        </w:rPr>
        <w:t>Neotrusteeship</w:t>
      </w:r>
      <w:proofErr w:type="spellEnd"/>
      <w:r w:rsidRPr="00D579DF">
        <w:rPr>
          <w:rFonts w:ascii="Times New Roman" w:hAnsi="Times New Roman" w:cs="Times New Roman"/>
          <w:sz w:val="24"/>
          <w:szCs w:val="24"/>
        </w:rPr>
        <w:t xml:space="preserve"> and the problem of weak states. </w:t>
      </w:r>
      <w:r w:rsidRPr="00D579DF">
        <w:rPr>
          <w:rFonts w:ascii="Times New Roman" w:hAnsi="Times New Roman" w:cs="Times New Roman"/>
          <w:i/>
          <w:iCs/>
          <w:sz w:val="24"/>
          <w:szCs w:val="24"/>
        </w:rPr>
        <w:t>International security</w:t>
      </w:r>
      <w:r w:rsidRPr="00D579DF">
        <w:rPr>
          <w:rFonts w:ascii="Times New Roman" w:hAnsi="Times New Roman" w:cs="Times New Roman"/>
          <w:sz w:val="24"/>
          <w:szCs w:val="24"/>
        </w:rPr>
        <w:t>, </w:t>
      </w:r>
      <w:r w:rsidRPr="00D579DF">
        <w:rPr>
          <w:rFonts w:ascii="Times New Roman" w:hAnsi="Times New Roman" w:cs="Times New Roman"/>
          <w:i/>
          <w:iCs/>
          <w:sz w:val="24"/>
          <w:szCs w:val="24"/>
        </w:rPr>
        <w:t>28</w:t>
      </w:r>
      <w:r w:rsidRPr="00D579DF">
        <w:rPr>
          <w:rFonts w:ascii="Times New Roman" w:hAnsi="Times New Roman" w:cs="Times New Roman"/>
          <w:sz w:val="24"/>
          <w:szCs w:val="24"/>
        </w:rPr>
        <w:t>(4), 5-43.</w:t>
      </w:r>
    </w:p>
    <w:p w14:paraId="50FC3E64" w14:textId="3FD60D48" w:rsidR="00D579DF" w:rsidRDefault="00D579DF" w:rsidP="00E07D8A">
      <w:pPr>
        <w:rPr>
          <w:rFonts w:ascii="Times New Roman" w:hAnsi="Times New Roman" w:cs="Times New Roman"/>
          <w:sz w:val="24"/>
          <w:szCs w:val="24"/>
        </w:rPr>
      </w:pPr>
      <w:r w:rsidRPr="00D579DF">
        <w:rPr>
          <w:rFonts w:ascii="Times New Roman" w:hAnsi="Times New Roman" w:cs="Times New Roman"/>
          <w:sz w:val="24"/>
          <w:szCs w:val="24"/>
        </w:rPr>
        <w:t>Bloom, M. M. (2004). Palestinian suicide bombing: Public support, market share, and outbidding. </w:t>
      </w:r>
      <w:r w:rsidRPr="00D579DF">
        <w:rPr>
          <w:rFonts w:ascii="Times New Roman" w:hAnsi="Times New Roman" w:cs="Times New Roman"/>
          <w:i/>
          <w:iCs/>
          <w:sz w:val="24"/>
          <w:szCs w:val="24"/>
        </w:rPr>
        <w:t>Political Science Quarterly</w:t>
      </w:r>
      <w:r w:rsidRPr="00D579DF">
        <w:rPr>
          <w:rFonts w:ascii="Times New Roman" w:hAnsi="Times New Roman" w:cs="Times New Roman"/>
          <w:sz w:val="24"/>
          <w:szCs w:val="24"/>
        </w:rPr>
        <w:t>, </w:t>
      </w:r>
      <w:r w:rsidRPr="00D579DF">
        <w:rPr>
          <w:rFonts w:ascii="Times New Roman" w:hAnsi="Times New Roman" w:cs="Times New Roman"/>
          <w:i/>
          <w:iCs/>
          <w:sz w:val="24"/>
          <w:szCs w:val="24"/>
        </w:rPr>
        <w:t>119</w:t>
      </w:r>
      <w:r w:rsidRPr="00D579DF">
        <w:rPr>
          <w:rFonts w:ascii="Times New Roman" w:hAnsi="Times New Roman" w:cs="Times New Roman"/>
          <w:sz w:val="24"/>
          <w:szCs w:val="24"/>
        </w:rPr>
        <w:t>(1), 61-88.</w:t>
      </w:r>
      <w:bookmarkStart w:id="34" w:name="_GoBack"/>
      <w:bookmarkEnd w:id="34"/>
    </w:p>
    <w:p w14:paraId="20010B55" w14:textId="6F9CC2DD" w:rsidR="00D579DF" w:rsidRDefault="00D579DF" w:rsidP="00E07D8A">
      <w:pPr>
        <w:rPr>
          <w:rFonts w:ascii="Times New Roman" w:hAnsi="Times New Roman" w:cs="Times New Roman"/>
          <w:sz w:val="24"/>
          <w:szCs w:val="24"/>
        </w:rPr>
      </w:pPr>
      <w:r w:rsidRPr="00D579DF">
        <w:rPr>
          <w:rFonts w:ascii="Times New Roman" w:hAnsi="Times New Roman" w:cs="Times New Roman"/>
          <w:sz w:val="24"/>
          <w:szCs w:val="24"/>
        </w:rPr>
        <w:t>Sun, Q., &amp; Tong, W. H. (2003). China share issue privatization: the extent of its success. </w:t>
      </w:r>
      <w:r w:rsidRPr="00D579DF">
        <w:rPr>
          <w:rFonts w:ascii="Times New Roman" w:hAnsi="Times New Roman" w:cs="Times New Roman"/>
          <w:i/>
          <w:iCs/>
          <w:sz w:val="24"/>
          <w:szCs w:val="24"/>
        </w:rPr>
        <w:t>Journal of financial economics</w:t>
      </w:r>
      <w:r w:rsidRPr="00D579DF">
        <w:rPr>
          <w:rFonts w:ascii="Times New Roman" w:hAnsi="Times New Roman" w:cs="Times New Roman"/>
          <w:sz w:val="24"/>
          <w:szCs w:val="24"/>
        </w:rPr>
        <w:t>, </w:t>
      </w:r>
      <w:r w:rsidRPr="00D579DF">
        <w:rPr>
          <w:rFonts w:ascii="Times New Roman" w:hAnsi="Times New Roman" w:cs="Times New Roman"/>
          <w:i/>
          <w:iCs/>
          <w:sz w:val="24"/>
          <w:szCs w:val="24"/>
        </w:rPr>
        <w:t>70</w:t>
      </w:r>
      <w:r w:rsidRPr="00D579DF">
        <w:rPr>
          <w:rFonts w:ascii="Times New Roman" w:hAnsi="Times New Roman" w:cs="Times New Roman"/>
          <w:sz w:val="24"/>
          <w:szCs w:val="24"/>
        </w:rPr>
        <w:t>(2), 183-222.</w:t>
      </w:r>
    </w:p>
    <w:p w14:paraId="616FBB64" w14:textId="2B6BEACE" w:rsidR="00D579DF" w:rsidRDefault="00D579DF" w:rsidP="00E07D8A">
      <w:pPr>
        <w:rPr>
          <w:rFonts w:ascii="Times New Roman" w:hAnsi="Times New Roman" w:cs="Times New Roman"/>
          <w:sz w:val="24"/>
          <w:szCs w:val="24"/>
        </w:rPr>
      </w:pPr>
      <w:r w:rsidRPr="00D579DF">
        <w:rPr>
          <w:rFonts w:ascii="Times New Roman" w:hAnsi="Times New Roman" w:cs="Times New Roman"/>
          <w:sz w:val="24"/>
          <w:szCs w:val="24"/>
        </w:rPr>
        <w:t xml:space="preserve">Dyer, J. H., &amp; </w:t>
      </w:r>
      <w:proofErr w:type="spellStart"/>
      <w:r w:rsidRPr="00D579DF">
        <w:rPr>
          <w:rFonts w:ascii="Times New Roman" w:hAnsi="Times New Roman" w:cs="Times New Roman"/>
          <w:sz w:val="24"/>
          <w:szCs w:val="24"/>
        </w:rPr>
        <w:t>Nobeoka</w:t>
      </w:r>
      <w:proofErr w:type="spellEnd"/>
      <w:r w:rsidRPr="00D579DF">
        <w:rPr>
          <w:rFonts w:ascii="Times New Roman" w:hAnsi="Times New Roman" w:cs="Times New Roman"/>
          <w:sz w:val="24"/>
          <w:szCs w:val="24"/>
        </w:rPr>
        <w:t>, K. (2000). Creating and managing a high‐performance knowledge‐sharing network: the Toyota case. </w:t>
      </w:r>
      <w:r w:rsidRPr="00D579DF">
        <w:rPr>
          <w:rFonts w:ascii="Times New Roman" w:hAnsi="Times New Roman" w:cs="Times New Roman"/>
          <w:i/>
          <w:iCs/>
          <w:sz w:val="24"/>
          <w:szCs w:val="24"/>
        </w:rPr>
        <w:t>Strategic management journal</w:t>
      </w:r>
      <w:r w:rsidRPr="00D579DF">
        <w:rPr>
          <w:rFonts w:ascii="Times New Roman" w:hAnsi="Times New Roman" w:cs="Times New Roman"/>
          <w:sz w:val="24"/>
          <w:szCs w:val="24"/>
        </w:rPr>
        <w:t>, </w:t>
      </w:r>
      <w:r w:rsidRPr="00D579DF">
        <w:rPr>
          <w:rFonts w:ascii="Times New Roman" w:hAnsi="Times New Roman" w:cs="Times New Roman"/>
          <w:i/>
          <w:iCs/>
          <w:sz w:val="24"/>
          <w:szCs w:val="24"/>
        </w:rPr>
        <w:t>21</w:t>
      </w:r>
      <w:r w:rsidRPr="00D579DF">
        <w:rPr>
          <w:rFonts w:ascii="Times New Roman" w:hAnsi="Times New Roman" w:cs="Times New Roman"/>
          <w:sz w:val="24"/>
          <w:szCs w:val="24"/>
        </w:rPr>
        <w:t>(3), 345-367.</w:t>
      </w:r>
    </w:p>
    <w:p w14:paraId="1C48429D" w14:textId="77777777" w:rsidR="00112EBF" w:rsidRDefault="00112EBF" w:rsidP="00E07D8A">
      <w:pPr>
        <w:rPr>
          <w:rFonts w:ascii="Times New Roman" w:hAnsi="Times New Roman" w:cs="Times New Roman"/>
          <w:sz w:val="24"/>
          <w:szCs w:val="24"/>
        </w:rPr>
      </w:pPr>
    </w:p>
    <w:p w14:paraId="1B303856" w14:textId="77777777" w:rsidR="00112EBF" w:rsidRDefault="00112EBF" w:rsidP="00E07D8A">
      <w:pPr>
        <w:rPr>
          <w:rFonts w:ascii="Times New Roman" w:hAnsi="Times New Roman" w:cs="Times New Roman"/>
          <w:sz w:val="24"/>
          <w:szCs w:val="24"/>
        </w:rPr>
      </w:pPr>
    </w:p>
    <w:p w14:paraId="23EDF0AB" w14:textId="77777777" w:rsidR="00112EBF" w:rsidRDefault="00112EBF" w:rsidP="00E07D8A">
      <w:pPr>
        <w:rPr>
          <w:rFonts w:ascii="Times New Roman" w:hAnsi="Times New Roman" w:cs="Times New Roman"/>
          <w:sz w:val="24"/>
          <w:szCs w:val="24"/>
        </w:rPr>
      </w:pPr>
    </w:p>
    <w:p w14:paraId="7A369726" w14:textId="77777777" w:rsidR="00112EBF" w:rsidRDefault="00112EBF" w:rsidP="00E07D8A">
      <w:pPr>
        <w:rPr>
          <w:rFonts w:ascii="Times New Roman" w:hAnsi="Times New Roman" w:cs="Times New Roman"/>
          <w:sz w:val="24"/>
          <w:szCs w:val="24"/>
        </w:rPr>
      </w:pPr>
    </w:p>
    <w:p w14:paraId="1B519481" w14:textId="77777777" w:rsidR="00112EBF" w:rsidRDefault="00112EBF" w:rsidP="00E07D8A">
      <w:pPr>
        <w:rPr>
          <w:rFonts w:ascii="Times New Roman" w:hAnsi="Times New Roman" w:cs="Times New Roman"/>
          <w:sz w:val="24"/>
          <w:szCs w:val="24"/>
        </w:rPr>
      </w:pPr>
    </w:p>
    <w:p w14:paraId="1C323331" w14:textId="77777777" w:rsidR="00D579DF" w:rsidRDefault="00D579DF" w:rsidP="00E07D8A">
      <w:pPr>
        <w:rPr>
          <w:rFonts w:ascii="Times New Roman" w:hAnsi="Times New Roman" w:cs="Times New Roman"/>
          <w:sz w:val="24"/>
          <w:szCs w:val="24"/>
        </w:rPr>
      </w:pPr>
    </w:p>
    <w:p w14:paraId="23BACA8B" w14:textId="77777777" w:rsidR="00112EBF" w:rsidRDefault="00112EBF" w:rsidP="00E07D8A">
      <w:pPr>
        <w:rPr>
          <w:rFonts w:ascii="Times New Roman" w:hAnsi="Times New Roman" w:cs="Times New Roman"/>
          <w:sz w:val="24"/>
          <w:szCs w:val="24"/>
        </w:rPr>
      </w:pPr>
    </w:p>
    <w:p w14:paraId="4FF8FA61" w14:textId="77777777" w:rsidR="00112EBF" w:rsidRDefault="00112EBF" w:rsidP="00E07D8A">
      <w:pPr>
        <w:rPr>
          <w:rFonts w:ascii="Times New Roman" w:hAnsi="Times New Roman" w:cs="Times New Roman"/>
          <w:sz w:val="24"/>
          <w:szCs w:val="24"/>
        </w:rPr>
      </w:pPr>
    </w:p>
    <w:p w14:paraId="1DAA4ACF" w14:textId="77777777" w:rsidR="00112EBF" w:rsidRPr="00262FCC" w:rsidRDefault="00112EBF" w:rsidP="00E07D8A">
      <w:pPr>
        <w:rPr>
          <w:rFonts w:ascii="Times New Roman" w:hAnsi="Times New Roman" w:cs="Times New Roman"/>
          <w:sz w:val="24"/>
          <w:szCs w:val="24"/>
        </w:rPr>
      </w:pPr>
    </w:p>
    <w:sectPr w:rsidR="00112EBF" w:rsidRPr="00262FCC" w:rsidSect="00BA75DC">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823FE" w14:textId="77777777" w:rsidR="00112EBF" w:rsidRDefault="00112EBF" w:rsidP="00112EBF">
      <w:pPr>
        <w:spacing w:after="0" w:line="240" w:lineRule="auto"/>
      </w:pPr>
      <w:r>
        <w:separator/>
      </w:r>
    </w:p>
  </w:endnote>
  <w:endnote w:type="continuationSeparator" w:id="0">
    <w:p w14:paraId="2C12373F" w14:textId="77777777" w:rsidR="00112EBF" w:rsidRDefault="00112EBF" w:rsidP="00112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67E2D" w14:textId="65B85887" w:rsidR="00BA75DC" w:rsidRDefault="00BA75DC" w:rsidP="00BA75DC">
    <w:pPr>
      <w:pStyle w:val="Footer"/>
    </w:pPr>
  </w:p>
  <w:p w14:paraId="71198027" w14:textId="77777777" w:rsidR="00A37863" w:rsidRDefault="00A378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887442"/>
      <w:docPartObj>
        <w:docPartGallery w:val="Page Numbers (Bottom of Page)"/>
        <w:docPartUnique/>
      </w:docPartObj>
    </w:sdtPr>
    <w:sdtEndPr>
      <w:rPr>
        <w:noProof/>
      </w:rPr>
    </w:sdtEndPr>
    <w:sdtContent>
      <w:p w14:paraId="2510284B" w14:textId="77777777" w:rsidR="00BA75DC" w:rsidRDefault="00BA75DC">
        <w:pPr>
          <w:pStyle w:val="Footer"/>
          <w:jc w:val="right"/>
        </w:pPr>
        <w:r>
          <w:fldChar w:fldCharType="begin"/>
        </w:r>
        <w:r>
          <w:instrText xml:space="preserve"> PAGE   \* MERGEFORMAT </w:instrText>
        </w:r>
        <w:r>
          <w:fldChar w:fldCharType="separate"/>
        </w:r>
        <w:r w:rsidR="000414E6">
          <w:rPr>
            <w:noProof/>
          </w:rPr>
          <w:t>9</w:t>
        </w:r>
        <w:r>
          <w:rPr>
            <w:noProof/>
          </w:rPr>
          <w:fldChar w:fldCharType="end"/>
        </w:r>
      </w:p>
    </w:sdtContent>
  </w:sdt>
  <w:p w14:paraId="77E68ADA" w14:textId="77777777" w:rsidR="00BA75DC" w:rsidRDefault="00BA7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7F1DF" w14:textId="77777777" w:rsidR="00112EBF" w:rsidRDefault="00112EBF" w:rsidP="00112EBF">
      <w:pPr>
        <w:spacing w:after="0" w:line="240" w:lineRule="auto"/>
      </w:pPr>
      <w:r>
        <w:separator/>
      </w:r>
    </w:p>
  </w:footnote>
  <w:footnote w:type="continuationSeparator" w:id="0">
    <w:p w14:paraId="6258A908" w14:textId="77777777" w:rsidR="00112EBF" w:rsidRDefault="00112EBF" w:rsidP="00112E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F16DD"/>
    <w:multiLevelType w:val="hybridMultilevel"/>
    <w:tmpl w:val="515EE3A0"/>
    <w:lvl w:ilvl="0" w:tplc="50A8C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805B76"/>
    <w:multiLevelType w:val="hybridMultilevel"/>
    <w:tmpl w:val="2D56AC9E"/>
    <w:lvl w:ilvl="0" w:tplc="50A8C3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1B07D4"/>
    <w:multiLevelType w:val="hybridMultilevel"/>
    <w:tmpl w:val="E26E51B6"/>
    <w:lvl w:ilvl="0" w:tplc="50A8C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46622"/>
    <w:multiLevelType w:val="hybridMultilevel"/>
    <w:tmpl w:val="F698DE2A"/>
    <w:lvl w:ilvl="0" w:tplc="50A8C34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7B2670"/>
    <w:multiLevelType w:val="hybridMultilevel"/>
    <w:tmpl w:val="87C2C840"/>
    <w:lvl w:ilvl="0" w:tplc="50A8C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18C"/>
    <w:rsid w:val="00003925"/>
    <w:rsid w:val="000127BF"/>
    <w:rsid w:val="000414E6"/>
    <w:rsid w:val="000546AE"/>
    <w:rsid w:val="000E0D2A"/>
    <w:rsid w:val="00100C00"/>
    <w:rsid w:val="00112EBF"/>
    <w:rsid w:val="00262FCC"/>
    <w:rsid w:val="002C118C"/>
    <w:rsid w:val="003407B4"/>
    <w:rsid w:val="00375FF1"/>
    <w:rsid w:val="003A7597"/>
    <w:rsid w:val="0056004C"/>
    <w:rsid w:val="0060081F"/>
    <w:rsid w:val="00670D0A"/>
    <w:rsid w:val="006E5CDC"/>
    <w:rsid w:val="007E334E"/>
    <w:rsid w:val="007E6469"/>
    <w:rsid w:val="0082531C"/>
    <w:rsid w:val="008758BE"/>
    <w:rsid w:val="00895723"/>
    <w:rsid w:val="008D4ABF"/>
    <w:rsid w:val="008D6326"/>
    <w:rsid w:val="009A509D"/>
    <w:rsid w:val="009B1661"/>
    <w:rsid w:val="009F241F"/>
    <w:rsid w:val="00A02AE8"/>
    <w:rsid w:val="00A37863"/>
    <w:rsid w:val="00A574DC"/>
    <w:rsid w:val="00AD16A6"/>
    <w:rsid w:val="00B21303"/>
    <w:rsid w:val="00BA75DC"/>
    <w:rsid w:val="00C11E63"/>
    <w:rsid w:val="00CE22E8"/>
    <w:rsid w:val="00D579DF"/>
    <w:rsid w:val="00D60126"/>
    <w:rsid w:val="00DA3FD3"/>
    <w:rsid w:val="00E015DC"/>
    <w:rsid w:val="00E07D8A"/>
    <w:rsid w:val="00EA3CDA"/>
    <w:rsid w:val="00EC3B8B"/>
    <w:rsid w:val="00EF2786"/>
    <w:rsid w:val="00F96F5C"/>
    <w:rsid w:val="00FD05C9"/>
    <w:rsid w:val="00FF1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21F40BC"/>
  <w15:chartTrackingRefBased/>
  <w15:docId w15:val="{A831B324-EA81-436D-B577-CF2FDB2D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41F"/>
    <w:pPr>
      <w:spacing w:line="256" w:lineRule="auto"/>
    </w:pPr>
  </w:style>
  <w:style w:type="paragraph" w:styleId="Heading1">
    <w:name w:val="heading 1"/>
    <w:basedOn w:val="Normal"/>
    <w:next w:val="Normal"/>
    <w:link w:val="Heading1Char"/>
    <w:uiPriority w:val="9"/>
    <w:qFormat/>
    <w:rsid w:val="00F96F5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F96F5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E07D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07D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F5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F5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E07D8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07D8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02AE8"/>
    <w:pPr>
      <w:ind w:left="720"/>
      <w:contextualSpacing/>
    </w:pPr>
  </w:style>
  <w:style w:type="paragraph" w:styleId="Header">
    <w:name w:val="header"/>
    <w:basedOn w:val="Normal"/>
    <w:link w:val="HeaderChar"/>
    <w:uiPriority w:val="99"/>
    <w:unhideWhenUsed/>
    <w:rsid w:val="00112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EBF"/>
  </w:style>
  <w:style w:type="paragraph" w:styleId="Footer">
    <w:name w:val="footer"/>
    <w:basedOn w:val="Normal"/>
    <w:link w:val="FooterChar"/>
    <w:uiPriority w:val="99"/>
    <w:unhideWhenUsed/>
    <w:rsid w:val="00112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EBF"/>
  </w:style>
  <w:style w:type="paragraph" w:styleId="TOCHeading">
    <w:name w:val="TOC Heading"/>
    <w:basedOn w:val="Heading1"/>
    <w:next w:val="Normal"/>
    <w:uiPriority w:val="39"/>
    <w:unhideWhenUsed/>
    <w:qFormat/>
    <w:rsid w:val="00112EBF"/>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112EBF"/>
    <w:pPr>
      <w:spacing w:before="120" w:after="0"/>
    </w:pPr>
    <w:rPr>
      <w:rFonts w:cstheme="minorHAnsi"/>
      <w:b/>
      <w:bCs/>
      <w:i/>
      <w:iCs/>
      <w:sz w:val="24"/>
      <w:szCs w:val="24"/>
    </w:rPr>
  </w:style>
  <w:style w:type="paragraph" w:styleId="TOC2">
    <w:name w:val="toc 2"/>
    <w:basedOn w:val="Normal"/>
    <w:next w:val="Normal"/>
    <w:autoRedefine/>
    <w:uiPriority w:val="39"/>
    <w:unhideWhenUsed/>
    <w:rsid w:val="00112EBF"/>
    <w:pPr>
      <w:spacing w:before="120" w:after="0"/>
      <w:ind w:left="220"/>
    </w:pPr>
    <w:rPr>
      <w:rFonts w:cstheme="minorHAnsi"/>
      <w:b/>
      <w:bCs/>
    </w:rPr>
  </w:style>
  <w:style w:type="character" w:styleId="Hyperlink">
    <w:name w:val="Hyperlink"/>
    <w:basedOn w:val="DefaultParagraphFont"/>
    <w:uiPriority w:val="99"/>
    <w:unhideWhenUsed/>
    <w:rsid w:val="00112EBF"/>
    <w:rPr>
      <w:color w:val="0563C1" w:themeColor="hyperlink"/>
      <w:u w:val="single"/>
    </w:rPr>
  </w:style>
  <w:style w:type="paragraph" w:styleId="TOC3">
    <w:name w:val="toc 3"/>
    <w:basedOn w:val="Normal"/>
    <w:next w:val="Normal"/>
    <w:autoRedefine/>
    <w:uiPriority w:val="39"/>
    <w:unhideWhenUsed/>
    <w:rsid w:val="000127BF"/>
    <w:pPr>
      <w:spacing w:after="0"/>
      <w:ind w:left="440"/>
    </w:pPr>
    <w:rPr>
      <w:rFonts w:cstheme="minorHAnsi"/>
      <w:sz w:val="20"/>
      <w:szCs w:val="20"/>
    </w:rPr>
  </w:style>
  <w:style w:type="paragraph" w:styleId="TOC4">
    <w:name w:val="toc 4"/>
    <w:basedOn w:val="Normal"/>
    <w:next w:val="Normal"/>
    <w:autoRedefine/>
    <w:uiPriority w:val="39"/>
    <w:unhideWhenUsed/>
    <w:rsid w:val="000127BF"/>
    <w:pPr>
      <w:spacing w:after="0"/>
      <w:ind w:left="660"/>
    </w:pPr>
    <w:rPr>
      <w:rFonts w:cstheme="minorHAnsi"/>
      <w:sz w:val="20"/>
      <w:szCs w:val="20"/>
    </w:rPr>
  </w:style>
  <w:style w:type="paragraph" w:styleId="TOC5">
    <w:name w:val="toc 5"/>
    <w:basedOn w:val="Normal"/>
    <w:next w:val="Normal"/>
    <w:autoRedefine/>
    <w:uiPriority w:val="39"/>
    <w:unhideWhenUsed/>
    <w:rsid w:val="000127BF"/>
    <w:pPr>
      <w:spacing w:after="0"/>
      <w:ind w:left="880"/>
    </w:pPr>
    <w:rPr>
      <w:rFonts w:cstheme="minorHAnsi"/>
      <w:sz w:val="20"/>
      <w:szCs w:val="20"/>
    </w:rPr>
  </w:style>
  <w:style w:type="paragraph" w:styleId="TOC6">
    <w:name w:val="toc 6"/>
    <w:basedOn w:val="Normal"/>
    <w:next w:val="Normal"/>
    <w:autoRedefine/>
    <w:uiPriority w:val="39"/>
    <w:unhideWhenUsed/>
    <w:rsid w:val="000127BF"/>
    <w:pPr>
      <w:spacing w:after="0"/>
      <w:ind w:left="1100"/>
    </w:pPr>
    <w:rPr>
      <w:rFonts w:cstheme="minorHAnsi"/>
      <w:sz w:val="20"/>
      <w:szCs w:val="20"/>
    </w:rPr>
  </w:style>
  <w:style w:type="paragraph" w:styleId="TOC7">
    <w:name w:val="toc 7"/>
    <w:basedOn w:val="Normal"/>
    <w:next w:val="Normal"/>
    <w:autoRedefine/>
    <w:uiPriority w:val="39"/>
    <w:unhideWhenUsed/>
    <w:rsid w:val="000127BF"/>
    <w:pPr>
      <w:spacing w:after="0"/>
      <w:ind w:left="1320"/>
    </w:pPr>
    <w:rPr>
      <w:rFonts w:cstheme="minorHAnsi"/>
      <w:sz w:val="20"/>
      <w:szCs w:val="20"/>
    </w:rPr>
  </w:style>
  <w:style w:type="paragraph" w:styleId="TOC8">
    <w:name w:val="toc 8"/>
    <w:basedOn w:val="Normal"/>
    <w:next w:val="Normal"/>
    <w:autoRedefine/>
    <w:uiPriority w:val="39"/>
    <w:unhideWhenUsed/>
    <w:rsid w:val="000127BF"/>
    <w:pPr>
      <w:spacing w:after="0"/>
      <w:ind w:left="1540"/>
    </w:pPr>
    <w:rPr>
      <w:rFonts w:cstheme="minorHAnsi"/>
      <w:sz w:val="20"/>
      <w:szCs w:val="20"/>
    </w:rPr>
  </w:style>
  <w:style w:type="paragraph" w:styleId="TOC9">
    <w:name w:val="toc 9"/>
    <w:basedOn w:val="Normal"/>
    <w:next w:val="Normal"/>
    <w:autoRedefine/>
    <w:uiPriority w:val="39"/>
    <w:unhideWhenUsed/>
    <w:rsid w:val="000127BF"/>
    <w:pPr>
      <w:spacing w:after="0"/>
      <w:ind w:left="1760"/>
    </w:pPr>
    <w:rPr>
      <w:rFonts w:cstheme="minorHAnsi"/>
      <w:sz w:val="20"/>
      <w:szCs w:val="20"/>
    </w:rPr>
  </w:style>
  <w:style w:type="paragraph" w:styleId="NoSpacing">
    <w:name w:val="No Spacing"/>
    <w:link w:val="NoSpacingChar"/>
    <w:uiPriority w:val="1"/>
    <w:qFormat/>
    <w:rsid w:val="00100C00"/>
    <w:pPr>
      <w:spacing w:after="0" w:line="240" w:lineRule="auto"/>
    </w:pPr>
    <w:rPr>
      <w:rFonts w:eastAsiaTheme="minorEastAsia"/>
    </w:rPr>
  </w:style>
  <w:style w:type="character" w:customStyle="1" w:styleId="NoSpacingChar">
    <w:name w:val="No Spacing Char"/>
    <w:basedOn w:val="DefaultParagraphFont"/>
    <w:link w:val="NoSpacing"/>
    <w:uiPriority w:val="1"/>
    <w:rsid w:val="00100C00"/>
    <w:rPr>
      <w:rFonts w:eastAsiaTheme="minorEastAsia"/>
    </w:rPr>
  </w:style>
  <w:style w:type="paragraph" w:styleId="NormalWeb">
    <w:name w:val="Normal (Web)"/>
    <w:basedOn w:val="Normal"/>
    <w:uiPriority w:val="99"/>
    <w:semiHidden/>
    <w:unhideWhenUsed/>
    <w:rsid w:val="00670D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25841">
      <w:bodyDiv w:val="1"/>
      <w:marLeft w:val="0"/>
      <w:marRight w:val="0"/>
      <w:marTop w:val="0"/>
      <w:marBottom w:val="0"/>
      <w:divBdr>
        <w:top w:val="none" w:sz="0" w:space="0" w:color="auto"/>
        <w:left w:val="none" w:sz="0" w:space="0" w:color="auto"/>
        <w:bottom w:val="none" w:sz="0" w:space="0" w:color="auto"/>
        <w:right w:val="none" w:sz="0" w:space="0" w:color="auto"/>
      </w:divBdr>
    </w:div>
    <w:div w:id="239797015">
      <w:bodyDiv w:val="1"/>
      <w:marLeft w:val="0"/>
      <w:marRight w:val="0"/>
      <w:marTop w:val="0"/>
      <w:marBottom w:val="0"/>
      <w:divBdr>
        <w:top w:val="none" w:sz="0" w:space="0" w:color="auto"/>
        <w:left w:val="none" w:sz="0" w:space="0" w:color="auto"/>
        <w:bottom w:val="none" w:sz="0" w:space="0" w:color="auto"/>
        <w:right w:val="none" w:sz="0" w:space="0" w:color="auto"/>
      </w:divBdr>
    </w:div>
    <w:div w:id="364600522">
      <w:bodyDiv w:val="1"/>
      <w:marLeft w:val="0"/>
      <w:marRight w:val="0"/>
      <w:marTop w:val="0"/>
      <w:marBottom w:val="0"/>
      <w:divBdr>
        <w:top w:val="none" w:sz="0" w:space="0" w:color="auto"/>
        <w:left w:val="none" w:sz="0" w:space="0" w:color="auto"/>
        <w:bottom w:val="none" w:sz="0" w:space="0" w:color="auto"/>
        <w:right w:val="none" w:sz="0" w:space="0" w:color="auto"/>
      </w:divBdr>
    </w:div>
    <w:div w:id="451360031">
      <w:bodyDiv w:val="1"/>
      <w:marLeft w:val="0"/>
      <w:marRight w:val="0"/>
      <w:marTop w:val="0"/>
      <w:marBottom w:val="0"/>
      <w:divBdr>
        <w:top w:val="none" w:sz="0" w:space="0" w:color="auto"/>
        <w:left w:val="none" w:sz="0" w:space="0" w:color="auto"/>
        <w:bottom w:val="none" w:sz="0" w:space="0" w:color="auto"/>
        <w:right w:val="none" w:sz="0" w:space="0" w:color="auto"/>
      </w:divBdr>
    </w:div>
    <w:div w:id="523247329">
      <w:bodyDiv w:val="1"/>
      <w:marLeft w:val="0"/>
      <w:marRight w:val="0"/>
      <w:marTop w:val="0"/>
      <w:marBottom w:val="0"/>
      <w:divBdr>
        <w:top w:val="none" w:sz="0" w:space="0" w:color="auto"/>
        <w:left w:val="none" w:sz="0" w:space="0" w:color="auto"/>
        <w:bottom w:val="none" w:sz="0" w:space="0" w:color="auto"/>
        <w:right w:val="none" w:sz="0" w:space="0" w:color="auto"/>
      </w:divBdr>
    </w:div>
    <w:div w:id="524749826">
      <w:bodyDiv w:val="1"/>
      <w:marLeft w:val="0"/>
      <w:marRight w:val="0"/>
      <w:marTop w:val="0"/>
      <w:marBottom w:val="0"/>
      <w:divBdr>
        <w:top w:val="none" w:sz="0" w:space="0" w:color="auto"/>
        <w:left w:val="none" w:sz="0" w:space="0" w:color="auto"/>
        <w:bottom w:val="none" w:sz="0" w:space="0" w:color="auto"/>
        <w:right w:val="none" w:sz="0" w:space="0" w:color="auto"/>
      </w:divBdr>
    </w:div>
    <w:div w:id="641618400">
      <w:bodyDiv w:val="1"/>
      <w:marLeft w:val="0"/>
      <w:marRight w:val="0"/>
      <w:marTop w:val="0"/>
      <w:marBottom w:val="0"/>
      <w:divBdr>
        <w:top w:val="none" w:sz="0" w:space="0" w:color="auto"/>
        <w:left w:val="none" w:sz="0" w:space="0" w:color="auto"/>
        <w:bottom w:val="none" w:sz="0" w:space="0" w:color="auto"/>
        <w:right w:val="none" w:sz="0" w:space="0" w:color="auto"/>
      </w:divBdr>
    </w:div>
    <w:div w:id="832379551">
      <w:bodyDiv w:val="1"/>
      <w:marLeft w:val="0"/>
      <w:marRight w:val="0"/>
      <w:marTop w:val="0"/>
      <w:marBottom w:val="0"/>
      <w:divBdr>
        <w:top w:val="none" w:sz="0" w:space="0" w:color="auto"/>
        <w:left w:val="none" w:sz="0" w:space="0" w:color="auto"/>
        <w:bottom w:val="none" w:sz="0" w:space="0" w:color="auto"/>
        <w:right w:val="none" w:sz="0" w:space="0" w:color="auto"/>
      </w:divBdr>
    </w:div>
    <w:div w:id="944654906">
      <w:bodyDiv w:val="1"/>
      <w:marLeft w:val="0"/>
      <w:marRight w:val="0"/>
      <w:marTop w:val="0"/>
      <w:marBottom w:val="0"/>
      <w:divBdr>
        <w:top w:val="none" w:sz="0" w:space="0" w:color="auto"/>
        <w:left w:val="none" w:sz="0" w:space="0" w:color="auto"/>
        <w:bottom w:val="none" w:sz="0" w:space="0" w:color="auto"/>
        <w:right w:val="none" w:sz="0" w:space="0" w:color="auto"/>
      </w:divBdr>
    </w:div>
    <w:div w:id="1116564971">
      <w:bodyDiv w:val="1"/>
      <w:marLeft w:val="0"/>
      <w:marRight w:val="0"/>
      <w:marTop w:val="0"/>
      <w:marBottom w:val="0"/>
      <w:divBdr>
        <w:top w:val="none" w:sz="0" w:space="0" w:color="auto"/>
        <w:left w:val="none" w:sz="0" w:space="0" w:color="auto"/>
        <w:bottom w:val="none" w:sz="0" w:space="0" w:color="auto"/>
        <w:right w:val="none" w:sz="0" w:space="0" w:color="auto"/>
      </w:divBdr>
    </w:div>
    <w:div w:id="1138496269">
      <w:bodyDiv w:val="1"/>
      <w:marLeft w:val="0"/>
      <w:marRight w:val="0"/>
      <w:marTop w:val="0"/>
      <w:marBottom w:val="0"/>
      <w:divBdr>
        <w:top w:val="none" w:sz="0" w:space="0" w:color="auto"/>
        <w:left w:val="none" w:sz="0" w:space="0" w:color="auto"/>
        <w:bottom w:val="none" w:sz="0" w:space="0" w:color="auto"/>
        <w:right w:val="none" w:sz="0" w:space="0" w:color="auto"/>
      </w:divBdr>
    </w:div>
    <w:div w:id="1172063102">
      <w:bodyDiv w:val="1"/>
      <w:marLeft w:val="0"/>
      <w:marRight w:val="0"/>
      <w:marTop w:val="0"/>
      <w:marBottom w:val="0"/>
      <w:divBdr>
        <w:top w:val="none" w:sz="0" w:space="0" w:color="auto"/>
        <w:left w:val="none" w:sz="0" w:space="0" w:color="auto"/>
        <w:bottom w:val="none" w:sz="0" w:space="0" w:color="auto"/>
        <w:right w:val="none" w:sz="0" w:space="0" w:color="auto"/>
      </w:divBdr>
    </w:div>
    <w:div w:id="1365862296">
      <w:bodyDiv w:val="1"/>
      <w:marLeft w:val="0"/>
      <w:marRight w:val="0"/>
      <w:marTop w:val="0"/>
      <w:marBottom w:val="0"/>
      <w:divBdr>
        <w:top w:val="none" w:sz="0" w:space="0" w:color="auto"/>
        <w:left w:val="none" w:sz="0" w:space="0" w:color="auto"/>
        <w:bottom w:val="none" w:sz="0" w:space="0" w:color="auto"/>
        <w:right w:val="none" w:sz="0" w:space="0" w:color="auto"/>
      </w:divBdr>
    </w:div>
    <w:div w:id="1409768291">
      <w:bodyDiv w:val="1"/>
      <w:marLeft w:val="0"/>
      <w:marRight w:val="0"/>
      <w:marTop w:val="0"/>
      <w:marBottom w:val="0"/>
      <w:divBdr>
        <w:top w:val="none" w:sz="0" w:space="0" w:color="auto"/>
        <w:left w:val="none" w:sz="0" w:space="0" w:color="auto"/>
        <w:bottom w:val="none" w:sz="0" w:space="0" w:color="auto"/>
        <w:right w:val="none" w:sz="0" w:space="0" w:color="auto"/>
      </w:divBdr>
    </w:div>
    <w:div w:id="177643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Project\18_Ahad_Sharif.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Project\18_Ahad_Sharif.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Mess Member Monthly</a:t>
            </a:r>
            <a:r>
              <a:rPr lang="en-US" baseline="0"/>
              <a:t> Expense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Sheet2!$D$17</c:f>
              <c:strCache>
                <c:ptCount val="1"/>
                <c:pt idx="0">
                  <c:v>Deposited</c:v>
                </c:pt>
              </c:strCache>
            </c:strRef>
          </c:tx>
          <c:spPr>
            <a:solidFill>
              <a:schemeClr val="accent1"/>
            </a:solidFill>
            <a:ln>
              <a:noFill/>
            </a:ln>
            <a:effectLst/>
          </c:spPr>
          <c:invertIfNegative val="0"/>
          <c:cat>
            <c:strRef>
              <c:f>Sheet2!$C$18:$C$23</c:f>
              <c:strCache>
                <c:ptCount val="6"/>
                <c:pt idx="0">
                  <c:v>Karim</c:v>
                </c:pt>
                <c:pt idx="1">
                  <c:v>Piyas</c:v>
                </c:pt>
                <c:pt idx="2">
                  <c:v>Monirul</c:v>
                </c:pt>
                <c:pt idx="3">
                  <c:v>Noman</c:v>
                </c:pt>
                <c:pt idx="4">
                  <c:v>Imam</c:v>
                </c:pt>
                <c:pt idx="5">
                  <c:v>Ahad Sharif</c:v>
                </c:pt>
              </c:strCache>
            </c:strRef>
          </c:cat>
          <c:val>
            <c:numRef>
              <c:f>Sheet2!$D$18:$D$23</c:f>
              <c:numCache>
                <c:formatCode>#,##0.00[$৳-845]</c:formatCode>
                <c:ptCount val="6"/>
                <c:pt idx="0">
                  <c:v>1000</c:v>
                </c:pt>
                <c:pt idx="1">
                  <c:v>500</c:v>
                </c:pt>
                <c:pt idx="2">
                  <c:v>1500</c:v>
                </c:pt>
                <c:pt idx="3">
                  <c:v>1700</c:v>
                </c:pt>
                <c:pt idx="4">
                  <c:v>2000</c:v>
                </c:pt>
                <c:pt idx="5">
                  <c:v>2550</c:v>
                </c:pt>
              </c:numCache>
            </c:numRef>
          </c:val>
          <c:extLst xmlns:c16r2="http://schemas.microsoft.com/office/drawing/2015/06/chart">
            <c:ext xmlns:c16="http://schemas.microsoft.com/office/drawing/2014/chart" uri="{C3380CC4-5D6E-409C-BE32-E72D297353CC}">
              <c16:uniqueId val="{00000000-627B-404E-95AE-51B180BCCAF2}"/>
            </c:ext>
          </c:extLst>
        </c:ser>
        <c:ser>
          <c:idx val="1"/>
          <c:order val="1"/>
          <c:tx>
            <c:strRef>
              <c:f>Sheet2!$G$17</c:f>
              <c:strCache>
                <c:ptCount val="1"/>
                <c:pt idx="0">
                  <c:v>Total Cost</c:v>
                </c:pt>
              </c:strCache>
            </c:strRef>
          </c:tx>
          <c:spPr>
            <a:solidFill>
              <a:schemeClr val="accent2"/>
            </a:solidFill>
            <a:ln>
              <a:noFill/>
            </a:ln>
            <a:effectLst/>
          </c:spPr>
          <c:invertIfNegative val="0"/>
          <c:cat>
            <c:strRef>
              <c:f>Sheet2!$C$18:$C$23</c:f>
              <c:strCache>
                <c:ptCount val="6"/>
                <c:pt idx="0">
                  <c:v>Karim</c:v>
                </c:pt>
                <c:pt idx="1">
                  <c:v>Piyas</c:v>
                </c:pt>
                <c:pt idx="2">
                  <c:v>Monirul</c:v>
                </c:pt>
                <c:pt idx="3">
                  <c:v>Noman</c:v>
                </c:pt>
                <c:pt idx="4">
                  <c:v>Imam</c:v>
                </c:pt>
                <c:pt idx="5">
                  <c:v>Ahad Sharif</c:v>
                </c:pt>
              </c:strCache>
            </c:strRef>
          </c:cat>
          <c:val>
            <c:numRef>
              <c:f>Sheet2!$G$18:$G$23</c:f>
              <c:numCache>
                <c:formatCode>#,##0.00[$৳-845]</c:formatCode>
                <c:ptCount val="6"/>
                <c:pt idx="0">
                  <c:v>2620.5890227576974</c:v>
                </c:pt>
                <c:pt idx="1">
                  <c:v>3820.9103078982594</c:v>
                </c:pt>
                <c:pt idx="2">
                  <c:v>3720.8835341365461</c:v>
                </c:pt>
                <c:pt idx="3">
                  <c:v>3895.9303882195445</c:v>
                </c:pt>
                <c:pt idx="4">
                  <c:v>3745.8902275769742</c:v>
                </c:pt>
                <c:pt idx="5">
                  <c:v>3395.796519410977</c:v>
                </c:pt>
              </c:numCache>
            </c:numRef>
          </c:val>
          <c:extLst xmlns:c16r2="http://schemas.microsoft.com/office/drawing/2015/06/chart">
            <c:ext xmlns:c16="http://schemas.microsoft.com/office/drawing/2014/chart" uri="{C3380CC4-5D6E-409C-BE32-E72D297353CC}">
              <c16:uniqueId val="{00000001-627B-404E-95AE-51B180BCCAF2}"/>
            </c:ext>
          </c:extLst>
        </c:ser>
        <c:ser>
          <c:idx val="2"/>
          <c:order val="2"/>
          <c:tx>
            <c:strRef>
              <c:f>Sheet2!$H$17</c:f>
              <c:strCache>
                <c:ptCount val="1"/>
                <c:pt idx="0">
                  <c:v>Due</c:v>
                </c:pt>
              </c:strCache>
            </c:strRef>
          </c:tx>
          <c:spPr>
            <a:solidFill>
              <a:schemeClr val="accent3"/>
            </a:solidFill>
            <a:ln>
              <a:noFill/>
            </a:ln>
            <a:effectLst/>
          </c:spPr>
          <c:invertIfNegative val="0"/>
          <c:cat>
            <c:strRef>
              <c:f>Sheet2!$C$18:$C$23</c:f>
              <c:strCache>
                <c:ptCount val="6"/>
                <c:pt idx="0">
                  <c:v>Karim</c:v>
                </c:pt>
                <c:pt idx="1">
                  <c:v>Piyas</c:v>
                </c:pt>
                <c:pt idx="2">
                  <c:v>Monirul</c:v>
                </c:pt>
                <c:pt idx="3">
                  <c:v>Noman</c:v>
                </c:pt>
                <c:pt idx="4">
                  <c:v>Imam</c:v>
                </c:pt>
                <c:pt idx="5">
                  <c:v>Ahad Sharif</c:v>
                </c:pt>
              </c:strCache>
            </c:strRef>
          </c:cat>
          <c:val>
            <c:numRef>
              <c:f>Sheet2!$H$18:$H$23</c:f>
              <c:numCache>
                <c:formatCode>#,##0.00[$৳-845]</c:formatCode>
                <c:ptCount val="6"/>
                <c:pt idx="0">
                  <c:v>1620.5890227576974</c:v>
                </c:pt>
                <c:pt idx="1">
                  <c:v>3320.9103078982594</c:v>
                </c:pt>
                <c:pt idx="2">
                  <c:v>2220.8835341365461</c:v>
                </c:pt>
                <c:pt idx="3">
                  <c:v>2195.9303882195445</c:v>
                </c:pt>
                <c:pt idx="4">
                  <c:v>1745.8902275769742</c:v>
                </c:pt>
                <c:pt idx="5">
                  <c:v>845.796519410977</c:v>
                </c:pt>
              </c:numCache>
            </c:numRef>
          </c:val>
          <c:extLst xmlns:c16r2="http://schemas.microsoft.com/office/drawing/2015/06/chart">
            <c:ext xmlns:c16="http://schemas.microsoft.com/office/drawing/2014/chart" uri="{C3380CC4-5D6E-409C-BE32-E72D297353CC}">
              <c16:uniqueId val="{00000002-627B-404E-95AE-51B180BCCAF2}"/>
            </c:ext>
          </c:extLst>
        </c:ser>
        <c:dLbls>
          <c:showLegendKey val="0"/>
          <c:showVal val="0"/>
          <c:showCatName val="0"/>
          <c:showSerName val="0"/>
          <c:showPercent val="0"/>
          <c:showBubbleSize val="0"/>
        </c:dLbls>
        <c:gapWidth val="219"/>
        <c:overlap val="-27"/>
        <c:axId val="348441240"/>
        <c:axId val="121092176"/>
      </c:barChart>
      <c:catAx>
        <c:axId val="348441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92176"/>
        <c:crosses val="autoZero"/>
        <c:auto val="1"/>
        <c:lblAlgn val="ctr"/>
        <c:lblOffset val="100"/>
        <c:noMultiLvlLbl val="0"/>
      </c:catAx>
      <c:valAx>
        <c:axId val="121092176"/>
        <c:scaling>
          <c:orientation val="minMax"/>
        </c:scaling>
        <c:delete val="0"/>
        <c:axPos val="l"/>
        <c:majorGridlines>
          <c:spPr>
            <a:ln w="9525" cap="flat" cmpd="sng" algn="ctr">
              <a:solidFill>
                <a:schemeClr val="tx1">
                  <a:lumMod val="15000"/>
                  <a:lumOff val="85000"/>
                </a:schemeClr>
              </a:solidFill>
              <a:round/>
            </a:ln>
            <a:effectLst/>
          </c:spPr>
        </c:majorGridlines>
        <c:numFmt formatCode="#,##0.00[$৳-845]"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44124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39"/>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Sheet2!$H$17</c:f>
              <c:strCache>
                <c:ptCount val="1"/>
                <c:pt idx="0">
                  <c:v>Due</c:v>
                </c:pt>
              </c:strCache>
            </c:strRef>
          </c:tx>
          <c:explosion val="24"/>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51F8-41E0-844B-EEB575EE41A3}"/>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51F8-41E0-844B-EEB575EE41A3}"/>
              </c:ext>
            </c:extLst>
          </c:dPt>
          <c:dPt>
            <c:idx val="2"/>
            <c:bubble3D val="0"/>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51F8-41E0-844B-EEB575EE41A3}"/>
              </c:ext>
            </c:extLst>
          </c:dPt>
          <c:dPt>
            <c:idx val="3"/>
            <c:bubble3D val="0"/>
            <c:spPr>
              <a:solidFill>
                <a:schemeClr val="accent4"/>
              </a:solidFill>
              <a:ln w="22225">
                <a:solidFill>
                  <a:schemeClr val="accent1"/>
                </a:solidFill>
              </a:ln>
              <a:effectLst>
                <a:outerShdw blurRad="266700" dist="482600" sx="165000" sy="165000" algn="ctr" rotWithShape="0">
                  <a:prstClr val="black">
                    <a:alpha val="0"/>
                  </a:prstClr>
                </a:outerShdw>
              </a:effectLst>
              <a:sp3d contourW="22225">
                <a:contourClr>
                  <a:schemeClr val="accent1"/>
                </a:contourClr>
              </a:sp3d>
            </c:spPr>
            <c:extLst xmlns:c16r2="http://schemas.microsoft.com/office/drawing/2015/06/chart">
              <c:ext xmlns:c16="http://schemas.microsoft.com/office/drawing/2014/chart" uri="{C3380CC4-5D6E-409C-BE32-E72D297353CC}">
                <c16:uniqueId val="{00000007-51F8-41E0-844B-EEB575EE41A3}"/>
              </c:ext>
            </c:extLst>
          </c:dPt>
          <c:dPt>
            <c:idx val="4"/>
            <c:bubble3D val="0"/>
            <c:spPr>
              <a:solidFill>
                <a:schemeClr val="accent5"/>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9-51F8-41E0-844B-EEB575EE41A3}"/>
              </c:ext>
            </c:extLst>
          </c:dPt>
          <c:dPt>
            <c:idx val="5"/>
            <c:bubble3D val="0"/>
            <c:spPr>
              <a:solidFill>
                <a:schemeClr val="accent6"/>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B-51F8-41E0-844B-EEB575EE41A3}"/>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15:layout/>
              </c:ext>
            </c:extLst>
          </c:dLbls>
          <c:cat>
            <c:strRef>
              <c:f>Sheet2!$C$18:$C$23</c:f>
              <c:strCache>
                <c:ptCount val="6"/>
                <c:pt idx="0">
                  <c:v>Karim</c:v>
                </c:pt>
                <c:pt idx="1">
                  <c:v>Piyas</c:v>
                </c:pt>
                <c:pt idx="2">
                  <c:v>Monirul</c:v>
                </c:pt>
                <c:pt idx="3">
                  <c:v>Noman</c:v>
                </c:pt>
                <c:pt idx="4">
                  <c:v>Imam</c:v>
                </c:pt>
                <c:pt idx="5">
                  <c:v>Ahad Sharif</c:v>
                </c:pt>
              </c:strCache>
            </c:strRef>
          </c:cat>
          <c:val>
            <c:numRef>
              <c:f>Sheet2!$H$18:$H$23</c:f>
              <c:numCache>
                <c:formatCode>#,##0.00[$৳-845]</c:formatCode>
                <c:ptCount val="6"/>
                <c:pt idx="0">
                  <c:v>1620.5890227576974</c:v>
                </c:pt>
                <c:pt idx="1">
                  <c:v>3320.9103078982594</c:v>
                </c:pt>
                <c:pt idx="2">
                  <c:v>2220.8835341365461</c:v>
                </c:pt>
                <c:pt idx="3">
                  <c:v>2195.9303882195445</c:v>
                </c:pt>
                <c:pt idx="4">
                  <c:v>1745.8902275769742</c:v>
                </c:pt>
                <c:pt idx="5">
                  <c:v>845.796519410977</c:v>
                </c:pt>
              </c:numCache>
            </c:numRef>
          </c:val>
          <c:extLst xmlns:c16r2="http://schemas.microsoft.com/office/drawing/2015/06/chart">
            <c:ext xmlns:c16="http://schemas.microsoft.com/office/drawing/2014/chart" uri="{C3380CC4-5D6E-409C-BE32-E72D297353CC}">
              <c16:uniqueId val="{0000000C-51F8-41E0-844B-EEB575EE41A3}"/>
            </c:ext>
          </c:extLst>
        </c:ser>
        <c:dLbls>
          <c:dLblPos val="inEnd"/>
          <c:showLegendKey val="0"/>
          <c:showVal val="1"/>
          <c:showCatName val="0"/>
          <c:showSerName val="0"/>
          <c:showPercent val="0"/>
          <c:showBubbleSize val="0"/>
          <c:showLeaderLines val="1"/>
        </c:dLbls>
      </c:pie3DChart>
      <c:spPr>
        <a:noFill/>
        <a:ln>
          <a:noFill/>
        </a:ln>
        <a:effectLst/>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416D4-14B6-4961-8CDF-622C379D2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12</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cp:revision>
  <dcterms:created xsi:type="dcterms:W3CDTF">2024-12-02T18:43:00Z</dcterms:created>
  <dcterms:modified xsi:type="dcterms:W3CDTF">2024-12-13T11:43:00Z</dcterms:modified>
</cp:coreProperties>
</file>