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sz w:val="32"/>
          <w:szCs w:val="32"/>
        </w:rPr>
        <w:t>《粒子群算法的改进研究》</w:t>
      </w:r>
    </w:p>
    <w:p>
      <w:pPr>
        <w:rPr>
          <w:rFonts w:hint="eastAsia"/>
        </w:rPr>
      </w:pPr>
    </w:p>
    <w:p>
      <w:r>
        <w:rPr>
          <w:rFonts w:hint="eastAsia"/>
        </w:rPr>
        <w:t>时间：2</w:t>
      </w:r>
      <w:r>
        <w:t>020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>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2018102136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李凯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班级：</w:t>
      </w:r>
      <w:r>
        <w:rPr>
          <w:rFonts w:hint="eastAsia"/>
          <w:lang w:val="en-US" w:eastAsia="zh-CN"/>
        </w:rPr>
        <w:t>18计算机科学与技术01班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阅读文献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Hui Wang, Hui Sun, Changhe Li, Shahryar Rahnamayan, Jengshyang Pan, Diversity enhanced particle swarm optimization with neighborhood search, Information Sciences, 223: 119-135, 2013. 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改进方法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DNSPOS主要提出了新颖的多样性增强机制和邻域搜索策略，前者旨在间接增强种群多样性，而后者则着重进行邻域的搜索。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1、采用DE中交叉操作的思路对PSO进行改进，能够保持群体多样性与可接受的计算复杂度。引入概率参数，部分的进化出新的粒子；并采用贪心算法，选择适应度值更强的试验粒子。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2、PSO在遇到复杂问题时会存在过早收敛的问题，该文献提出了邻域搜索。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由于环形拓扑结构简单、易于实现，所以先将N个粒子根据它们的索引进行环形拓扑排序。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LNS可以在搜索</w:t>
      </w:r>
      <w:r>
        <w:rPr>
          <w:rFonts w:hint="eastAsia"/>
          <w:lang w:val="en-US" w:eastAsia="zh-CN"/>
        </w:rPr>
        <w:t>邻域</w:t>
      </w:r>
      <w:r>
        <w:rPr>
          <w:rFonts w:hint="default"/>
          <w:lang w:val="en-US" w:eastAsia="zh-CN"/>
        </w:rPr>
        <w:t>生成试验粒子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有助于逐步找到全局最优值</w:t>
      </w:r>
      <w:r>
        <w:rPr>
          <w:rFonts w:hint="eastAsia"/>
          <w:lang w:val="en-US" w:eastAsia="zh-CN"/>
        </w:rPr>
        <w:t>，避免跳动过大，陷入局部最优状态；GHS则能够利用其他区域中的粒子把被捕获的粒子拉出。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由原粒子进行LHS与GHS，产生相应的试验粒子，再选择适应度值更强的。新生成的实验粒子都将保留原粒子的相同的速度。</w:t>
      </w:r>
    </w:p>
    <w:p>
      <w:pPr>
        <w:ind w:firstLine="420"/>
        <w:rPr>
          <w:rFonts w:hint="eastAsia"/>
        </w:rPr>
      </w:pPr>
    </w:p>
    <w:p>
      <w:pPr>
        <w:rPr>
          <w:rFonts w:hint="eastAsia" w:ascii="等线" w:hAnsi="等线" w:eastAsia="等线" w:cs="Times New Roman"/>
          <w:lang w:val="en-US" w:eastAsia="zh-CN"/>
        </w:rPr>
      </w:pPr>
      <w:r>
        <w:rPr>
          <w:rFonts w:hint="eastAsia"/>
          <w:b/>
          <w:bCs/>
        </w:rPr>
        <w:t>实验结果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ascii="等线" w:hAnsi="等线" w:eastAsia="等线" w:cs="Times New Roman"/>
          <w:lang w:val="en-US" w:eastAsia="zh-CN"/>
        </w:rPr>
        <w:t>在对不同的</w:t>
      </w:r>
      <w:r>
        <w:rPr>
          <w:rFonts w:hint="eastAsia"/>
          <w:lang w:val="en-US" w:eastAsia="zh-CN"/>
        </w:rPr>
        <w:t>概率参数实验，明显得到较小的概率参数适合低维问题，而较大的概率参数则更适合高维问题。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41470" cy="885825"/>
            <wp:effectExtent l="0" t="0" r="11430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r="275" b="10813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通过实验，DNSPSO在解决低维问题时，明显优于CPSO-H，</w:t>
      </w:r>
      <w:r>
        <w:rPr>
          <w:rFonts w:hint="default"/>
          <w:lang w:val="en-US" w:eastAsia="zh-CN"/>
        </w:rPr>
        <w:t>CLPSO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APSO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GOPSO</w:t>
      </w:r>
      <w:r>
        <w:rPr>
          <w:rFonts w:hint="eastAsia"/>
          <w:lang w:val="en-US" w:eastAsia="zh-CN"/>
        </w:rPr>
        <w:t>。而面对高维问题时，虽然DNSPSO优于CLPSO，GOPSO和DNSCLPSO，但依然还有改进的空间。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653405" cy="983615"/>
            <wp:effectExtent l="0" t="0" r="4445" b="698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26732" r="391" b="4152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至于LNS领域参数的选择，则还有一定的探索空间。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dvGulliv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vP4C4E7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Gulliv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4C4E5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SMSAM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4C4E4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60"/>
    <w:rsid w:val="002A043C"/>
    <w:rsid w:val="00422F3E"/>
    <w:rsid w:val="004B1BD5"/>
    <w:rsid w:val="004C494B"/>
    <w:rsid w:val="004D6582"/>
    <w:rsid w:val="005C7225"/>
    <w:rsid w:val="00846A60"/>
    <w:rsid w:val="008D4B16"/>
    <w:rsid w:val="00DB0061"/>
    <w:rsid w:val="00FE03EE"/>
    <w:rsid w:val="17C35048"/>
    <w:rsid w:val="4A2B5B9C"/>
    <w:rsid w:val="531764B3"/>
    <w:rsid w:val="5666704B"/>
    <w:rsid w:val="6212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441</Words>
  <Characters>541</Characters>
  <Lines>3</Lines>
  <Paragraphs>1</Paragraphs>
  <TotalTime>11</TotalTime>
  <ScaleCrop>false</ScaleCrop>
  <LinksUpToDate>false</LinksUpToDate>
  <CharactersWithSpaces>542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2020-04-27T13:12:00Z</dcterms:created>
  <dc:creator>Wang Hui</dc:creator>
  <cp:lastModifiedBy>Aha15380251715</cp:lastModifiedBy>
  <dcterms:modified xsi:type="dcterms:W3CDTF">2020-05-18T15:00:48Z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