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C4FCF" w14:textId="77777777" w:rsidR="00F3697C" w:rsidRDefault="00F3697C" w:rsidP="00F3697C">
      <w:pPr>
        <w:jc w:val="center"/>
      </w:pPr>
      <w:proofErr w:type="spellStart"/>
      <w:r>
        <w:rPr>
          <w:b/>
          <w:sz w:val="36"/>
        </w:rPr>
        <w:t>Consultex</w:t>
      </w:r>
      <w:proofErr w:type="spellEnd"/>
      <w:r>
        <w:rPr>
          <w:b/>
          <w:sz w:val="36"/>
        </w:rPr>
        <w:t xml:space="preserve"> AI – JD Agent Playbook</w:t>
      </w:r>
      <w:r>
        <w:rPr>
          <w:b/>
          <w:sz w:val="36"/>
        </w:rPr>
        <w:br/>
        <w:t>(Tuscan Consulting Standard)</w:t>
      </w:r>
    </w:p>
    <w:p w14:paraId="7C1E7929" w14:textId="77777777" w:rsidR="00F3697C" w:rsidRDefault="00F3697C" w:rsidP="00F3697C">
      <w:pPr>
        <w:jc w:val="center"/>
      </w:pPr>
      <w:r>
        <w:t>Version: 1.1 | Date: 2026-02-20</w:t>
      </w:r>
    </w:p>
    <w:p w14:paraId="381B063E" w14:textId="77777777" w:rsidR="00F3697C" w:rsidRDefault="00F3697C" w:rsidP="00F3697C"/>
    <w:p w14:paraId="7FCB452C" w14:textId="77777777" w:rsidR="00F3697C" w:rsidRDefault="00F3697C" w:rsidP="00F3697C">
      <w:pPr>
        <w:jc w:val="both"/>
        <w:rPr>
          <w:b/>
          <w:sz w:val="32"/>
        </w:rPr>
      </w:pPr>
      <w:r>
        <w:t xml:space="preserve">Purpose: This playbook defines the mandatory protocol for </w:t>
      </w:r>
      <w:proofErr w:type="spellStart"/>
      <w:r>
        <w:t>Consultex</w:t>
      </w:r>
      <w:proofErr w:type="spellEnd"/>
      <w:r>
        <w:t xml:space="preserve"> AI’s JD Agent. It is intended for platform integration and must be followed strictly when generating or updating job descriptions (JDs).</w:t>
      </w:r>
    </w:p>
    <w:p w14:paraId="3429A238" w14:textId="77777777" w:rsidR="00F3697C" w:rsidRDefault="00F3697C" w:rsidP="00F3697C">
      <w:pPr>
        <w:rPr>
          <w:b/>
          <w:sz w:val="26"/>
        </w:rPr>
      </w:pPr>
      <w:r>
        <w:rPr>
          <w:b/>
          <w:sz w:val="32"/>
        </w:rPr>
        <w:t>1. How the JD Agent Must Operate</w:t>
      </w:r>
    </w:p>
    <w:p w14:paraId="3C411449" w14:textId="77777777" w:rsidR="00F3697C" w:rsidRDefault="00F3697C" w:rsidP="00F3697C">
      <w:r>
        <w:rPr>
          <w:b/>
          <w:sz w:val="26"/>
        </w:rPr>
        <w:t>1.1 Template Priority (Critical)</w:t>
      </w:r>
    </w:p>
    <w:p w14:paraId="27B41B79" w14:textId="77777777" w:rsidR="00F3697C" w:rsidRDefault="00F3697C" w:rsidP="00F3697C">
      <w:pPr>
        <w:pStyle w:val="ListNumber"/>
        <w:numPr>
          <w:ilvl w:val="0"/>
          <w:numId w:val="2"/>
        </w:numPr>
        <w:spacing w:after="40"/>
        <w:jc w:val="both"/>
      </w:pPr>
      <w:r>
        <w:t>If the user/client provides a JD format/template to fill, the JD Agent MUST follow that format exactly (headings, section order, tables, and wording style).</w:t>
      </w:r>
    </w:p>
    <w:p w14:paraId="438EBA76" w14:textId="77777777" w:rsidR="00F3697C" w:rsidRDefault="00F3697C" w:rsidP="00F3697C">
      <w:pPr>
        <w:pStyle w:val="ListNumber"/>
        <w:numPr>
          <w:ilvl w:val="0"/>
          <w:numId w:val="2"/>
        </w:numPr>
        <w:spacing w:after="40"/>
        <w:jc w:val="both"/>
        <w:rPr>
          <w:b/>
          <w:sz w:val="26"/>
        </w:rPr>
      </w:pPr>
      <w:r>
        <w:t>If the user/client does not provide a format/template, the platform MUST output the Default Tuscan/</w:t>
      </w:r>
      <w:proofErr w:type="spellStart"/>
      <w:r>
        <w:t>Consultex</w:t>
      </w:r>
      <w:proofErr w:type="spellEnd"/>
      <w:r>
        <w:t xml:space="preserve"> JD Format (Appendix A).</w:t>
      </w:r>
    </w:p>
    <w:p w14:paraId="559421F9" w14:textId="77777777" w:rsidR="00F3697C" w:rsidRDefault="00F3697C" w:rsidP="00F3697C">
      <w:r>
        <w:rPr>
          <w:b/>
          <w:sz w:val="26"/>
        </w:rPr>
        <w:t>1.2 Non-Negotiable Writing Rules (Must Always Apply)</w:t>
      </w:r>
    </w:p>
    <w:p w14:paraId="2EE836E2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 xml:space="preserve">Think like a Senior HR Consultant writing the JD for a client. </w:t>
      </w:r>
    </w:p>
    <w:p w14:paraId="1D8E4562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 xml:space="preserve">Use UK English spelling and grammar (e.g., </w:t>
      </w:r>
      <w:proofErr w:type="spellStart"/>
      <w:r>
        <w:t>organise</w:t>
      </w:r>
      <w:proofErr w:type="spellEnd"/>
      <w:r>
        <w:t xml:space="preserve">, </w:t>
      </w:r>
      <w:proofErr w:type="spellStart"/>
      <w:r>
        <w:t>utilisation</w:t>
      </w:r>
      <w:proofErr w:type="spellEnd"/>
      <w:r>
        <w:t xml:space="preserve">, </w:t>
      </w:r>
      <w:proofErr w:type="spellStart"/>
      <w:r>
        <w:t>programme</w:t>
      </w:r>
      <w:proofErr w:type="spellEnd"/>
      <w:r>
        <w:t>).</w:t>
      </w:r>
    </w:p>
    <w:p w14:paraId="76088CCD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Do not use the company/</w:t>
      </w:r>
      <w:proofErr w:type="spellStart"/>
      <w:r>
        <w:t>organisation</w:t>
      </w:r>
      <w:proofErr w:type="spellEnd"/>
      <w:r>
        <w:t xml:space="preserve"> name within Job Purpose or Key Accountabilities; always use the word “company”.</w:t>
      </w:r>
    </w:p>
    <w:p w14:paraId="410E8A43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Key Accountabilities: mostly 8 to 12 items only.</w:t>
      </w:r>
    </w:p>
    <w:p w14:paraId="65DAF47E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Every accountability must be written in a single sentence starting with an active verb and following: “Do what / To what / For what”.</w:t>
      </w:r>
    </w:p>
    <w:p w14:paraId="1BE282E8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proofErr w:type="gramStart"/>
      <w:r>
        <w:t>Accountabilities</w:t>
      </w:r>
      <w:proofErr w:type="gramEnd"/>
      <w:r>
        <w:t xml:space="preserve"> must reflect the correct seniority and be one level lower than the role the position reports to (Director directs; Manager manages; Officer executes).</w:t>
      </w:r>
    </w:p>
    <w:p w14:paraId="5BC4BECB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Do not invent role scope (budgets, authority, team size, reporting lines, systems) without explicit confirmation; if missing, use approved placeholders (e.g., TBD, None, or DOA) and ask targeted questions.</w:t>
      </w:r>
    </w:p>
    <w:p w14:paraId="25D85AA6" w14:textId="77777777" w:rsidR="00F3697C" w:rsidRPr="003C0321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Language must be professional and non-discriminatory. Never include age, gender, nationality, religion, or similar demographic filters.</w:t>
      </w:r>
    </w:p>
    <w:p w14:paraId="781A512B" w14:textId="77777777" w:rsidR="00F3697C" w:rsidRDefault="00F3697C" w:rsidP="00F3697C">
      <w:r>
        <w:rPr>
          <w:b/>
          <w:sz w:val="26"/>
        </w:rPr>
        <w:t>1.3 Document Formatting Standard (Default Output)</w:t>
      </w:r>
    </w:p>
    <w:p w14:paraId="24A8C7AC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Text should be justified.</w:t>
      </w:r>
    </w:p>
    <w:p w14:paraId="7A00DE6F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Font: Calibri (body).</w:t>
      </w:r>
    </w:p>
    <w:p w14:paraId="0E623712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Font size: 10 (body).</w:t>
      </w:r>
    </w:p>
    <w:p w14:paraId="68E772FF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Bullets must be consistent (no mixed symbols).</w:t>
      </w:r>
    </w:p>
    <w:p w14:paraId="12338917" w14:textId="77777777" w:rsidR="00F3697C" w:rsidRDefault="00F3697C" w:rsidP="00F3697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spacing w:before="120" w:after="120"/>
      </w:pPr>
    </w:p>
    <w:p w14:paraId="5E1EF2C6" w14:textId="77777777" w:rsidR="00F3697C" w:rsidRDefault="00F3697C" w:rsidP="00F3697C">
      <w:pPr>
        <w:rPr>
          <w:b/>
          <w:sz w:val="26"/>
        </w:rPr>
      </w:pPr>
      <w:r>
        <w:rPr>
          <w:b/>
          <w:sz w:val="32"/>
        </w:rPr>
        <w:t>2. Required Inputs and Data Handling</w:t>
      </w:r>
    </w:p>
    <w:p w14:paraId="64547157" w14:textId="77777777" w:rsidR="00F3697C" w:rsidRDefault="00F3697C" w:rsidP="00F3697C">
      <w:r>
        <w:rPr>
          <w:b/>
          <w:sz w:val="26"/>
        </w:rPr>
        <w:lastRenderedPageBreak/>
        <w:t>2.1 Minimum Inputs Needed to Produce a Complete JD</w:t>
      </w:r>
    </w:p>
    <w:p w14:paraId="168D0786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Job Title</w:t>
      </w:r>
    </w:p>
    <w:p w14:paraId="3B666F41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Reports To (title)</w:t>
      </w:r>
    </w:p>
    <w:p w14:paraId="63C6E6B4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Department (and Section, if applicable)</w:t>
      </w:r>
    </w:p>
    <w:p w14:paraId="608D7C47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Location</w:t>
      </w:r>
    </w:p>
    <w:p w14:paraId="2EE5976C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No. of Direct Reports (None for junior roles, or a number for mid/senior roles)</w:t>
      </w:r>
    </w:p>
    <w:p w14:paraId="38EEC5BA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  <w:rPr>
          <w:b/>
          <w:sz w:val="26"/>
        </w:rPr>
      </w:pPr>
      <w:r>
        <w:t>Role level/seniority (or Grade) to calibrate verbs and scope</w:t>
      </w:r>
    </w:p>
    <w:p w14:paraId="3B2452F4" w14:textId="77777777" w:rsidR="00F3697C" w:rsidRDefault="00F3697C" w:rsidP="00F3697C">
      <w:r>
        <w:rPr>
          <w:b/>
          <w:sz w:val="26"/>
        </w:rPr>
        <w:t>2.2 Approved Placeholders When Information is Missing</w:t>
      </w:r>
    </w:p>
    <w:p w14:paraId="7B8F2112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Grade: write “TBD” if not available.</w:t>
      </w:r>
    </w:p>
    <w:p w14:paraId="3CF4A5DA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Job Code: write “TBD” if not available.</w:t>
      </w:r>
    </w:p>
    <w:p w14:paraId="108B6ED8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No. of Direct Reports: write “None” for junior roles if confirmed; otherwise ask.</w:t>
      </w:r>
    </w:p>
    <w:p w14:paraId="5028155B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  <w:rPr>
          <w:b/>
          <w:sz w:val="26"/>
        </w:rPr>
      </w:pPr>
      <w:r>
        <w:t>Decision-making authority: if not available, write “As per the Delegation of Authority (DOA)”.</w:t>
      </w:r>
    </w:p>
    <w:p w14:paraId="2CC82970" w14:textId="77777777" w:rsidR="00F3697C" w:rsidRDefault="00F3697C" w:rsidP="00F3697C">
      <w:pPr>
        <w:rPr>
          <w:i/>
        </w:rPr>
      </w:pPr>
      <w:r>
        <w:rPr>
          <w:b/>
          <w:sz w:val="26"/>
        </w:rPr>
        <w:t>2.3 Targeted Clarification Questions (Maximum 3)</w:t>
      </w:r>
    </w:p>
    <w:p w14:paraId="15EA7E50" w14:textId="77777777" w:rsidR="00F3697C" w:rsidRDefault="00F3697C" w:rsidP="00F3697C">
      <w:pPr>
        <w:jc w:val="both"/>
      </w:pPr>
      <w:r>
        <w:rPr>
          <w:i/>
        </w:rPr>
        <w:t xml:space="preserve">If critical inputs are missing, ask no more than three questions. </w:t>
      </w:r>
      <w:proofErr w:type="spellStart"/>
      <w:proofErr w:type="gramStart"/>
      <w:r>
        <w:rPr>
          <w:i/>
        </w:rPr>
        <w:t>Prioritise</w:t>
      </w:r>
      <w:proofErr w:type="spellEnd"/>
      <w:proofErr w:type="gramEnd"/>
      <w:r>
        <w:rPr>
          <w:i/>
        </w:rPr>
        <w:t>:</w:t>
      </w:r>
    </w:p>
    <w:p w14:paraId="5FFC879F" w14:textId="77777777" w:rsidR="00F3697C" w:rsidRDefault="00F3697C" w:rsidP="00F3697C">
      <w:pPr>
        <w:pStyle w:val="ListNumber"/>
        <w:numPr>
          <w:ilvl w:val="0"/>
          <w:numId w:val="2"/>
        </w:numPr>
        <w:spacing w:after="40"/>
        <w:jc w:val="both"/>
      </w:pPr>
      <w:r>
        <w:t>What is the role level (Officer/Senior Officer/Supervisor/Manager/Senior Manager/Head/C-level) or Grade?</w:t>
      </w:r>
    </w:p>
    <w:p w14:paraId="75EBC051" w14:textId="77777777" w:rsidR="00F3697C" w:rsidRDefault="00F3697C" w:rsidP="00F3697C">
      <w:pPr>
        <w:pStyle w:val="ListNumber"/>
        <w:numPr>
          <w:ilvl w:val="0"/>
          <w:numId w:val="2"/>
        </w:numPr>
        <w:spacing w:after="40"/>
        <w:jc w:val="both"/>
      </w:pPr>
      <w:r>
        <w:t>Who does the role report to, and how many direct reports (if any)?</w:t>
      </w:r>
    </w:p>
    <w:p w14:paraId="703DD04B" w14:textId="77777777" w:rsidR="00F3697C" w:rsidRDefault="00F3697C" w:rsidP="00F3697C">
      <w:pPr>
        <w:pStyle w:val="ListNumber"/>
        <w:numPr>
          <w:ilvl w:val="0"/>
          <w:numId w:val="2"/>
        </w:numPr>
        <w:spacing w:after="40"/>
        <w:jc w:val="both"/>
      </w:pPr>
      <w:r>
        <w:t>What are the top 5 outcomes/responsibilities expected in the first 6–12 months?</w:t>
      </w:r>
    </w:p>
    <w:p w14:paraId="0E6CCA9B" w14:textId="77777777" w:rsidR="00F3697C" w:rsidRDefault="00F3697C" w:rsidP="00F3697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spacing w:before="120" w:after="120"/>
      </w:pPr>
    </w:p>
    <w:p w14:paraId="7EA54B6F" w14:textId="77777777" w:rsidR="00F3697C" w:rsidRDefault="00F3697C" w:rsidP="00F3697C">
      <w:r>
        <w:rPr>
          <w:b/>
          <w:sz w:val="32"/>
        </w:rPr>
        <w:t>3. Default JD Structure and Section Rules</w:t>
      </w:r>
    </w:p>
    <w:p w14:paraId="264BEB32" w14:textId="77777777" w:rsidR="00F3697C" w:rsidRDefault="00F3697C" w:rsidP="00F3697C">
      <w:pPr>
        <w:jc w:val="both"/>
        <w:rPr>
          <w:b/>
          <w:sz w:val="26"/>
        </w:rPr>
      </w:pPr>
      <w:r>
        <w:t>When no client template is provided, the JD Agent must use the Default Tuscan/</w:t>
      </w:r>
      <w:proofErr w:type="spellStart"/>
      <w:r>
        <w:t>Consultex</w:t>
      </w:r>
      <w:proofErr w:type="spellEnd"/>
      <w:r>
        <w:t xml:space="preserve"> JD Format. This default format is table-based and matches the official example style.</w:t>
      </w:r>
    </w:p>
    <w:p w14:paraId="498A9908" w14:textId="77777777" w:rsidR="00F3697C" w:rsidRDefault="00F3697C" w:rsidP="00F3697C">
      <w:r>
        <w:rPr>
          <w:b/>
          <w:sz w:val="26"/>
        </w:rPr>
        <w:t>3.1 Job Information Section (Table)</w:t>
      </w:r>
    </w:p>
    <w:p w14:paraId="651DA6C3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Populate all fields supplied by the user/client.</w:t>
      </w:r>
    </w:p>
    <w:p w14:paraId="3D938565" w14:textId="77777777" w:rsidR="00F3697C" w:rsidRPr="003C0321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Do not guess missing values; use approved placeholders.</w:t>
      </w:r>
    </w:p>
    <w:p w14:paraId="5F714583" w14:textId="77777777" w:rsidR="00F3697C" w:rsidRDefault="00F3697C" w:rsidP="00F3697C">
      <w:r>
        <w:rPr>
          <w:b/>
          <w:sz w:val="26"/>
        </w:rPr>
        <w:t>3.2 Job Purpose</w:t>
      </w:r>
    </w:p>
    <w:p w14:paraId="178499EB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Write 1–2 sentences describing the overall purpose and scope of the job.</w:t>
      </w:r>
    </w:p>
    <w:p w14:paraId="5511925A" w14:textId="77777777" w:rsidR="00F3697C" w:rsidRPr="003C0321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Do not mention the company name; use “company”.</w:t>
      </w:r>
    </w:p>
    <w:p w14:paraId="1E287990" w14:textId="77777777" w:rsidR="00F3697C" w:rsidRDefault="00F3697C" w:rsidP="00F3697C">
      <w:r>
        <w:rPr>
          <w:b/>
          <w:sz w:val="26"/>
        </w:rPr>
        <w:t>3.3 Key Accountabilities &amp; Responsibilities</w:t>
      </w:r>
    </w:p>
    <w:p w14:paraId="11CC4E40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Write mostly 8 to 12 accountabilities only.</w:t>
      </w:r>
    </w:p>
    <w:p w14:paraId="65E2A4EB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Use the “Do what / To what / For what” structure.</w:t>
      </w:r>
    </w:p>
    <w:p w14:paraId="42DDCA00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Start each accountability with an active verb aligned to seniority (Section 4).</w:t>
      </w:r>
    </w:p>
    <w:p w14:paraId="519B3ACA" w14:textId="77777777" w:rsidR="00F3697C" w:rsidRPr="003C0321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Avoid duplicate bullets and vague content (e.g., “support the business” without specifying what).</w:t>
      </w:r>
    </w:p>
    <w:p w14:paraId="4B2B3A96" w14:textId="77777777" w:rsidR="00F3697C" w:rsidRDefault="00F3697C" w:rsidP="00F3697C">
      <w:r>
        <w:rPr>
          <w:b/>
          <w:sz w:val="26"/>
        </w:rPr>
        <w:t xml:space="preserve">3.4 Financial Dimensions (When </w:t>
      </w:r>
      <w:proofErr w:type="gramStart"/>
      <w:r>
        <w:rPr>
          <w:b/>
          <w:sz w:val="26"/>
        </w:rPr>
        <w:t>Used</w:t>
      </w:r>
      <w:proofErr w:type="gramEnd"/>
      <w:r>
        <w:rPr>
          <w:b/>
          <w:sz w:val="26"/>
        </w:rPr>
        <w:t>)</w:t>
      </w:r>
    </w:p>
    <w:p w14:paraId="54737936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lastRenderedPageBreak/>
        <w:t>If the template includes Financial Dimensions, the default is a simple Yes/No.</w:t>
      </w:r>
    </w:p>
    <w:p w14:paraId="6CFDFBF5" w14:textId="77777777" w:rsidR="00F3697C" w:rsidRPr="003C0321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 xml:space="preserve">Only state budgetary responsibility </w:t>
      </w:r>
      <w:proofErr w:type="gramStart"/>
      <w:r>
        <w:t>if</w:t>
      </w:r>
      <w:proofErr w:type="gramEnd"/>
      <w:r>
        <w:t xml:space="preserve"> explicitly confirmed by the client.</w:t>
      </w:r>
    </w:p>
    <w:p w14:paraId="66B7E30F" w14:textId="77777777" w:rsidR="00F3697C" w:rsidRDefault="00F3697C" w:rsidP="00F3697C">
      <w:r>
        <w:rPr>
          <w:b/>
          <w:sz w:val="26"/>
        </w:rPr>
        <w:t>3.5 Key Communications</w:t>
      </w:r>
    </w:p>
    <w:p w14:paraId="378E966F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List Internal stakeholders (departments/roles) and External stakeholders (entities such as suppliers, agencies, regulators).</w:t>
      </w:r>
    </w:p>
    <w:p w14:paraId="742DEDF2" w14:textId="77777777" w:rsidR="00F3697C" w:rsidRPr="003C0321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 xml:space="preserve">Keep to what the role </w:t>
      </w:r>
      <w:proofErr w:type="gramStart"/>
      <w:r>
        <w:t>actually interfaces</w:t>
      </w:r>
      <w:proofErr w:type="gramEnd"/>
      <w:r>
        <w:t xml:space="preserve"> with; do not invent partners or authorities.</w:t>
      </w:r>
    </w:p>
    <w:p w14:paraId="210E6403" w14:textId="77777777" w:rsidR="00F3697C" w:rsidRDefault="00F3697C" w:rsidP="00F3697C">
      <w:r>
        <w:rPr>
          <w:b/>
          <w:sz w:val="26"/>
        </w:rPr>
        <w:t>3.6 Independence of Operations and Decision-Making Authority</w:t>
      </w:r>
    </w:p>
    <w:p w14:paraId="401F8DBF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 xml:space="preserve">If the client provides decision rights, </w:t>
      </w:r>
      <w:proofErr w:type="spellStart"/>
      <w:r>
        <w:t>summarise</w:t>
      </w:r>
      <w:proofErr w:type="spellEnd"/>
      <w:r>
        <w:t xml:space="preserve"> clearly (what can be decided vs what requires approval).</w:t>
      </w:r>
    </w:p>
    <w:p w14:paraId="158DBD3E" w14:textId="77777777" w:rsidR="00F3697C" w:rsidRPr="003C0321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If not provided, write: “As per the Delegation of Authority (DOA)”.</w:t>
      </w:r>
    </w:p>
    <w:p w14:paraId="79A1B9BA" w14:textId="77777777" w:rsidR="00F3697C" w:rsidRDefault="00F3697C" w:rsidP="00F3697C">
      <w:r>
        <w:rPr>
          <w:b/>
          <w:sz w:val="26"/>
        </w:rPr>
        <w:t>3.7 Minimum Qualification / Experience / Training</w:t>
      </w:r>
    </w:p>
    <w:p w14:paraId="4C5F1C57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Write minimum education and experience required for the role.</w:t>
      </w:r>
    </w:p>
    <w:p w14:paraId="77CF1489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Use the role level grid (Section 5) to validate that years of experience are reasonable.</w:t>
      </w:r>
    </w:p>
    <w:p w14:paraId="5E53D14A" w14:textId="77777777" w:rsidR="00F3697C" w:rsidRPr="003C0321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List certifications/</w:t>
      </w:r>
      <w:proofErr w:type="spellStart"/>
      <w:r>
        <w:t>licences</w:t>
      </w:r>
      <w:proofErr w:type="spellEnd"/>
      <w:r>
        <w:t xml:space="preserve"> only when truly required.</w:t>
      </w:r>
    </w:p>
    <w:p w14:paraId="5090F819" w14:textId="77777777" w:rsidR="00F3697C" w:rsidRDefault="00F3697C" w:rsidP="00F3697C">
      <w:r>
        <w:rPr>
          <w:b/>
          <w:sz w:val="26"/>
        </w:rPr>
        <w:t>3.8 Technical Competencies (5–6 Items)</w:t>
      </w:r>
    </w:p>
    <w:p w14:paraId="648AA65B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Write 5 to 6 technical competencies using one of these formats: “Basic knowledge of …”, “Sound knowledge of … / Sound understanding of …”, “Expertise in …”.</w:t>
      </w:r>
    </w:p>
    <w:p w14:paraId="361CD1A4" w14:textId="77777777" w:rsidR="00F3697C" w:rsidRPr="003C0321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Keep them role-specific (systems, tools, domain methods).</w:t>
      </w:r>
    </w:p>
    <w:p w14:paraId="0AA35F97" w14:textId="77777777" w:rsidR="00F3697C" w:rsidRDefault="00F3697C" w:rsidP="00F3697C">
      <w:pPr>
        <w:rPr>
          <w:i/>
        </w:rPr>
      </w:pPr>
      <w:r>
        <w:rPr>
          <w:b/>
          <w:sz w:val="26"/>
        </w:rPr>
        <w:t xml:space="preserve">3.9 </w:t>
      </w:r>
      <w:proofErr w:type="spellStart"/>
      <w:r>
        <w:rPr>
          <w:b/>
          <w:sz w:val="26"/>
        </w:rPr>
        <w:t>Behavioural</w:t>
      </w:r>
      <w:proofErr w:type="spellEnd"/>
      <w:r>
        <w:rPr>
          <w:b/>
          <w:sz w:val="26"/>
        </w:rPr>
        <w:t xml:space="preserve"> Competencies (5–8 Items)</w:t>
      </w:r>
    </w:p>
    <w:p w14:paraId="3896E39F" w14:textId="77777777" w:rsidR="00F3697C" w:rsidRDefault="00F3697C" w:rsidP="00F3697C">
      <w:pPr>
        <w:jc w:val="both"/>
      </w:pPr>
      <w:r>
        <w:rPr>
          <w:i/>
        </w:rPr>
        <w:t xml:space="preserve">Select 5 to 8 single-word </w:t>
      </w:r>
      <w:proofErr w:type="spellStart"/>
      <w:r>
        <w:rPr>
          <w:i/>
        </w:rPr>
        <w:t>behavioural</w:t>
      </w:r>
      <w:proofErr w:type="spellEnd"/>
      <w:r>
        <w:rPr>
          <w:i/>
        </w:rPr>
        <w:t xml:space="preserve"> competencies from the approved list:</w:t>
      </w:r>
    </w:p>
    <w:p w14:paraId="0FA71458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Integrity</w:t>
      </w:r>
    </w:p>
    <w:p w14:paraId="17C435AF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Service Excellence</w:t>
      </w:r>
    </w:p>
    <w:p w14:paraId="5D4C3983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Speed &amp; Agility</w:t>
      </w:r>
    </w:p>
    <w:p w14:paraId="5047469B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Fostering Innovation</w:t>
      </w:r>
    </w:p>
    <w:p w14:paraId="596C975A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Collaboration</w:t>
      </w:r>
    </w:p>
    <w:p w14:paraId="35F738E1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Accountability &amp; Responsibility</w:t>
      </w:r>
    </w:p>
    <w:p w14:paraId="684DD9C4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Strategic Foresight</w:t>
      </w:r>
    </w:p>
    <w:p w14:paraId="0DA81FBB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proofErr w:type="gramStart"/>
      <w:r>
        <w:t>Develop</w:t>
      </w:r>
      <w:proofErr w:type="gramEnd"/>
      <w:r>
        <w:t xml:space="preserve"> People</w:t>
      </w:r>
    </w:p>
    <w:p w14:paraId="05D5EF27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Effective Decisions</w:t>
      </w:r>
    </w:p>
    <w:p w14:paraId="7B4450B4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Results Driven</w:t>
      </w:r>
    </w:p>
    <w:p w14:paraId="06D909AC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Analytical Thinking</w:t>
      </w:r>
    </w:p>
    <w:p w14:paraId="4F54BDC3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Persuasion &amp; Influence</w:t>
      </w:r>
    </w:p>
    <w:p w14:paraId="0100B71D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Digital Dexterity</w:t>
      </w:r>
    </w:p>
    <w:p w14:paraId="137D7BC6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Adopt Best Practices</w:t>
      </w:r>
    </w:p>
    <w:p w14:paraId="50022329" w14:textId="77777777" w:rsidR="00F3697C" w:rsidRPr="003C0321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Attention to Detail</w:t>
      </w:r>
    </w:p>
    <w:p w14:paraId="7D0BC521" w14:textId="77777777" w:rsidR="00F3697C" w:rsidRDefault="00F3697C" w:rsidP="00F3697C">
      <w:pPr>
        <w:rPr>
          <w:i/>
        </w:rPr>
      </w:pPr>
      <w:r>
        <w:rPr>
          <w:b/>
          <w:sz w:val="26"/>
        </w:rPr>
        <w:t>3.10 Special Job Requirements</w:t>
      </w:r>
    </w:p>
    <w:p w14:paraId="4796746E" w14:textId="77777777" w:rsidR="00F3697C" w:rsidRDefault="00F3697C" w:rsidP="00F3697C">
      <w:pPr>
        <w:jc w:val="both"/>
      </w:pPr>
      <w:r>
        <w:rPr>
          <w:i/>
        </w:rPr>
        <w:t>Choose only what applies (otherwise use N/A):</w:t>
      </w:r>
    </w:p>
    <w:p w14:paraId="71FD7A19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lastRenderedPageBreak/>
        <w:t>N/A</w:t>
      </w:r>
    </w:p>
    <w:p w14:paraId="2441FEA1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 xml:space="preserve">Valid driving </w:t>
      </w:r>
      <w:proofErr w:type="spellStart"/>
      <w:r>
        <w:t>licence</w:t>
      </w:r>
      <w:proofErr w:type="spellEnd"/>
      <w:r>
        <w:t xml:space="preserve"> (drivers, medical representatives, sales roles, or where applicable)</w:t>
      </w:r>
    </w:p>
    <w:p w14:paraId="12D22F8C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Arabic language proficiency is essential (government relations, legal, customer service, etc., where applicable)</w:t>
      </w:r>
    </w:p>
    <w:p w14:paraId="2476C529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Ability to work flexible hours when necessary</w:t>
      </w:r>
    </w:p>
    <w:p w14:paraId="7B766B51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Flexibility to be available on call if required</w:t>
      </w:r>
    </w:p>
    <w:p w14:paraId="08FFEFD3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Any other job-specific requirement (e.g., physical ability), only if confirmed</w:t>
      </w:r>
    </w:p>
    <w:p w14:paraId="5DA02C9F" w14:textId="77777777" w:rsidR="00F3697C" w:rsidRDefault="00F3697C" w:rsidP="00F3697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spacing w:before="120" w:after="120"/>
      </w:pPr>
    </w:p>
    <w:p w14:paraId="64DCA7BA" w14:textId="77777777" w:rsidR="00F3697C" w:rsidRDefault="00F3697C" w:rsidP="00F3697C">
      <w:r>
        <w:rPr>
          <w:b/>
          <w:sz w:val="32"/>
        </w:rPr>
        <w:t>4. Seniority Calibration and Verb Control</w:t>
      </w:r>
    </w:p>
    <w:p w14:paraId="001B6DDB" w14:textId="77777777" w:rsidR="00F3697C" w:rsidRDefault="00F3697C" w:rsidP="00F3697C">
      <w:pPr>
        <w:jc w:val="both"/>
        <w:rPr>
          <w:b/>
        </w:rPr>
      </w:pPr>
      <w:proofErr w:type="gramStart"/>
      <w:r>
        <w:t>Accountabilities</w:t>
      </w:r>
      <w:proofErr w:type="gramEnd"/>
      <w:r>
        <w:t xml:space="preserve"> must match the role’s level. The JD Agent must select verbs and scope using the following verb examples.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159"/>
      </w:tblGrid>
      <w:tr w:rsidR="00F3697C" w14:paraId="53F75F6E" w14:textId="77777777" w:rsidTr="00BD351A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21186" w14:textId="77777777" w:rsidR="00F3697C" w:rsidRDefault="00F3697C" w:rsidP="00BD351A">
            <w:pPr>
              <w:spacing w:after="40" w:line="240" w:lineRule="auto"/>
              <w:jc w:val="both"/>
            </w:pPr>
            <w:r>
              <w:rPr>
                <w:b/>
              </w:rPr>
              <w:t>C-Level to Director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7068A" w14:textId="77777777" w:rsidR="00F3697C" w:rsidRDefault="00F3697C" w:rsidP="00BD351A">
            <w:pPr>
              <w:spacing w:after="40" w:line="240" w:lineRule="auto"/>
              <w:jc w:val="both"/>
            </w:pPr>
            <w:r>
              <w:rPr>
                <w:b/>
              </w:rPr>
              <w:t>Managers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2C197" w14:textId="77777777" w:rsidR="00F3697C" w:rsidRDefault="00F3697C" w:rsidP="00BD351A">
            <w:pPr>
              <w:spacing w:after="40" w:line="240" w:lineRule="auto"/>
              <w:jc w:val="both"/>
            </w:pPr>
            <w:r>
              <w:rPr>
                <w:b/>
              </w:rPr>
              <w:t>AM to Supervisor/Team Lead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96F16" w14:textId="77777777" w:rsidR="00F3697C" w:rsidRDefault="00F3697C" w:rsidP="00BD351A">
            <w:pPr>
              <w:spacing w:after="40" w:line="240" w:lineRule="auto"/>
              <w:jc w:val="both"/>
            </w:pPr>
            <w:r>
              <w:rPr>
                <w:b/>
              </w:rPr>
              <w:t>Junior Levels</w:t>
            </w:r>
          </w:p>
        </w:tc>
      </w:tr>
      <w:tr w:rsidR="00F3697C" w14:paraId="2C8EA4EA" w14:textId="77777777" w:rsidTr="00BD351A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4E0E4" w14:textId="77777777" w:rsidR="00F3697C" w:rsidRDefault="00F3697C" w:rsidP="00BD351A">
            <w:pPr>
              <w:spacing w:after="40" w:line="240" w:lineRule="auto"/>
              <w:jc w:val="both"/>
            </w:pPr>
            <w:r>
              <w:t>Lead; Direct; Define; Design; Overlook; Plan; Establish; Oversee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4742D" w14:textId="77777777" w:rsidR="00F3697C" w:rsidRDefault="00F3697C" w:rsidP="00BD351A">
            <w:pPr>
              <w:spacing w:after="40" w:line="240" w:lineRule="auto"/>
              <w:jc w:val="both"/>
            </w:pPr>
            <w:r>
              <w:t>Manage; Create; Design; Formulate; Overlook; Plan; Identify; Develop; Evaluate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9CB07" w14:textId="77777777" w:rsidR="00F3697C" w:rsidRDefault="00F3697C" w:rsidP="00BD351A">
            <w:pPr>
              <w:spacing w:after="40" w:line="240" w:lineRule="auto"/>
              <w:jc w:val="both"/>
            </w:pPr>
            <w:r>
              <w:t>Supervise; Responsible; Implement; Execute; Plan; Monitor; Ensure; Assist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E7580" w14:textId="77777777" w:rsidR="00F3697C" w:rsidRDefault="00F3697C" w:rsidP="00BD351A">
            <w:pPr>
              <w:spacing w:after="40" w:line="240" w:lineRule="auto"/>
              <w:jc w:val="both"/>
            </w:pPr>
            <w:r>
              <w:t xml:space="preserve">Prepare; Report; Ensure; Execute; Assist; Coordinate; Compile; </w:t>
            </w:r>
            <w:proofErr w:type="spellStart"/>
            <w:r>
              <w:t>Organise</w:t>
            </w:r>
            <w:proofErr w:type="spellEnd"/>
            <w:r>
              <w:t>; Contribute</w:t>
            </w:r>
          </w:p>
        </w:tc>
      </w:tr>
    </w:tbl>
    <w:p w14:paraId="775970C2" w14:textId="77777777" w:rsidR="00F3697C" w:rsidRDefault="00F3697C" w:rsidP="00F3697C">
      <w:pPr>
        <w:jc w:val="both"/>
      </w:pPr>
      <w:r>
        <w:rPr>
          <w:i/>
        </w:rPr>
        <w:t>Minimum standard: Every accountability starts with an approved verb for the role’s seniority and follows Do/To/For.</w:t>
      </w:r>
    </w:p>
    <w:p w14:paraId="3D47B4D1" w14:textId="77777777" w:rsidR="00F3697C" w:rsidRDefault="00F3697C" w:rsidP="00F3697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spacing w:before="120" w:after="120"/>
      </w:pPr>
    </w:p>
    <w:p w14:paraId="02F096F6" w14:textId="77777777" w:rsidR="00F3697C" w:rsidRDefault="00F3697C" w:rsidP="00F3697C">
      <w:r>
        <w:rPr>
          <w:b/>
          <w:sz w:val="32"/>
        </w:rPr>
        <w:t>5. Qualification &amp; Experience Level Grid</w:t>
      </w:r>
    </w:p>
    <w:p w14:paraId="62DC1775" w14:textId="77777777" w:rsidR="00F3697C" w:rsidRDefault="00F3697C" w:rsidP="00F3697C">
      <w:pPr>
        <w:jc w:val="both"/>
        <w:rPr>
          <w:b/>
        </w:rPr>
      </w:pPr>
      <w:r>
        <w:t xml:space="preserve">Use the following grid to validate seniority. Adjust for niche roles </w:t>
      </w:r>
      <w:proofErr w:type="gramStart"/>
      <w:r>
        <w:t>where</w:t>
      </w:r>
      <w:proofErr w:type="gramEnd"/>
      <w:r>
        <w:t xml:space="preserve"> justified, but do not inflate requirements.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159"/>
      </w:tblGrid>
      <w:tr w:rsidR="00F3697C" w14:paraId="67408F76" w14:textId="77777777" w:rsidTr="00BD351A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CD746" w14:textId="77777777" w:rsidR="00F3697C" w:rsidRDefault="00F3697C" w:rsidP="00BD351A">
            <w:pPr>
              <w:spacing w:after="40" w:line="240" w:lineRule="auto"/>
              <w:jc w:val="both"/>
            </w:pPr>
            <w:r>
              <w:rPr>
                <w:b/>
              </w:rPr>
              <w:t>Level (Not Relevant Jut for Reference)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B54E6" w14:textId="77777777" w:rsidR="00F3697C" w:rsidRDefault="00F3697C" w:rsidP="00BD351A">
            <w:pPr>
              <w:spacing w:after="40" w:line="240" w:lineRule="auto"/>
              <w:jc w:val="both"/>
            </w:pPr>
            <w:r>
              <w:rPr>
                <w:b/>
              </w:rPr>
              <w:t>Role Level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4C570" w14:textId="77777777" w:rsidR="00F3697C" w:rsidRDefault="00F3697C" w:rsidP="00BD351A">
            <w:pPr>
              <w:spacing w:after="40" w:line="240" w:lineRule="auto"/>
              <w:jc w:val="both"/>
            </w:pPr>
            <w:r>
              <w:rPr>
                <w:b/>
              </w:rPr>
              <w:t>Years of Experience (Guide)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710E9" w14:textId="77777777" w:rsidR="00F3697C" w:rsidRDefault="00F3697C" w:rsidP="00BD351A">
            <w:pPr>
              <w:spacing w:after="40" w:line="240" w:lineRule="auto"/>
              <w:jc w:val="both"/>
            </w:pPr>
            <w:r>
              <w:rPr>
                <w:b/>
              </w:rPr>
              <w:t>Educational Qualifications (Guide)</w:t>
            </w:r>
          </w:p>
        </w:tc>
      </w:tr>
      <w:tr w:rsidR="00F3697C" w14:paraId="56B7D8F1" w14:textId="77777777" w:rsidTr="00BD351A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C9362" w14:textId="77777777" w:rsidR="00F3697C" w:rsidRDefault="00F3697C" w:rsidP="00BD351A">
            <w:pPr>
              <w:spacing w:after="40" w:line="240" w:lineRule="auto"/>
              <w:jc w:val="both"/>
            </w:pPr>
            <w:r>
              <w:t>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EF78E" w14:textId="77777777" w:rsidR="00F3697C" w:rsidRDefault="00F3697C" w:rsidP="00BD351A">
            <w:pPr>
              <w:spacing w:after="40" w:line="240" w:lineRule="auto"/>
              <w:jc w:val="both"/>
            </w:pPr>
            <w:r>
              <w:t>C Level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C0470" w14:textId="77777777" w:rsidR="00F3697C" w:rsidRDefault="00F3697C" w:rsidP="00BD351A">
            <w:pPr>
              <w:spacing w:after="40" w:line="240" w:lineRule="auto"/>
              <w:jc w:val="both"/>
            </w:pPr>
            <w:r>
              <w:t>15+ (incl. 5 years leadership; strong exposure in GCC region)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30E49" w14:textId="77777777" w:rsidR="00F3697C" w:rsidRDefault="00F3697C" w:rsidP="00BD351A">
            <w:pPr>
              <w:spacing w:after="40" w:line="240" w:lineRule="auto"/>
              <w:jc w:val="both"/>
            </w:pPr>
            <w:r>
              <w:t>Bachelors + Master’s</w:t>
            </w:r>
          </w:p>
        </w:tc>
      </w:tr>
      <w:tr w:rsidR="00F3697C" w14:paraId="09565A71" w14:textId="77777777" w:rsidTr="00BD351A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A67E5" w14:textId="77777777" w:rsidR="00F3697C" w:rsidRDefault="00F3697C" w:rsidP="00BD351A">
            <w:pPr>
              <w:spacing w:after="40" w:line="240" w:lineRule="auto"/>
              <w:jc w:val="both"/>
            </w:pPr>
            <w:r>
              <w:t>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0ADEF" w14:textId="77777777" w:rsidR="00F3697C" w:rsidRDefault="00F3697C" w:rsidP="00BD351A">
            <w:pPr>
              <w:spacing w:after="40" w:line="240" w:lineRule="auto"/>
              <w:jc w:val="both"/>
            </w:pPr>
            <w:r>
              <w:t>VP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D7953" w14:textId="77777777" w:rsidR="00F3697C" w:rsidRDefault="00F3697C" w:rsidP="00BD351A">
            <w:pPr>
              <w:spacing w:after="40" w:line="240" w:lineRule="auto"/>
              <w:jc w:val="both"/>
            </w:pPr>
            <w:r>
              <w:t>12–15 (incl. 3 years leadership; strong exposure in GCC region)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43447" w14:textId="77777777" w:rsidR="00F3697C" w:rsidRDefault="00F3697C" w:rsidP="00BD351A">
            <w:pPr>
              <w:spacing w:after="40" w:line="240" w:lineRule="auto"/>
              <w:jc w:val="both"/>
            </w:pPr>
            <w:r>
              <w:t>Bachelors + Master’s</w:t>
            </w:r>
          </w:p>
        </w:tc>
      </w:tr>
      <w:tr w:rsidR="00F3697C" w14:paraId="49CA38F6" w14:textId="77777777" w:rsidTr="00BD351A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861F0" w14:textId="77777777" w:rsidR="00F3697C" w:rsidRDefault="00F3697C" w:rsidP="00BD351A">
            <w:pPr>
              <w:spacing w:after="40" w:line="240" w:lineRule="auto"/>
              <w:jc w:val="both"/>
            </w:pPr>
            <w:r>
              <w:t>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21991" w14:textId="77777777" w:rsidR="00F3697C" w:rsidRDefault="00F3697C" w:rsidP="00BD351A">
            <w:pPr>
              <w:spacing w:after="40" w:line="240" w:lineRule="auto"/>
              <w:jc w:val="both"/>
            </w:pPr>
            <w:r>
              <w:t>Director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BA04C" w14:textId="77777777" w:rsidR="00F3697C" w:rsidRDefault="00F3697C" w:rsidP="00BD351A">
            <w:pPr>
              <w:spacing w:after="40" w:line="240" w:lineRule="auto"/>
              <w:jc w:val="both"/>
            </w:pPr>
            <w:r>
              <w:t>10–12 (incl. 2 years leadership; strong exposure in GCC region)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16E88" w14:textId="77777777" w:rsidR="00F3697C" w:rsidRDefault="00F3697C" w:rsidP="00BD351A">
            <w:pPr>
              <w:spacing w:after="40" w:line="240" w:lineRule="auto"/>
              <w:jc w:val="both"/>
            </w:pPr>
            <w:r>
              <w:t>Bachelors + Master’s</w:t>
            </w:r>
          </w:p>
        </w:tc>
      </w:tr>
      <w:tr w:rsidR="00F3697C" w14:paraId="42ACBBB1" w14:textId="77777777" w:rsidTr="00BD351A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8223C" w14:textId="77777777" w:rsidR="00F3697C" w:rsidRDefault="00F3697C" w:rsidP="00BD351A">
            <w:pPr>
              <w:spacing w:after="40" w:line="240" w:lineRule="auto"/>
              <w:jc w:val="both"/>
            </w:pPr>
            <w:r>
              <w:t>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65513" w14:textId="77777777" w:rsidR="00F3697C" w:rsidRDefault="00F3697C" w:rsidP="00BD351A">
            <w:pPr>
              <w:spacing w:after="40" w:line="240" w:lineRule="auto"/>
              <w:jc w:val="both"/>
            </w:pPr>
            <w:r>
              <w:t>Senior Manager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AAEB8" w14:textId="77777777" w:rsidR="00F3697C" w:rsidRDefault="00F3697C" w:rsidP="00BD351A">
            <w:pPr>
              <w:spacing w:after="40" w:line="240" w:lineRule="auto"/>
              <w:jc w:val="both"/>
            </w:pPr>
            <w:r>
              <w:t>8–10 (strong exposure in GCC region)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D8324" w14:textId="77777777" w:rsidR="00F3697C" w:rsidRDefault="00F3697C" w:rsidP="00BD351A">
            <w:pPr>
              <w:spacing w:after="40" w:line="240" w:lineRule="auto"/>
              <w:jc w:val="both"/>
            </w:pPr>
            <w:r>
              <w:t>Bachelors + Master’s</w:t>
            </w:r>
          </w:p>
        </w:tc>
      </w:tr>
      <w:tr w:rsidR="00F3697C" w14:paraId="07A7845A" w14:textId="77777777" w:rsidTr="00BD351A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9574E" w14:textId="77777777" w:rsidR="00F3697C" w:rsidRDefault="00F3697C" w:rsidP="00BD351A">
            <w:pPr>
              <w:spacing w:after="40" w:line="240" w:lineRule="auto"/>
              <w:jc w:val="both"/>
            </w:pPr>
            <w:r>
              <w:t>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73BA8" w14:textId="77777777" w:rsidR="00F3697C" w:rsidRDefault="00F3697C" w:rsidP="00BD351A">
            <w:pPr>
              <w:spacing w:after="40" w:line="240" w:lineRule="auto"/>
              <w:jc w:val="both"/>
            </w:pPr>
            <w:r>
              <w:t>Manager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85A4B" w14:textId="77777777" w:rsidR="00F3697C" w:rsidRDefault="00F3697C" w:rsidP="00BD351A">
            <w:pPr>
              <w:spacing w:after="40" w:line="240" w:lineRule="auto"/>
              <w:jc w:val="both"/>
            </w:pPr>
            <w:r>
              <w:t>6–8 (strong exposure in GCC region)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CED47" w14:textId="77777777" w:rsidR="00F3697C" w:rsidRDefault="00F3697C" w:rsidP="00BD351A">
            <w:pPr>
              <w:spacing w:after="40" w:line="240" w:lineRule="auto"/>
              <w:jc w:val="both"/>
            </w:pPr>
            <w:r>
              <w:t>Bachelors + Master’s</w:t>
            </w:r>
          </w:p>
        </w:tc>
      </w:tr>
      <w:tr w:rsidR="00F3697C" w14:paraId="08C59BD0" w14:textId="77777777" w:rsidTr="00BD351A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D3614" w14:textId="77777777" w:rsidR="00F3697C" w:rsidRDefault="00F3697C" w:rsidP="00BD351A">
            <w:pPr>
              <w:spacing w:after="40" w:line="240" w:lineRule="auto"/>
              <w:jc w:val="both"/>
            </w:pPr>
            <w:r>
              <w:t>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07EC0" w14:textId="77777777" w:rsidR="00F3697C" w:rsidRDefault="00F3697C" w:rsidP="00BD351A">
            <w:pPr>
              <w:spacing w:after="40" w:line="240" w:lineRule="auto"/>
              <w:jc w:val="both"/>
            </w:pPr>
            <w:r>
              <w:t>Assistant Manager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B4B4B" w14:textId="77777777" w:rsidR="00F3697C" w:rsidRDefault="00F3697C" w:rsidP="00BD351A">
            <w:pPr>
              <w:spacing w:after="40" w:line="240" w:lineRule="auto"/>
              <w:jc w:val="both"/>
            </w:pPr>
            <w:r>
              <w:t>4–6 (strong exposure in GCC region)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430EC" w14:textId="77777777" w:rsidR="00F3697C" w:rsidRDefault="00F3697C" w:rsidP="00BD351A">
            <w:pPr>
              <w:spacing w:after="40" w:line="240" w:lineRule="auto"/>
              <w:jc w:val="both"/>
            </w:pPr>
            <w:r>
              <w:t>Bachelors</w:t>
            </w:r>
          </w:p>
        </w:tc>
      </w:tr>
      <w:tr w:rsidR="00F3697C" w14:paraId="759B03C8" w14:textId="77777777" w:rsidTr="00BD351A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73861" w14:textId="77777777" w:rsidR="00F3697C" w:rsidRDefault="00F3697C" w:rsidP="00BD351A">
            <w:pPr>
              <w:spacing w:after="40" w:line="240" w:lineRule="auto"/>
              <w:jc w:val="both"/>
            </w:pPr>
            <w:r>
              <w:lastRenderedPageBreak/>
              <w:t>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AB575" w14:textId="77777777" w:rsidR="00F3697C" w:rsidRDefault="00F3697C" w:rsidP="00BD351A">
            <w:pPr>
              <w:spacing w:after="40" w:line="240" w:lineRule="auto"/>
              <w:jc w:val="both"/>
            </w:pPr>
            <w:r>
              <w:t>Senior Officer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029A2" w14:textId="77777777" w:rsidR="00F3697C" w:rsidRDefault="00F3697C" w:rsidP="00BD351A">
            <w:pPr>
              <w:spacing w:after="40" w:line="240" w:lineRule="auto"/>
              <w:jc w:val="both"/>
            </w:pPr>
            <w:r>
              <w:t>2–4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A2DC7" w14:textId="77777777" w:rsidR="00F3697C" w:rsidRDefault="00F3697C" w:rsidP="00BD351A">
            <w:pPr>
              <w:spacing w:after="40" w:line="240" w:lineRule="auto"/>
              <w:jc w:val="both"/>
            </w:pPr>
            <w:r>
              <w:t>Bachelors</w:t>
            </w:r>
          </w:p>
        </w:tc>
      </w:tr>
      <w:tr w:rsidR="00F3697C" w14:paraId="1D8FF92B" w14:textId="77777777" w:rsidTr="00BD351A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CFD5A" w14:textId="77777777" w:rsidR="00F3697C" w:rsidRDefault="00F3697C" w:rsidP="00BD351A">
            <w:pPr>
              <w:spacing w:after="40" w:line="240" w:lineRule="auto"/>
              <w:jc w:val="both"/>
            </w:pPr>
            <w: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03C89" w14:textId="77777777" w:rsidR="00F3697C" w:rsidRDefault="00F3697C" w:rsidP="00BD351A">
            <w:pPr>
              <w:spacing w:after="40" w:line="240" w:lineRule="auto"/>
              <w:jc w:val="both"/>
            </w:pPr>
            <w:r>
              <w:t>Officer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F419D" w14:textId="77777777" w:rsidR="00F3697C" w:rsidRDefault="00F3697C" w:rsidP="00BD351A">
            <w:pPr>
              <w:spacing w:after="40" w:line="240" w:lineRule="auto"/>
              <w:jc w:val="both"/>
            </w:pPr>
            <w:r>
              <w:t>0–2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508D0" w14:textId="77777777" w:rsidR="00F3697C" w:rsidRDefault="00F3697C" w:rsidP="00BD351A">
            <w:pPr>
              <w:spacing w:after="40" w:line="240" w:lineRule="auto"/>
              <w:jc w:val="both"/>
            </w:pPr>
            <w:r>
              <w:t>Bachelors</w:t>
            </w:r>
          </w:p>
        </w:tc>
      </w:tr>
      <w:tr w:rsidR="00F3697C" w14:paraId="57AB69AC" w14:textId="77777777" w:rsidTr="00BD351A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6A5C9" w14:textId="77777777" w:rsidR="00F3697C" w:rsidRDefault="00F3697C" w:rsidP="00BD351A">
            <w:pPr>
              <w:spacing w:after="40" w:line="240" w:lineRule="auto"/>
              <w:jc w:val="both"/>
            </w:pPr>
            <w:r>
              <w:t>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2EE95" w14:textId="77777777" w:rsidR="00F3697C" w:rsidRDefault="00F3697C" w:rsidP="00BD351A">
            <w:pPr>
              <w:spacing w:after="40" w:line="240" w:lineRule="auto"/>
              <w:jc w:val="both"/>
            </w:pPr>
            <w:r>
              <w:t>Assistant Officer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78672" w14:textId="77777777" w:rsidR="00F3697C" w:rsidRDefault="00F3697C" w:rsidP="00BD351A">
            <w:pPr>
              <w:spacing w:after="40" w:line="240" w:lineRule="auto"/>
              <w:jc w:val="both"/>
            </w:pPr>
            <w:r>
              <w:t>0–2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DA5B8" w14:textId="77777777" w:rsidR="00F3697C" w:rsidRDefault="00F3697C" w:rsidP="00BD351A">
            <w:pPr>
              <w:spacing w:after="40" w:line="240" w:lineRule="auto"/>
              <w:jc w:val="both"/>
            </w:pPr>
            <w:r>
              <w:t>Diploma holder</w:t>
            </w:r>
          </w:p>
        </w:tc>
      </w:tr>
    </w:tbl>
    <w:p w14:paraId="6601BF8D" w14:textId="77777777" w:rsidR="00F3697C" w:rsidRDefault="00F3697C" w:rsidP="00F3697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spacing w:before="120" w:after="120"/>
      </w:pPr>
    </w:p>
    <w:p w14:paraId="6C1E7CC8" w14:textId="77777777" w:rsidR="00F3697C" w:rsidRDefault="00F3697C" w:rsidP="00F3697C">
      <w:r>
        <w:rPr>
          <w:b/>
          <w:sz w:val="32"/>
        </w:rPr>
        <w:t>6. Common Accountability Themes by Seniority (Reference Bank)</w:t>
      </w:r>
    </w:p>
    <w:p w14:paraId="68A5E875" w14:textId="77777777" w:rsidR="00F3697C" w:rsidRDefault="00F3697C" w:rsidP="00F3697C">
      <w:pPr>
        <w:jc w:val="both"/>
        <w:rPr>
          <w:b/>
          <w:sz w:val="26"/>
        </w:rPr>
      </w:pPr>
      <w:r>
        <w:t xml:space="preserve">Use these as reference themes where relevant. Do not copy </w:t>
      </w:r>
      <w:proofErr w:type="gramStart"/>
      <w:r>
        <w:t>blindly;</w:t>
      </w:r>
      <w:proofErr w:type="gramEnd"/>
      <w:r>
        <w:t xml:space="preserve"> tailor to the role and function.</w:t>
      </w:r>
    </w:p>
    <w:p w14:paraId="3FD3CE9C" w14:textId="77777777" w:rsidR="00F3697C" w:rsidRDefault="00F3697C" w:rsidP="00F3697C">
      <w:r>
        <w:rPr>
          <w:b/>
          <w:sz w:val="26"/>
        </w:rPr>
        <w:t>6.1 Common points for C-Level and VP</w:t>
      </w:r>
    </w:p>
    <w:p w14:paraId="3BAA050C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Develop vision, mission, business strategy and goals and ensure translation of strategic direction into actionable plans.</w:t>
      </w:r>
    </w:p>
    <w:p w14:paraId="0490770D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 xml:space="preserve">Identify opportunities to improve overall performance through process improvements, technology upgrades, cost reductions and better </w:t>
      </w:r>
      <w:proofErr w:type="spellStart"/>
      <w:r>
        <w:t>utilisation</w:t>
      </w:r>
      <w:proofErr w:type="spellEnd"/>
      <w:r>
        <w:t xml:space="preserve"> of assets.</w:t>
      </w:r>
    </w:p>
    <w:p w14:paraId="3533F175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Network with key industry, community and government stakeholders to build and maintain relationships.</w:t>
      </w:r>
    </w:p>
    <w:p w14:paraId="24C2F723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Ensure business plans, budgets and periodic reports are accurate and that variances are examined in detail.</w:t>
      </w:r>
    </w:p>
    <w:p w14:paraId="668FC730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Monitor and control expenditure against approved budgets and reconcile variances to ensure on-target performance.</w:t>
      </w:r>
    </w:p>
    <w:p w14:paraId="34D97599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Lead policy development ensuring alignment with procedures and legislation and oversee effective implementation.</w:t>
      </w:r>
    </w:p>
    <w:p w14:paraId="15813D69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Accelerate digital transformation by enabling adoption of tools, systems and technologies that improve business outcomes.</w:t>
      </w:r>
    </w:p>
    <w:p w14:paraId="1A1D9BEB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Establish a culture of robust performance management, career development and succession planning to retain top talent.</w:t>
      </w:r>
    </w:p>
    <w:p w14:paraId="7CF357BD" w14:textId="77777777" w:rsidR="00F3697C" w:rsidRPr="003C0321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Lead, coach and manage team performance in line with good people management practices.</w:t>
      </w:r>
    </w:p>
    <w:p w14:paraId="1E79F7E8" w14:textId="77777777" w:rsidR="00F3697C" w:rsidRDefault="00F3697C" w:rsidP="00F3697C">
      <w:r>
        <w:rPr>
          <w:b/>
          <w:sz w:val="26"/>
        </w:rPr>
        <w:t>6.2 Common points for Director &amp; General Manager level</w:t>
      </w:r>
    </w:p>
    <w:p w14:paraId="482837B4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Develop departmental objectives and KPIs, monitor operating results and ensure measures to achieve targets.</w:t>
      </w:r>
    </w:p>
    <w:p w14:paraId="49EDC59D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Develop the department’s annual budget and ensure costs are maintained within budget.</w:t>
      </w:r>
    </w:p>
    <w:p w14:paraId="41C2EDFA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Develop policies and processes in line with company standards and applicable laws and regulations.</w:t>
      </w:r>
    </w:p>
    <w:p w14:paraId="6E3076C5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Translate sector/division strategy into actionable business plans and ensure execution.</w:t>
      </w:r>
    </w:p>
    <w:p w14:paraId="5449536F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Drive continuous improvement through proactive action plans for process enhancements.</w:t>
      </w:r>
    </w:p>
    <w:p w14:paraId="1C12AA82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Ensure financial measures and budgets align with business plans and objectives.</w:t>
      </w:r>
    </w:p>
    <w:p w14:paraId="13240742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Accelerate digital transformation through adoption of tools, systems and technologies.</w:t>
      </w:r>
    </w:p>
    <w:p w14:paraId="68373422" w14:textId="77777777" w:rsidR="00F3697C" w:rsidRPr="003C0321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Lead, coach and manage team performance in line with good people management practices.</w:t>
      </w:r>
    </w:p>
    <w:p w14:paraId="28D7EF4B" w14:textId="77777777" w:rsidR="00F3697C" w:rsidRDefault="00F3697C" w:rsidP="00F3697C">
      <w:r>
        <w:rPr>
          <w:b/>
          <w:sz w:val="26"/>
        </w:rPr>
        <w:t>6.3 Common points for Manager / Senior Manager</w:t>
      </w:r>
    </w:p>
    <w:p w14:paraId="7F03DC25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Maintain and update department policies, procedures and job descriptions when required.</w:t>
      </w:r>
    </w:p>
    <w:p w14:paraId="522177B8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Develop departmental objectives and KPIs, monitor results and ensure measures to achieve targets.</w:t>
      </w:r>
    </w:p>
    <w:p w14:paraId="68FAA67B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 xml:space="preserve">Assist in formulating department budgets to </w:t>
      </w:r>
      <w:proofErr w:type="spellStart"/>
      <w:r>
        <w:t>optimise</w:t>
      </w:r>
      <w:proofErr w:type="spellEnd"/>
      <w:r>
        <w:t xml:space="preserve"> </w:t>
      </w:r>
      <w:proofErr w:type="spellStart"/>
      <w:r>
        <w:t>utilisation</w:t>
      </w:r>
      <w:proofErr w:type="spellEnd"/>
      <w:r>
        <w:t xml:space="preserve"> within guidelines.</w:t>
      </w:r>
    </w:p>
    <w:p w14:paraId="72D1B850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lastRenderedPageBreak/>
        <w:t>Execute department strategy aligned to company strategy and ensure cross-functional collaboration.</w:t>
      </w:r>
    </w:p>
    <w:p w14:paraId="7298CA06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Review periodic reports prepared by subordinates and draw insights to support decision making.</w:t>
      </w:r>
    </w:p>
    <w:p w14:paraId="6A8B36D9" w14:textId="77777777" w:rsidR="00F3697C" w:rsidRPr="003C0321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Manage team performance in line with good people management practices.</w:t>
      </w:r>
    </w:p>
    <w:p w14:paraId="79C4079B" w14:textId="77777777" w:rsidR="00F3697C" w:rsidRDefault="00F3697C" w:rsidP="00F3697C">
      <w:r>
        <w:rPr>
          <w:b/>
          <w:sz w:val="26"/>
        </w:rPr>
        <w:t>6.4 Common points for Supervisor</w:t>
      </w:r>
    </w:p>
    <w:p w14:paraId="7064D146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Maintain and update department policies, procedures and job descriptions when required.</w:t>
      </w:r>
    </w:p>
    <w:p w14:paraId="66BD4FF5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Manage day-to-day operations while providing leadership, coaching, encouraging teamwork and facilitating work processes to achieve high performance standards.</w:t>
      </w:r>
    </w:p>
    <w:p w14:paraId="07B148A4" w14:textId="77777777" w:rsidR="00F3697C" w:rsidRPr="003C0321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Review periodic reports prepared by subordinates and draw insights to support decision making.</w:t>
      </w:r>
    </w:p>
    <w:p w14:paraId="373C7EDD" w14:textId="77777777" w:rsidR="00F3697C" w:rsidRDefault="00F3697C" w:rsidP="00F3697C">
      <w:r>
        <w:rPr>
          <w:b/>
          <w:sz w:val="26"/>
        </w:rPr>
        <w:t>6.5 Common points for Junior levels (e.g., Officers, Accountants)</w:t>
      </w:r>
    </w:p>
    <w:p w14:paraId="26DBC279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 xml:space="preserve">Adhere to department policies and procedures to ensure transparency and </w:t>
      </w:r>
      <w:proofErr w:type="spellStart"/>
      <w:r>
        <w:t>standardisation</w:t>
      </w:r>
      <w:proofErr w:type="spellEnd"/>
      <w:r>
        <w:t>.</w:t>
      </w:r>
    </w:p>
    <w:p w14:paraId="57C05BCB" w14:textId="77777777" w:rsidR="00F3697C" w:rsidRPr="003C0321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Prepare reports covering the main activities of the job role as requested by the direct manager.</w:t>
      </w:r>
    </w:p>
    <w:p w14:paraId="098E71A9" w14:textId="77777777" w:rsidR="00F3697C" w:rsidRDefault="00F3697C" w:rsidP="00F3697C">
      <w:r>
        <w:rPr>
          <w:b/>
          <w:sz w:val="26"/>
        </w:rPr>
        <w:t xml:space="preserve">6.6 Junior roles without computer access (unskilled </w:t>
      </w:r>
      <w:proofErr w:type="spellStart"/>
      <w:r>
        <w:rPr>
          <w:b/>
          <w:sz w:val="26"/>
        </w:rPr>
        <w:t>labour</w:t>
      </w:r>
      <w:proofErr w:type="spellEnd"/>
      <w:r>
        <w:rPr>
          <w:b/>
          <w:sz w:val="26"/>
        </w:rPr>
        <w:t>)</w:t>
      </w:r>
    </w:p>
    <w:p w14:paraId="38AB1DFD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 xml:space="preserve">Adhere to department policies and procedures to ensure transparency and </w:t>
      </w:r>
      <w:proofErr w:type="spellStart"/>
      <w:r>
        <w:t>standardisation</w:t>
      </w:r>
      <w:proofErr w:type="spellEnd"/>
      <w:r>
        <w:t>.</w:t>
      </w:r>
    </w:p>
    <w:p w14:paraId="17AA323A" w14:textId="77777777" w:rsidR="00F3697C" w:rsidRDefault="00F3697C" w:rsidP="00F3697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spacing w:before="120" w:after="120"/>
      </w:pPr>
    </w:p>
    <w:p w14:paraId="7755A133" w14:textId="77777777" w:rsidR="00F3697C" w:rsidRDefault="00F3697C" w:rsidP="00F3697C">
      <w:r>
        <w:rPr>
          <w:b/>
          <w:sz w:val="32"/>
        </w:rPr>
        <w:t>7. Handling Client-Provided JD Templates</w:t>
      </w:r>
    </w:p>
    <w:p w14:paraId="2B162255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Follow the user-provided template exactly (tables, numbering, headings, and section order).</w:t>
      </w:r>
    </w:p>
    <w:p w14:paraId="0B2FD3A6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Do not add new sections unless the template contains them or the user requests them.</w:t>
      </w:r>
    </w:p>
    <w:p w14:paraId="44D746B2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Use the same writing rules (UK English, company naming rule, Do/To/For accountabilities, 8–12 accountabilities).</w:t>
      </w:r>
    </w:p>
    <w:p w14:paraId="11BFE7C5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If a template has fewer sections, write concisely and do not force extra sections.</w:t>
      </w:r>
    </w:p>
    <w:p w14:paraId="0A2B2086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If a template requires fields not provided, use “TBD” or “As per DOA” where appropriate and ask up to 3 targeted questions.</w:t>
      </w:r>
    </w:p>
    <w:p w14:paraId="338B71BF" w14:textId="77777777" w:rsidR="00F3697C" w:rsidRDefault="00F3697C" w:rsidP="00F3697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spacing w:before="120" w:after="120"/>
      </w:pPr>
    </w:p>
    <w:p w14:paraId="079787A7" w14:textId="77777777" w:rsidR="00F3697C" w:rsidRDefault="00F3697C" w:rsidP="00F3697C">
      <w:r>
        <w:rPr>
          <w:b/>
          <w:sz w:val="32"/>
        </w:rPr>
        <w:t>8. Quality Assurance Checklist (Must Run Before Final Output)</w:t>
      </w:r>
    </w:p>
    <w:p w14:paraId="5B3BCE49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Format: correct template used (client-provided or default).</w:t>
      </w:r>
    </w:p>
    <w:p w14:paraId="20659E56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Language: UK English; professional tone; no discriminatory content.</w:t>
      </w:r>
    </w:p>
    <w:p w14:paraId="75781E95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Purpose: 1–2 sentences; uses “company” not the company name.</w:t>
      </w:r>
    </w:p>
    <w:p w14:paraId="1C3A3610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Accountabilities: mostly 8–12; each is one sentence; Do/To/For structure; correct seniority verbs; no duplicates.</w:t>
      </w:r>
    </w:p>
    <w:p w14:paraId="0038C814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 xml:space="preserve">Communications: internal and external stakeholders are realistic and </w:t>
      </w:r>
      <w:proofErr w:type="gramStart"/>
      <w:r>
        <w:t>role-relevant</w:t>
      </w:r>
      <w:proofErr w:type="gramEnd"/>
      <w:r>
        <w:t>.</w:t>
      </w:r>
    </w:p>
    <w:p w14:paraId="1D604697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Decision rights: either clear summary or “As per DOA”.</w:t>
      </w:r>
    </w:p>
    <w:p w14:paraId="1180BF7D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Qualifications/Experience: minimums are reasonable for level; certifications only if truly required.</w:t>
      </w:r>
    </w:p>
    <w:p w14:paraId="133EDBDB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 xml:space="preserve">Competencies: technical 5–6 using approved phrasing; </w:t>
      </w:r>
      <w:proofErr w:type="spellStart"/>
      <w:r>
        <w:t>behavioural</w:t>
      </w:r>
      <w:proofErr w:type="spellEnd"/>
      <w:r>
        <w:t xml:space="preserve"> 5–8 single-word items from the approved list.</w:t>
      </w:r>
    </w:p>
    <w:p w14:paraId="6D8511EF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 xml:space="preserve">Special requirements: only those applicable; </w:t>
      </w:r>
      <w:proofErr w:type="gramStart"/>
      <w:r>
        <w:t>otherwise</w:t>
      </w:r>
      <w:proofErr w:type="gramEnd"/>
      <w:r>
        <w:t xml:space="preserve"> N/A.</w:t>
      </w:r>
    </w:p>
    <w:p w14:paraId="250DF291" w14:textId="77777777" w:rsidR="00F3697C" w:rsidRDefault="00F3697C" w:rsidP="00F3697C">
      <w:pPr>
        <w:pStyle w:val="ListBullet"/>
        <w:tabs>
          <w:tab w:val="num" w:pos="360"/>
        </w:tabs>
        <w:spacing w:after="40"/>
        <w:ind w:left="360" w:hanging="360"/>
        <w:jc w:val="both"/>
      </w:pPr>
      <w:r>
        <w:t>No invented facts: budgets, headcount, authority, systems or stakeholders not confirmed.</w:t>
      </w:r>
    </w:p>
    <w:p w14:paraId="231F5827" w14:textId="77777777" w:rsidR="00F3697C" w:rsidRDefault="00F3697C" w:rsidP="00F3697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spacing w:before="120" w:after="120"/>
      </w:pPr>
    </w:p>
    <w:p w14:paraId="0485A1D8" w14:textId="77777777" w:rsidR="00F3697C" w:rsidRDefault="00F3697C" w:rsidP="00F3697C">
      <w:r>
        <w:rPr>
          <w:b/>
          <w:sz w:val="32"/>
        </w:rPr>
        <w:t>Appendix A – Default Tuscan/</w:t>
      </w:r>
      <w:proofErr w:type="spellStart"/>
      <w:r>
        <w:rPr>
          <w:b/>
          <w:sz w:val="32"/>
        </w:rPr>
        <w:t>Consultex</w:t>
      </w:r>
      <w:proofErr w:type="spellEnd"/>
      <w:r>
        <w:rPr>
          <w:b/>
          <w:sz w:val="32"/>
        </w:rPr>
        <w:t xml:space="preserve"> JD Format (Structure)</w:t>
      </w:r>
    </w:p>
    <w:p w14:paraId="159E8E7F" w14:textId="77777777" w:rsidR="00F3697C" w:rsidRDefault="00F3697C" w:rsidP="00F3697C">
      <w:pPr>
        <w:jc w:val="both"/>
        <w:rPr>
          <w:b/>
        </w:rPr>
      </w:pPr>
      <w:r>
        <w:t>When no client template is provided, the platform outputs a JD that matches the Tuscan/</w:t>
      </w:r>
      <w:proofErr w:type="spellStart"/>
      <w:r>
        <w:t>Consultex</w:t>
      </w:r>
      <w:proofErr w:type="spellEnd"/>
      <w:r>
        <w:t xml:space="preserve"> official example layout. The structure is </w:t>
      </w:r>
      <w:proofErr w:type="spellStart"/>
      <w:r>
        <w:t>summarised</w:t>
      </w:r>
      <w:proofErr w:type="spellEnd"/>
      <w:r>
        <w:t xml:space="preserve"> below for integration reference.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320"/>
        <w:gridCol w:w="4319"/>
      </w:tblGrid>
      <w:tr w:rsidR="00F3697C" w14:paraId="379F3530" w14:textId="77777777" w:rsidTr="00BD351A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D6C5C" w14:textId="77777777" w:rsidR="00F3697C" w:rsidRDefault="00F3697C" w:rsidP="00BD351A">
            <w:pPr>
              <w:spacing w:after="40" w:line="240" w:lineRule="auto"/>
              <w:jc w:val="both"/>
            </w:pPr>
            <w:r>
              <w:rPr>
                <w:b/>
              </w:rPr>
              <w:t>Section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2F78A" w14:textId="77777777" w:rsidR="00F3697C" w:rsidRDefault="00F3697C" w:rsidP="00BD351A">
            <w:pPr>
              <w:spacing w:after="40" w:line="240" w:lineRule="auto"/>
              <w:jc w:val="both"/>
            </w:pPr>
            <w:r>
              <w:rPr>
                <w:b/>
              </w:rPr>
              <w:t>Required Content</w:t>
            </w:r>
          </w:p>
        </w:tc>
      </w:tr>
      <w:tr w:rsidR="00F3697C" w14:paraId="58FD6D3A" w14:textId="77777777" w:rsidTr="00BD351A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833EC" w14:textId="77777777" w:rsidR="00F3697C" w:rsidRDefault="00F3697C" w:rsidP="00BD351A">
            <w:pPr>
              <w:spacing w:after="40" w:line="240" w:lineRule="auto"/>
              <w:jc w:val="both"/>
            </w:pPr>
            <w:r>
              <w:t>Header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CDB7F" w14:textId="77777777" w:rsidR="00F3697C" w:rsidRDefault="00F3697C" w:rsidP="00BD351A">
            <w:pPr>
              <w:spacing w:after="40" w:line="240" w:lineRule="auto"/>
              <w:jc w:val="both"/>
            </w:pPr>
            <w:r>
              <w:t>Company Logo placeholder + “JOB DESCRIPTION” title</w:t>
            </w:r>
          </w:p>
        </w:tc>
      </w:tr>
      <w:tr w:rsidR="00F3697C" w14:paraId="448A1658" w14:textId="77777777" w:rsidTr="00BD351A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43EF6" w14:textId="77777777" w:rsidR="00F3697C" w:rsidRDefault="00F3697C" w:rsidP="00BD351A">
            <w:pPr>
              <w:spacing w:after="40" w:line="240" w:lineRule="auto"/>
              <w:jc w:val="both"/>
            </w:pPr>
            <w:r>
              <w:t>1. Job Information (table)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024A0" w14:textId="77777777" w:rsidR="00F3697C" w:rsidRDefault="00F3697C" w:rsidP="00BD351A">
            <w:pPr>
              <w:spacing w:after="40" w:line="240" w:lineRule="auto"/>
              <w:jc w:val="both"/>
            </w:pPr>
            <w:r>
              <w:t>Job Title; Reports To; Section; Department; Location; Job Description Number; Grade; No. of Direct Reports (and other fields if required by client)</w:t>
            </w:r>
          </w:p>
        </w:tc>
      </w:tr>
      <w:tr w:rsidR="00F3697C" w14:paraId="04BF7CB9" w14:textId="77777777" w:rsidTr="00BD351A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81081" w14:textId="77777777" w:rsidR="00F3697C" w:rsidRDefault="00F3697C" w:rsidP="00BD351A">
            <w:pPr>
              <w:spacing w:after="40" w:line="240" w:lineRule="auto"/>
              <w:jc w:val="both"/>
            </w:pPr>
            <w:r>
              <w:t>2. Job Purpose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DD2DE" w14:textId="77777777" w:rsidR="00F3697C" w:rsidRDefault="00F3697C" w:rsidP="00BD351A">
            <w:pPr>
              <w:spacing w:after="40" w:line="240" w:lineRule="auto"/>
              <w:jc w:val="both"/>
            </w:pPr>
            <w:r>
              <w:t>1–2 sentences</w:t>
            </w:r>
          </w:p>
        </w:tc>
      </w:tr>
      <w:tr w:rsidR="00F3697C" w14:paraId="31B1A1D8" w14:textId="77777777" w:rsidTr="00BD351A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07DC7" w14:textId="77777777" w:rsidR="00F3697C" w:rsidRDefault="00F3697C" w:rsidP="00BD351A">
            <w:pPr>
              <w:spacing w:after="40" w:line="240" w:lineRule="auto"/>
              <w:jc w:val="both"/>
            </w:pPr>
            <w:r>
              <w:t>3. Key Accountabilities &amp; Responsibilities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61A74" w14:textId="77777777" w:rsidR="00F3697C" w:rsidRDefault="00F3697C" w:rsidP="00BD351A">
            <w:pPr>
              <w:spacing w:after="40" w:line="240" w:lineRule="auto"/>
              <w:jc w:val="both"/>
            </w:pPr>
            <w:r>
              <w:t>Mostly 8–12 bullets (Do/To/For; seniority verbs)</w:t>
            </w:r>
          </w:p>
        </w:tc>
      </w:tr>
      <w:tr w:rsidR="00F3697C" w14:paraId="3227F8A8" w14:textId="77777777" w:rsidTr="00BD351A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A9CCF" w14:textId="77777777" w:rsidR="00F3697C" w:rsidRDefault="00F3697C" w:rsidP="00BD351A">
            <w:pPr>
              <w:spacing w:after="40" w:line="240" w:lineRule="auto"/>
              <w:jc w:val="both"/>
            </w:pPr>
            <w:r>
              <w:t>4. Financial Dimensions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E73A8" w14:textId="77777777" w:rsidR="00F3697C" w:rsidRDefault="00F3697C" w:rsidP="00BD351A">
            <w:pPr>
              <w:spacing w:after="40" w:line="240" w:lineRule="auto"/>
              <w:jc w:val="both"/>
            </w:pPr>
            <w:r>
              <w:t>Yes/No (only include budget responsibility if confirmed)</w:t>
            </w:r>
          </w:p>
        </w:tc>
      </w:tr>
      <w:tr w:rsidR="00F3697C" w14:paraId="445B3084" w14:textId="77777777" w:rsidTr="00BD351A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B0BFD" w14:textId="77777777" w:rsidR="00F3697C" w:rsidRDefault="00F3697C" w:rsidP="00BD351A">
            <w:pPr>
              <w:spacing w:after="40" w:line="240" w:lineRule="auto"/>
              <w:jc w:val="both"/>
            </w:pPr>
            <w:r>
              <w:t>5. Key Communications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7C347" w14:textId="77777777" w:rsidR="00F3697C" w:rsidRDefault="00F3697C" w:rsidP="00BD351A">
            <w:pPr>
              <w:spacing w:after="40" w:line="240" w:lineRule="auto"/>
              <w:jc w:val="both"/>
            </w:pPr>
            <w:r>
              <w:t>Internal + External</w:t>
            </w:r>
          </w:p>
        </w:tc>
      </w:tr>
      <w:tr w:rsidR="00F3697C" w14:paraId="29EB711B" w14:textId="77777777" w:rsidTr="00BD351A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11ADB" w14:textId="77777777" w:rsidR="00F3697C" w:rsidRDefault="00F3697C" w:rsidP="00BD351A">
            <w:pPr>
              <w:spacing w:after="40" w:line="240" w:lineRule="auto"/>
              <w:jc w:val="both"/>
            </w:pPr>
            <w:r>
              <w:t>6. Minimum Qualification / Experience / Training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03AC6" w14:textId="77777777" w:rsidR="00F3697C" w:rsidRDefault="00F3697C" w:rsidP="00BD351A">
            <w:pPr>
              <w:spacing w:after="40" w:line="240" w:lineRule="auto"/>
              <w:jc w:val="both"/>
            </w:pPr>
            <w:proofErr w:type="gramStart"/>
            <w:r>
              <w:t>Bulleted</w:t>
            </w:r>
            <w:proofErr w:type="gramEnd"/>
            <w:r>
              <w:t xml:space="preserve"> minimum education + minimum experience</w:t>
            </w:r>
          </w:p>
        </w:tc>
      </w:tr>
      <w:tr w:rsidR="00F3697C" w14:paraId="63E671D2" w14:textId="77777777" w:rsidTr="00BD351A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EF4F8" w14:textId="77777777" w:rsidR="00F3697C" w:rsidRDefault="00F3697C" w:rsidP="00BD351A">
            <w:pPr>
              <w:spacing w:after="40" w:line="240" w:lineRule="auto"/>
              <w:jc w:val="both"/>
            </w:pPr>
            <w:r>
              <w:t>7. Technical Skills / Knowledge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8B7F7" w14:textId="77777777" w:rsidR="00F3697C" w:rsidRDefault="00F3697C" w:rsidP="00BD351A">
            <w:pPr>
              <w:spacing w:after="40" w:line="240" w:lineRule="auto"/>
              <w:jc w:val="both"/>
            </w:pPr>
            <w:r>
              <w:t>5–6 bullets (Basic/Sound/Expertise formats)</w:t>
            </w:r>
          </w:p>
        </w:tc>
      </w:tr>
      <w:tr w:rsidR="00F3697C" w14:paraId="6EAA9AC8" w14:textId="77777777" w:rsidTr="00BD351A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95F21" w14:textId="77777777" w:rsidR="00F3697C" w:rsidRDefault="00F3697C" w:rsidP="00BD351A">
            <w:pPr>
              <w:spacing w:after="40" w:line="240" w:lineRule="auto"/>
              <w:jc w:val="both"/>
            </w:pPr>
            <w:r>
              <w:t>8. Competencies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346A8" w14:textId="77777777" w:rsidR="00F3697C" w:rsidRDefault="00F3697C" w:rsidP="00BD351A">
            <w:pPr>
              <w:spacing w:after="40" w:line="240" w:lineRule="auto"/>
              <w:jc w:val="both"/>
            </w:pPr>
            <w:r>
              <w:t>5–8 bullets (single word/phrase)</w:t>
            </w:r>
          </w:p>
        </w:tc>
      </w:tr>
      <w:tr w:rsidR="00F3697C" w14:paraId="65BC8C51" w14:textId="77777777" w:rsidTr="00BD351A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0DF52" w14:textId="77777777" w:rsidR="00F3697C" w:rsidRDefault="00F3697C" w:rsidP="00BD351A">
            <w:pPr>
              <w:spacing w:after="40" w:line="240" w:lineRule="auto"/>
              <w:jc w:val="both"/>
            </w:pPr>
            <w:r>
              <w:t>Approvals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41F96" w14:textId="77777777" w:rsidR="00F3697C" w:rsidRDefault="00F3697C" w:rsidP="00BD351A">
            <w:pPr>
              <w:spacing w:after="40" w:line="240" w:lineRule="auto"/>
              <w:jc w:val="both"/>
            </w:pPr>
            <w:r>
              <w:t>Approved by: Line Manager; HR Department (or client’s template)</w:t>
            </w:r>
          </w:p>
        </w:tc>
      </w:tr>
    </w:tbl>
    <w:p w14:paraId="0D5FDC91" w14:textId="77777777" w:rsidR="00F3697C" w:rsidRDefault="00F3697C" w:rsidP="00F3697C">
      <w:pPr>
        <w:jc w:val="both"/>
      </w:pPr>
      <w:r>
        <w:t>Standard note (optional, if the client includes it): This job description does not typically include every duty or responsibility of the job holder; the job holder may be required to perform other related duties as assigned.</w:t>
      </w:r>
    </w:p>
    <w:p w14:paraId="6704D255" w14:textId="77777777" w:rsidR="001E6AE6" w:rsidRDefault="001E6AE6"/>
    <w:sectPr w:rsidR="001E6AE6" w:rsidSect="00F3697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ont1298"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4"/>
    <w:multiLevelType w:val="multilevel"/>
    <w:tmpl w:val="34FE3C1E"/>
    <w:name w:val="WWNum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/>
        <w:sz w:val="22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42178312">
    <w:abstractNumId w:val="0"/>
  </w:num>
  <w:num w:numId="2" w16cid:durableId="1102804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97C"/>
    <w:rsid w:val="00021A20"/>
    <w:rsid w:val="001E6AE6"/>
    <w:rsid w:val="004C4844"/>
    <w:rsid w:val="00737977"/>
    <w:rsid w:val="00851045"/>
    <w:rsid w:val="00E7451F"/>
    <w:rsid w:val="00F3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2B860"/>
  <w15:chartTrackingRefBased/>
  <w15:docId w15:val="{B05728D0-665F-4662-A392-B64D6D0DC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97C"/>
    <w:pPr>
      <w:suppressAutoHyphens/>
      <w:spacing w:after="200" w:line="276" w:lineRule="auto"/>
    </w:pPr>
    <w:rPr>
      <w:rFonts w:ascii="Calibri" w:eastAsia="Calibri" w:hAnsi="Calibri" w:cs="font1298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6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97C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rsid w:val="00F3697C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rsid w:val="00F3697C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1859</Words>
  <Characters>11383</Characters>
  <Application>Microsoft Office Word</Application>
  <DocSecurity>0</DocSecurity>
  <Lines>307</Lines>
  <Paragraphs>259</Paragraphs>
  <ScaleCrop>false</ScaleCrop>
  <Company/>
  <LinksUpToDate>false</LinksUpToDate>
  <CharactersWithSpaces>12983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Ahamed Sahal</dc:creator>
  <cp:keywords/>
  <dc:description/>
  <cp:lastModifiedBy>Ahamed Sahal</cp:lastModifiedBy>
  <cp:revision>2</cp:revision>
  <dcterms:created xsi:type="dcterms:W3CDTF">2026-03-02T09:21:00Z</dcterms:created>
  <dcterms:modified xsi:type="dcterms:W3CDTF">2026-03-02T09:22:00Z</dcterms:modified>
</cp:coreProperties>
</file>