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0"/>
        <w:jc w:val="center"/>
      </w:pPr>
      <w:r>
        <w:rPr>
          <w:rFonts w:ascii="Arial" w:cs="Arial" w:eastAsia="Arial" w:hAnsi="Arial"/>
          <w:b/>
          <w:bCs/>
          <w:color w:val="111111"/>
          <w:sz w:val="56"/>
          <w:szCs w:val="56"/>
        </w:rPr>
        <w:t xml:space="preserve">Ahamed Shakir M P</w:t>
      </w:r>
    </w:p>
    <w:p>
      <w:pPr>
        <w:spacing w:after="40" w:before="0"/>
        <w:jc w:val="center"/>
      </w:pPr>
      <w:r>
        <w:rPr>
          <w:rFonts w:ascii="Arial" w:cs="Arial" w:eastAsia="Arial" w:hAnsi="Arial"/>
          <w:i/>
          <w:iCs/>
          <w:color w:val="1A56A0"/>
          <w:sz w:val="22"/>
          <w:szCs w:val="22"/>
        </w:rPr>
        <w:t xml:space="preserve">AI Engineer  ·  IoT Developer  ·  Mobile Developer</w:t>
      </w:r>
    </w:p>
    <w:p>
      <w:pPr>
        <w:spacing w:after="20" w:before="0"/>
        <w:jc w:val="center"/>
      </w:pPr>
      <w:r>
        <w:rPr>
          <w:rFonts w:ascii="Arial" w:cs="Arial" w:eastAsia="Arial" w:hAnsi="Arial"/>
          <w:color w:val="555555"/>
          <w:sz w:val="19"/>
          <w:szCs w:val="19"/>
        </w:rPr>
        <w:t xml:space="preserve">+91 9447533289</w:t>
      </w:r>
      <w:r>
        <w:rPr>
          <w:color w:val="777777"/>
          <w:sz w:val="19"/>
          <w:szCs w:val="19"/>
        </w:rPr>
        <w:t xml:space="preserve">   ·   </w:t>
      </w:r>
      <w:r>
        <w:rPr>
          <w:rFonts w:ascii="Arial" w:cs="Arial" w:eastAsia="Arial" w:hAnsi="Arial"/>
          <w:color w:val="555555"/>
          <w:sz w:val="19"/>
          <w:szCs w:val="19"/>
        </w:rPr>
        <w:t xml:space="preserve">ahamedshakir02@gmail.com</w:t>
      </w:r>
      <w:r>
        <w:rPr>
          <w:color w:val="777777"/>
          <w:sz w:val="19"/>
          <w:szCs w:val="19"/>
        </w:rPr>
        <w:t xml:space="preserve">   ·   </w:t>
      </w:r>
      <w:r>
        <w:rPr>
          <w:rFonts w:ascii="Arial" w:cs="Arial" w:eastAsia="Arial" w:hAnsi="Arial"/>
          <w:color w:val="555555"/>
          <w:sz w:val="19"/>
          <w:szCs w:val="19"/>
        </w:rPr>
        <w:t xml:space="preserve">Available Worldwide  ·  Visa Sponsorship Required</w:t>
      </w:r>
    </w:p>
    <w:p>
      <w:pPr>
        <w:spacing w:after="60" w:before="0"/>
        <w:jc w:val="center"/>
      </w:pPr>
      <w:r>
        <w:rPr>
          <w:rFonts w:ascii="Arial" w:cs="Arial" w:eastAsia="Arial" w:hAnsi="Arial"/>
          <w:color w:val="1A56A0"/>
          <w:sz w:val="19"/>
          <w:szCs w:val="19"/>
        </w:rPr>
        <w:t xml:space="preserve">github.com/ahamedshakir02</w:t>
      </w:r>
      <w:r>
        <w:rPr>
          <w:color w:val="777777"/>
          <w:sz w:val="19"/>
          <w:szCs w:val="19"/>
        </w:rPr>
        <w:t xml:space="preserve">   ·   </w:t>
      </w:r>
      <w:r>
        <w:rPr>
          <w:rFonts w:ascii="Arial" w:cs="Arial" w:eastAsia="Arial" w:hAnsi="Arial"/>
          <w:color w:val="1A56A0"/>
          <w:sz w:val="19"/>
          <w:szCs w:val="19"/>
        </w:rPr>
        <w:t xml:space="preserve">linkedin.com/in/ahamed-shakir</w:t>
      </w:r>
    </w:p>
    <w:p>
      <w:pPr>
        <w:pBdr>
          <w:bottom w:val="single" w:color="1A56A0" w:sz="8" w:space="2"/>
        </w:pBdr>
        <w:spacing w:after="80" w:before="240"/>
      </w:pPr>
      <w:r>
        <w:rPr>
          <w:rFonts w:ascii="Arial" w:cs="Arial" w:eastAsia="Arial" w:hAnsi="Arial"/>
          <w:b/>
          <w:bCs/>
          <w:color w:val="1A56A0"/>
          <w:sz w:val="22"/>
          <w:szCs w:val="22"/>
        </w:rPr>
        <w:t xml:space="preserve">PROFESSIONAL PROFILE</w:t>
      </w:r>
    </w:p>
    <w:p>
      <w:pPr>
        <w:spacing w:after="40" w:before="80"/>
      </w:pPr>
      <w:r>
        <w:rPr>
          <w:rFonts w:ascii="Arial" w:cs="Arial" w:eastAsia="Arial" w:hAnsi="Arial"/>
          <w:color w:val="111111"/>
          <w:sz w:val="20"/>
          <w:szCs w:val="20"/>
        </w:rPr>
        <w:t xml:space="preserve">Final-year Computer Science &amp; Engineering graduate from APJ Abdul Kalam Technological University with hands-on experience in AI/NLP, IoT systems, mobile development, and cloud platforms. My work spans hardware and software — from embedded sensors and microcontrollers to NLP pipelines, machine learning models, and cross-platform mobile applications.</w:t>
      </w:r>
    </w:p>
    <w:p>
      <w:pPr>
        <w:spacing w:after="40" w:before="0"/>
      </w:pPr>
      <w:r>
        <w:rPr>
          <w:rFonts w:ascii="Arial" w:cs="Arial" w:eastAsia="Arial" w:hAnsi="Arial"/>
          <w:color w:val="111111"/>
          <w:sz w:val="20"/>
          <w:szCs w:val="20"/>
        </w:rPr>
        <w:t xml:space="preserve">I am drawn to projects that create real, measurable impact — particularly at the intersection of AI and the physical world. My strongest projects reflect this: an accident detection system bridging embedded hardware with a live mobile app, and an NLP system that digitizes and queries unstructured police documents. I am actively seeking international engineering opportunities where I can contribute to teams building technology with real-world impact.</w:t>
      </w:r>
    </w:p>
    <w:p>
      <w:pPr>
        <w:pBdr>
          <w:bottom w:val="single" w:color="1A56A0" w:sz="8" w:space="2"/>
        </w:pBdr>
        <w:spacing w:after="80" w:before="240"/>
      </w:pPr>
      <w:r>
        <w:rPr>
          <w:rFonts w:ascii="Arial" w:cs="Arial" w:eastAsia="Arial" w:hAnsi="Arial"/>
          <w:b/>
          <w:bCs/>
          <w:color w:val="1A56A0"/>
          <w:sz w:val="22"/>
          <w:szCs w:val="22"/>
        </w:rPr>
        <w:t xml:space="preserve">EDUCATION</w:t>
      </w:r>
    </w:p>
    <w:p>
      <w:pPr>
        <w:tabs>
          <w:tab w:val="right" w:pos="9800"/>
        </w:tabs>
        <w:spacing w:after="20" w:before="120"/>
      </w:pPr>
      <w:r>
        <w:rPr>
          <w:rFonts w:ascii="Arial" w:cs="Arial" w:eastAsia="Arial" w:hAnsi="Arial"/>
          <w:b/>
          <w:bCs/>
          <w:color w:val="111111"/>
          <w:sz w:val="22"/>
          <w:szCs w:val="22"/>
        </w:rPr>
        <w:t xml:space="preserve">Bachelor of Technology — Computer Science &amp; Engineering</w:t>
      </w:r>
      <w:r>
        <w:rPr>
          <w:rFonts w:ascii="Arial" w:cs="Arial" w:eastAsia="Arial" w:hAnsi="Arial"/>
          <w:color w:val="777777"/>
          <w:sz w:val="19"/>
          <w:szCs w:val="19"/>
        </w:rPr>
        <w:t xml:space="preserve">	2022 – May 2026</w:t>
      </w:r>
    </w:p>
    <w:p>
      <w:pPr>
        <w:spacing w:after="20" w:before="0"/>
      </w:pPr>
      <w:r>
        <w:rPr>
          <w:rFonts w:ascii="Arial" w:cs="Arial" w:eastAsia="Arial" w:hAnsi="Arial"/>
          <w:color w:val="555555"/>
          <w:sz w:val="19"/>
          <w:szCs w:val="19"/>
        </w:rPr>
        <w:t xml:space="preserve">APJ Abdul Kalam Technological University (KTU), Kerala, India</w:t>
      </w:r>
    </w:p>
    <w:p>
      <w:pPr>
        <w:spacing w:after="60" w:before="10"/>
      </w:pPr>
      <w:r>
        <w:rPr>
          <w:rFonts w:ascii="Arial" w:cs="Arial" w:eastAsia="Arial" w:hAnsi="Arial"/>
          <w:b/>
          <w:bCs/>
          <w:color w:val="555555"/>
          <w:sz w:val="19"/>
          <w:szCs w:val="19"/>
        </w:rPr>
        <w:t xml:space="preserve">Relevant Coursework:  </w:t>
      </w:r>
      <w:r>
        <w:rPr>
          <w:rFonts w:ascii="Arial" w:cs="Arial" w:eastAsia="Arial" w:hAnsi="Arial"/>
          <w:color w:val="555555"/>
          <w:sz w:val="19"/>
          <w:szCs w:val="19"/>
        </w:rPr>
        <w:t xml:space="preserve">Data Structures &amp; Algorithms, Machine Learning, Database Management Systems, Computer Networks, Operating Systems, Software Engineering, Object-Oriented Programming, Embedded Systems</w:t>
      </w:r>
    </w:p>
    <w:p>
      <w:pPr>
        <w:pBdr>
          <w:bottom w:val="single" w:color="1A56A0" w:sz="8" w:space="2"/>
        </w:pBdr>
        <w:spacing w:after="80" w:before="240"/>
      </w:pPr>
      <w:r>
        <w:rPr>
          <w:rFonts w:ascii="Arial" w:cs="Arial" w:eastAsia="Arial" w:hAnsi="Arial"/>
          <w:b/>
          <w:bCs/>
          <w:color w:val="1A56A0"/>
          <w:sz w:val="22"/>
          <w:szCs w:val="22"/>
        </w:rPr>
        <w:t xml:space="preserve">LEADERSHIP &amp; EXPERIENCE</w:t>
      </w:r>
    </w:p>
    <w:p>
      <w:pPr>
        <w:tabs>
          <w:tab w:val="right" w:pos="9800"/>
        </w:tabs>
        <w:spacing w:after="40" w:before="160"/>
      </w:pPr>
      <w:r>
        <w:rPr>
          <w:rFonts w:ascii="Arial" w:cs="Arial" w:eastAsia="Arial" w:hAnsi="Arial"/>
          <w:b/>
          <w:bCs/>
          <w:color w:val="111111"/>
          <w:sz w:val="22"/>
          <w:szCs w:val="22"/>
        </w:rPr>
        <w:t xml:space="preserve">Campus Lead</w:t>
      </w:r>
      <w:r>
        <w:rPr>
          <w:rFonts w:ascii="Arial" w:cs="Arial" w:eastAsia="Arial" w:hAnsi="Arial"/>
          <w:color w:val="555555"/>
          <w:sz w:val="20"/>
          <w:szCs w:val="20"/>
        </w:rPr>
        <w:t xml:space="preserve">  ·  </w:t>
      </w:r>
      <w:r>
        <w:rPr>
          <w:rFonts w:ascii="Arial" w:cs="Arial" w:eastAsia="Arial" w:hAnsi="Arial"/>
          <w:b/>
          <w:bCs/>
          <w:color w:val="1A56A0"/>
          <w:sz w:val="20"/>
          <w:szCs w:val="20"/>
        </w:rPr>
        <w:t xml:space="preserve">GTech µLearn — MES College of Engineering</w:t>
      </w:r>
      <w:r>
        <w:rPr>
          <w:rFonts w:ascii="Arial" w:cs="Arial" w:eastAsia="Arial" w:hAnsi="Arial"/>
          <w:color w:val="555555"/>
          <w:sz w:val="19"/>
          <w:szCs w:val="19"/>
        </w:rPr>
        <w:t xml:space="preserve">  ·  Kuttippuram, India   </w:t>
      </w:r>
      <w:r>
        <w:rPr>
          <w:rFonts w:ascii="Arial" w:cs="Arial" w:eastAsia="Arial" w:hAnsi="Arial"/>
          <w:color w:val="777777"/>
          <w:sz w:val="19"/>
          <w:szCs w:val="19"/>
        </w:rPr>
        <w:t xml:space="preserve">	Jul 2025 – Apr 2026</w:t>
      </w:r>
    </w:p>
    <w:p>
      <w:pPr>
        <w:spacing w:after="20" w:before="20"/>
      </w:pPr>
      <w:r>
        <w:rPr>
          <w:rFonts w:ascii="Arial" w:cs="Arial" w:eastAsia="Arial" w:hAnsi="Arial"/>
          <w:i/>
          <w:iCs/>
          <w:color w:val="555555"/>
          <w:sz w:val="19"/>
          <w:szCs w:val="19"/>
        </w:rPr>
        <w:t xml:space="preserve">GTech µLearn is Kerala's largest student developer community, supported by the Government of Kerala.</w:t>
      </w:r>
    </w:p>
    <w:p>
      <w:pPr>
        <w:pStyle w:val="ListParagraph"/>
        <w:numPr>
          <w:ilvl w:val="0"/>
          <w:numId w:val="2"/>
        </w:numPr>
        <w:spacing w:after="30" w:before="30"/>
      </w:pPr>
      <w:r>
        <w:rPr>
          <w:rFonts w:ascii="Arial" w:cs="Arial" w:eastAsia="Arial" w:hAnsi="Arial"/>
          <w:color w:val="111111"/>
          <w:sz w:val="20"/>
          <w:szCs w:val="20"/>
        </w:rPr>
        <w:t xml:space="preserve">Led the µLearn campus chapter and grew active student participation by 40% through structured learning tracks and peer accountability systems.</w:t>
      </w:r>
    </w:p>
    <w:p>
      <w:pPr>
        <w:pStyle w:val="ListParagraph"/>
        <w:numPr>
          <w:ilvl w:val="0"/>
          <w:numId w:val="2"/>
        </w:numPr>
        <w:spacing w:after="30" w:before="30"/>
      </w:pPr>
      <w:r>
        <w:rPr>
          <w:rFonts w:ascii="Arial" w:cs="Arial" w:eastAsia="Arial" w:hAnsi="Arial"/>
          <w:color w:val="111111"/>
          <w:sz w:val="20"/>
          <w:szCs w:val="20"/>
        </w:rPr>
        <w:t xml:space="preserve">Organized 10+ technical workshops covering AI, Web Development, Cybersecurity, and Open Source — reaching 100+ students per semester.</w:t>
      </w:r>
    </w:p>
    <w:p>
      <w:pPr>
        <w:pStyle w:val="ListParagraph"/>
        <w:numPr>
          <w:ilvl w:val="0"/>
          <w:numId w:val="2"/>
        </w:numPr>
        <w:spacing w:after="30" w:before="30"/>
      </w:pPr>
      <w:r>
        <w:rPr>
          <w:rFonts w:ascii="Arial" w:cs="Arial" w:eastAsia="Arial" w:hAnsi="Arial"/>
          <w:color w:val="111111"/>
          <w:sz w:val="20"/>
          <w:szCs w:val="20"/>
        </w:rPr>
        <w:t xml:space="preserve">Coordinated with 10+ mentors and campus leads across institutions to deliver collaborative technical programs and hackathons.</w:t>
      </w:r>
    </w:p>
    <w:p>
      <w:pPr>
        <w:pStyle w:val="ListParagraph"/>
        <w:numPr>
          <w:ilvl w:val="0"/>
          <w:numId w:val="2"/>
        </w:numPr>
        <w:spacing w:after="30" w:before="30"/>
      </w:pPr>
      <w:r>
        <w:rPr>
          <w:rFonts w:ascii="Arial" w:cs="Arial" w:eastAsia="Arial" w:hAnsi="Arial"/>
          <w:color w:val="111111"/>
          <w:sz w:val="20"/>
          <w:szCs w:val="20"/>
        </w:rPr>
        <w:t xml:space="preserve">Managed student onboarding to the µLearn platform, tracked learning milestones, and facilitated task completion across campus cohorts.</w:t>
      </w:r>
    </w:p>
    <w:p>
      <w:pPr>
        <w:pBdr>
          <w:bottom w:val="single" w:color="1A56A0" w:sz="8" w:space="2"/>
        </w:pBdr>
        <w:spacing w:after="80" w:before="240"/>
      </w:pPr>
      <w:r>
        <w:rPr>
          <w:rFonts w:ascii="Arial" w:cs="Arial" w:eastAsia="Arial" w:hAnsi="Arial"/>
          <w:b/>
          <w:bCs/>
          <w:color w:val="1A56A0"/>
          <w:sz w:val="22"/>
          <w:szCs w:val="22"/>
        </w:rPr>
        <w:t xml:space="preserve">PROJECTS</w:t>
      </w:r>
    </w:p>
    <w:p>
      <w:pPr>
        <w:spacing w:after="40" w:before="180"/>
      </w:pPr>
      <w:r>
        <w:rPr>
          <w:rFonts w:ascii="Arial" w:cs="Arial" w:eastAsia="Arial" w:hAnsi="Arial"/>
          <w:b/>
          <w:bCs/>
          <w:color w:val="111111"/>
          <w:sz w:val="22"/>
          <w:szCs w:val="22"/>
        </w:rPr>
        <w:t xml:space="preserve">AI-Based FIR Document Analysis &amp; Information Extraction System</w:t>
      </w:r>
      <w:r>
        <w:rPr>
          <w:sz w:val="20"/>
          <w:szCs w:val="20"/>
        </w:rPr>
        <w:t xml:space="preserve">     </w:t>
      </w:r>
      <w:r>
        <w:rPr>
          <w:rFonts w:ascii="Arial" w:cs="Arial" w:eastAsia="Arial" w:hAnsi="Arial"/>
          <w:i/>
          <w:iCs/>
          <w:color w:val="555555"/>
          <w:sz w:val="18"/>
          <w:szCs w:val="18"/>
        </w:rPr>
        <w:t xml:space="preserve">Python · NLP · Regex · PDF Processing · LLMs</w:t>
      </w:r>
    </w:p>
    <w:p>
      <w:pPr>
        <w:spacing w:after="20" w:before="20"/>
      </w:pPr>
      <w:r>
        <w:rPr>
          <w:rFonts w:ascii="Arial" w:cs="Arial" w:eastAsia="Arial" w:hAnsi="Arial"/>
          <w:i/>
          <w:iCs/>
          <w:color w:val="555555"/>
          <w:sz w:val="19"/>
          <w:szCs w:val="19"/>
        </w:rPr>
        <w:t xml:space="preserve">A document intelligence system that processes unstructured police FIR documents and extracts structured information automatically.</w:t>
      </w:r>
    </w:p>
    <w:p>
      <w:pPr>
        <w:pStyle w:val="ListParagraph"/>
        <w:numPr>
          <w:ilvl w:val="0"/>
          <w:numId w:val="2"/>
        </w:numPr>
        <w:spacing w:after="30" w:before="30"/>
      </w:pPr>
      <w:r>
        <w:rPr>
          <w:rFonts w:ascii="Arial" w:cs="Arial" w:eastAsia="Arial" w:hAnsi="Arial"/>
          <w:color w:val="111111"/>
          <w:sz w:val="20"/>
          <w:szCs w:val="20"/>
        </w:rPr>
        <w:t xml:space="preserve">Designed a full NLP pipeline to extract key entities — names, locations, dates, and incident descriptions — from scanned and digital FIR documents.</w:t>
      </w:r>
    </w:p>
    <w:p>
      <w:pPr>
        <w:pStyle w:val="ListParagraph"/>
        <w:numPr>
          <w:ilvl w:val="0"/>
          <w:numId w:val="2"/>
        </w:numPr>
        <w:spacing w:after="30" w:before="30"/>
      </w:pPr>
      <w:r>
        <w:rPr>
          <w:rFonts w:ascii="Arial" w:cs="Arial" w:eastAsia="Arial" w:hAnsi="Arial"/>
          <w:color w:val="111111"/>
          <w:sz w:val="20"/>
          <w:szCs w:val="20"/>
        </w:rPr>
        <w:t xml:space="preserve">Implemented PDF parsing, text preprocessing, tokenization, and regex-based pattern matching to convert raw document text into structured, queryable data.</w:t>
      </w:r>
    </w:p>
    <w:p>
      <w:pPr>
        <w:pStyle w:val="ListParagraph"/>
        <w:numPr>
          <w:ilvl w:val="0"/>
          <w:numId w:val="2"/>
        </w:numPr>
        <w:spacing w:after="30" w:before="30"/>
      </w:pPr>
      <w:r>
        <w:rPr>
          <w:rFonts w:ascii="Arial" w:cs="Arial" w:eastAsia="Arial" w:hAnsi="Arial"/>
          <w:color w:val="111111"/>
          <w:sz w:val="20"/>
          <w:szCs w:val="20"/>
        </w:rPr>
        <w:t xml:space="preserve">Integrated an LLM-powered Q&amp;A interface allowing officers to query case content and legal rules through natural language — reducing manual lookup time significantly.</w:t>
      </w:r>
    </w:p>
    <w:p>
      <w:pPr>
        <w:pStyle w:val="ListParagraph"/>
        <w:numPr>
          <w:ilvl w:val="0"/>
          <w:numId w:val="2"/>
        </w:numPr>
        <w:spacing w:after="30" w:before="30"/>
      </w:pPr>
      <w:r>
        <w:rPr>
          <w:rFonts w:ascii="Arial" w:cs="Arial" w:eastAsia="Arial" w:hAnsi="Arial"/>
          <w:color w:val="111111"/>
          <w:sz w:val="20"/>
          <w:szCs w:val="20"/>
        </w:rPr>
        <w:t xml:space="preserve">The system digitizes paper-based records, enabling search, filtering, and analysis of FIR data at scale.</w:t>
      </w:r>
    </w:p>
    <w:p>
      <w:pPr>
        <w:spacing w:after="40" w:before="180"/>
      </w:pPr>
      <w:r>
        <w:rPr>
          <w:rFonts w:ascii="Arial" w:cs="Arial" w:eastAsia="Arial" w:hAnsi="Arial"/>
          <w:b/>
          <w:bCs/>
          <w:color w:val="111111"/>
          <w:sz w:val="22"/>
          <w:szCs w:val="22"/>
        </w:rPr>
        <w:t xml:space="preserve">Real-Time GPS &amp; IMU-Based Safety Monitoring App</w:t>
      </w:r>
      <w:r>
        <w:rPr>
          <w:sz w:val="20"/>
          <w:szCs w:val="20"/>
        </w:rPr>
        <w:t xml:space="preserve">     </w:t>
      </w:r>
      <w:r>
        <w:rPr>
          <w:rFonts w:ascii="Arial" w:cs="Arial" w:eastAsia="Arial" w:hAnsi="Arial"/>
          <w:i/>
          <w:iCs/>
          <w:color w:val="555555"/>
          <w:sz w:val="18"/>
          <w:szCs w:val="18"/>
        </w:rPr>
        <w:t xml:space="preserve">React Native · Firebase · ESP32 · Neo-6M GPS · MPU6050 · WebSocket · BLE</w:t>
      </w:r>
    </w:p>
    <w:p>
      <w:pPr>
        <w:spacing w:after="20" w:before="20"/>
      </w:pPr>
      <w:r>
        <w:rPr>
          <w:rFonts w:ascii="Arial" w:cs="Arial" w:eastAsia="Arial" w:hAnsi="Arial"/>
          <w:i/>
          <w:iCs/>
          <w:color w:val="555555"/>
          <w:sz w:val="19"/>
          <w:szCs w:val="19"/>
        </w:rPr>
        <w:t xml:space="preserve">An end-to-end IoT safety system bridging embedded hardware with a cross-platform mobile application for real-time tracking and accident detection.</w:t>
      </w:r>
    </w:p>
    <w:p>
      <w:pPr>
        <w:pStyle w:val="ListParagraph"/>
        <w:numPr>
          <w:ilvl w:val="0"/>
          <w:numId w:val="2"/>
        </w:numPr>
        <w:spacing w:after="30" w:before="30"/>
      </w:pPr>
      <w:r>
        <w:rPr>
          <w:rFonts w:ascii="Arial" w:cs="Arial" w:eastAsia="Arial" w:hAnsi="Arial"/>
          <w:color w:val="111111"/>
          <w:sz w:val="20"/>
          <w:szCs w:val="20"/>
        </w:rPr>
        <w:t xml:space="preserve">Designed embedded firmware on an ESP32 microcontroller to read GPS coordinates from a Neo-6M module and motion data from an MPU6050 IMU sensor simultaneously.</w:t>
      </w:r>
    </w:p>
    <w:p>
      <w:pPr>
        <w:pStyle w:val="ListParagraph"/>
        <w:numPr>
          <w:ilvl w:val="0"/>
          <w:numId w:val="2"/>
        </w:numPr>
        <w:spacing w:after="30" w:before="30"/>
      </w:pPr>
      <w:r>
        <w:rPr>
          <w:rFonts w:ascii="Arial" w:cs="Arial" w:eastAsia="Arial" w:hAnsi="Arial"/>
          <w:color w:val="111111"/>
          <w:sz w:val="20"/>
          <w:szCs w:val="20"/>
        </w:rPr>
        <w:t xml:space="preserve">Built BLE and WebSocket communication bridges to stream real-time sensor data from the hardware device to the React Native mobile app.</w:t>
      </w:r>
    </w:p>
    <w:p>
      <w:pPr>
        <w:pStyle w:val="ListParagraph"/>
        <w:numPr>
          <w:ilvl w:val="0"/>
          <w:numId w:val="2"/>
        </w:numPr>
        <w:spacing w:after="30" w:before="30"/>
      </w:pPr>
      <w:r>
        <w:rPr>
          <w:rFonts w:ascii="Arial" w:cs="Arial" w:eastAsia="Arial" w:hAnsi="Arial"/>
          <w:color w:val="111111"/>
          <w:sz w:val="20"/>
          <w:szCs w:val="20"/>
        </w:rPr>
        <w:t xml:space="preserve">Implemented accident detection logic based on sudden acceleration/deceleration thresholds, triggering automatic emergency alerts and SOS notifications to contacts.</w:t>
      </w:r>
    </w:p>
    <w:p>
      <w:pPr>
        <w:pStyle w:val="ListParagraph"/>
        <w:numPr>
          <w:ilvl w:val="0"/>
          <w:numId w:val="2"/>
        </w:numPr>
        <w:spacing w:after="30" w:before="30"/>
      </w:pPr>
      <w:r>
        <w:rPr>
          <w:rFonts w:ascii="Arial" w:cs="Arial" w:eastAsia="Arial" w:hAnsi="Arial"/>
          <w:color w:val="111111"/>
          <w:sz w:val="20"/>
          <w:szCs w:val="20"/>
        </w:rPr>
        <w:t xml:space="preserve">Added geofencing zones, live map tracking, and offline logging to microSD storage when network connectivity is unavailable.</w:t>
      </w:r>
    </w:p>
    <w:p>
      <w:pPr>
        <w:pStyle w:val="ListParagraph"/>
        <w:numPr>
          <w:ilvl w:val="0"/>
          <w:numId w:val="2"/>
        </w:numPr>
        <w:spacing w:after="30" w:before="30"/>
      </w:pPr>
      <w:r>
        <w:rPr>
          <w:rFonts w:ascii="Arial" w:cs="Arial" w:eastAsia="Arial" w:hAnsi="Arial"/>
          <w:color w:val="111111"/>
          <w:sz w:val="20"/>
          <w:szCs w:val="20"/>
        </w:rPr>
        <w:t xml:space="preserve">Integrated Firebase Realtime Database for cloud sync — enabling real-time remote location monitoring by family members or emergency services.</w:t>
      </w:r>
    </w:p>
    <w:p>
      <w:pPr>
        <w:spacing w:after="40" w:before="180"/>
      </w:pPr>
      <w:r>
        <w:rPr>
          <w:rFonts w:ascii="Arial" w:cs="Arial" w:eastAsia="Arial" w:hAnsi="Arial"/>
          <w:b/>
          <w:bCs/>
          <w:color w:val="111111"/>
          <w:sz w:val="22"/>
          <w:szCs w:val="22"/>
        </w:rPr>
        <w:t xml:space="preserve">Disease Diagnosis Prediction using Artificial Neural Network</w:t>
      </w:r>
      <w:r>
        <w:rPr>
          <w:sz w:val="20"/>
          <w:szCs w:val="20"/>
        </w:rPr>
        <w:t xml:space="preserve">     </w:t>
      </w:r>
      <w:r>
        <w:rPr>
          <w:rFonts w:ascii="Arial" w:cs="Arial" w:eastAsia="Arial" w:hAnsi="Arial"/>
          <w:i/>
          <w:iCs/>
          <w:color w:val="555555"/>
          <w:sz w:val="18"/>
          <w:szCs w:val="18"/>
        </w:rPr>
        <w:t xml:space="preserve">Python · Scikit-learn · Pandas · NumPy · Google Colab</w:t>
      </w:r>
    </w:p>
    <w:p>
      <w:pPr>
        <w:spacing w:after="20" w:before="20"/>
      </w:pPr>
      <w:r>
        <w:rPr>
          <w:rFonts w:ascii="Arial" w:cs="Arial" w:eastAsia="Arial" w:hAnsi="Arial"/>
          <w:i/>
          <w:iCs/>
          <w:color w:val="555555"/>
          <w:sz w:val="19"/>
          <w:szCs w:val="19"/>
        </w:rPr>
        <w:t xml:space="preserve">A machine learning model that classifies disease diagnoses from patient medical data using a trained Artificial Neural Network.</w:t>
      </w:r>
    </w:p>
    <w:p>
      <w:pPr>
        <w:pStyle w:val="ListParagraph"/>
        <w:numPr>
          <w:ilvl w:val="0"/>
          <w:numId w:val="2"/>
        </w:numPr>
        <w:spacing w:after="30" w:before="30"/>
      </w:pPr>
      <w:r>
        <w:rPr>
          <w:rFonts w:ascii="Arial" w:cs="Arial" w:eastAsia="Arial" w:hAnsi="Arial"/>
          <w:color w:val="111111"/>
          <w:sz w:val="20"/>
          <w:szCs w:val="20"/>
        </w:rPr>
        <w:t xml:space="preserve">Collected and cleaned a multi-feature medical dataset; handled missing values, class imbalance, and outlier detection.</w:t>
      </w:r>
    </w:p>
    <w:p>
      <w:pPr>
        <w:pStyle w:val="ListParagraph"/>
        <w:numPr>
          <w:ilvl w:val="0"/>
          <w:numId w:val="2"/>
        </w:numPr>
        <w:spacing w:after="30" w:before="30"/>
      </w:pPr>
      <w:r>
        <w:rPr>
          <w:rFonts w:ascii="Arial" w:cs="Arial" w:eastAsia="Arial" w:hAnsi="Arial"/>
          <w:color w:val="111111"/>
          <w:sz w:val="20"/>
          <w:szCs w:val="20"/>
        </w:rPr>
        <w:t xml:space="preserve">Built a complete preprocessing pipeline: normalization, feature scaling, and label encoding for categorical variables.</w:t>
      </w:r>
    </w:p>
    <w:p>
      <w:pPr>
        <w:pStyle w:val="ListParagraph"/>
        <w:numPr>
          <w:ilvl w:val="0"/>
          <w:numId w:val="2"/>
        </w:numPr>
        <w:spacing w:after="30" w:before="30"/>
      </w:pPr>
      <w:r>
        <w:rPr>
          <w:rFonts w:ascii="Arial" w:cs="Arial" w:eastAsia="Arial" w:hAnsi="Arial"/>
          <w:color w:val="111111"/>
          <w:sz w:val="20"/>
          <w:szCs w:val="20"/>
        </w:rPr>
        <w:t xml:space="preserve">Designed and trained an ANN with multiple hidden layers; tuned hyperparameters including learning rate, batch size, and activation functions.</w:t>
      </w:r>
    </w:p>
    <w:p>
      <w:pPr>
        <w:pStyle w:val="ListParagraph"/>
        <w:numPr>
          <w:ilvl w:val="0"/>
          <w:numId w:val="2"/>
        </w:numPr>
        <w:spacing w:after="30" w:before="30"/>
      </w:pPr>
      <w:r>
        <w:rPr>
          <w:rFonts w:ascii="Arial" w:cs="Arial" w:eastAsia="Arial" w:hAnsi="Arial"/>
          <w:color w:val="111111"/>
          <w:sz w:val="20"/>
          <w:szCs w:val="20"/>
        </w:rPr>
        <w:t xml:space="preserve">Evaluated model performance using confusion matrix, precision, recall, and F1 score — achieving 98%+ classification accuracy on test data.</w:t>
      </w:r>
    </w:p>
    <w:p>
      <w:pPr>
        <w:spacing w:after="40" w:before="180"/>
      </w:pPr>
      <w:r>
        <w:rPr>
          <w:rFonts w:ascii="Arial" w:cs="Arial" w:eastAsia="Arial" w:hAnsi="Arial"/>
          <w:b/>
          <w:bCs/>
          <w:color w:val="111111"/>
          <w:sz w:val="22"/>
          <w:szCs w:val="22"/>
        </w:rPr>
        <w:t xml:space="preserve">µLearn Mobile App Onboarding Flow — UX Design</w:t>
      </w:r>
      <w:r>
        <w:rPr>
          <w:sz w:val="20"/>
          <w:szCs w:val="20"/>
        </w:rPr>
        <w:t xml:space="preserve">     </w:t>
      </w:r>
      <w:r>
        <w:rPr>
          <w:rFonts w:ascii="Arial" w:cs="Arial" w:eastAsia="Arial" w:hAnsi="Arial"/>
          <w:i/>
          <w:iCs/>
          <w:color w:val="555555"/>
          <w:sz w:val="18"/>
          <w:szCs w:val="18"/>
        </w:rPr>
        <w:t xml:space="preserve">Figma · Wireframing · UX Prototyping</w:t>
      </w:r>
    </w:p>
    <w:p>
      <w:pPr>
        <w:spacing w:after="20" w:before="20"/>
      </w:pPr>
      <w:r>
        <w:rPr>
          <w:rFonts w:ascii="Arial" w:cs="Arial" w:eastAsia="Arial" w:hAnsi="Arial"/>
          <w:i/>
          <w:iCs/>
          <w:color w:val="555555"/>
          <w:sz w:val="19"/>
          <w:szCs w:val="19"/>
        </w:rPr>
        <w:t xml:space="preserve">A UX design project to improve the onboarding experience for the µLearn mobile application used by thousands of Kerala students.</w:t>
      </w:r>
    </w:p>
    <w:p>
      <w:pPr>
        <w:pStyle w:val="ListParagraph"/>
        <w:numPr>
          <w:ilvl w:val="0"/>
          <w:numId w:val="2"/>
        </w:numPr>
        <w:spacing w:after="30" w:before="30"/>
      </w:pPr>
      <w:r>
        <w:rPr>
          <w:rFonts w:ascii="Arial" w:cs="Arial" w:eastAsia="Arial" w:hAnsi="Arial"/>
          <w:color w:val="111111"/>
          <w:sz w:val="20"/>
          <w:szCs w:val="20"/>
        </w:rPr>
        <w:t xml:space="preserve">Designed the complete onboarding flow from welcome screen through profile setup to dashboard — 8 total screens.</w:t>
      </w:r>
    </w:p>
    <w:p>
      <w:pPr>
        <w:pStyle w:val="ListParagraph"/>
        <w:numPr>
          <w:ilvl w:val="0"/>
          <w:numId w:val="2"/>
        </w:numPr>
        <w:spacing w:after="30" w:before="30"/>
      </w:pPr>
      <w:r>
        <w:rPr>
          <w:rFonts w:ascii="Arial" w:cs="Arial" w:eastAsia="Arial" w:hAnsi="Arial"/>
          <w:color w:val="111111"/>
          <w:sz w:val="20"/>
          <w:szCs w:val="20"/>
        </w:rPr>
        <w:t xml:space="preserve">Created low-fidelity wireframes followed by high-fidelity interactive prototypes with transitions in Figma.</w:t>
      </w:r>
    </w:p>
    <w:p>
      <w:pPr>
        <w:pStyle w:val="ListParagraph"/>
        <w:numPr>
          <w:ilvl w:val="0"/>
          <w:numId w:val="2"/>
        </w:numPr>
        <w:spacing w:after="30" w:before="30"/>
      </w:pPr>
      <w:r>
        <w:rPr>
          <w:rFonts w:ascii="Arial" w:cs="Arial" w:eastAsia="Arial" w:hAnsi="Arial"/>
          <w:color w:val="111111"/>
          <w:sz w:val="20"/>
          <w:szCs w:val="20"/>
        </w:rPr>
        <w:t xml:space="preserve">Reduced onboarding steps by 30% by eliminating redundant input fields and consolidating user decision points.</w:t>
      </w:r>
    </w:p>
    <w:p>
      <w:pPr>
        <w:pStyle w:val="ListParagraph"/>
        <w:numPr>
          <w:ilvl w:val="0"/>
          <w:numId w:val="2"/>
        </w:numPr>
        <w:spacing w:after="30" w:before="30"/>
      </w:pPr>
      <w:r>
        <w:rPr>
          <w:rFonts w:ascii="Arial" w:cs="Arial" w:eastAsia="Arial" w:hAnsi="Arial"/>
          <w:color w:val="111111"/>
          <w:sz w:val="20"/>
          <w:szCs w:val="20"/>
        </w:rPr>
        <w:t xml:space="preserve">Conducted internal usability review with team leads and iterated on feedback before final design handoff.</w:t>
      </w:r>
    </w:p>
    <w:p>
      <w:pPr>
        <w:pBdr>
          <w:bottom w:val="single" w:color="1A56A0" w:sz="8" w:space="2"/>
        </w:pBdr>
        <w:spacing w:after="80" w:before="240"/>
      </w:pPr>
      <w:r>
        <w:rPr>
          <w:rFonts w:ascii="Arial" w:cs="Arial" w:eastAsia="Arial" w:hAnsi="Arial"/>
          <w:b/>
          <w:bCs/>
          <w:color w:val="1A56A0"/>
          <w:sz w:val="22"/>
          <w:szCs w:val="22"/>
        </w:rPr>
        <w:t xml:space="preserve">TECHNICAL SKILLS</w:t>
      </w:r>
    </w:p>
    <w:p>
      <w:pPr>
        <w:spacing w:after="0" w:before="60"/>
      </w:pPr>
      <w:r>
        <w:t xml:space="preserve"/>
      </w:r>
    </w:p>
    <w:p>
      <w:pPr>
        <w:spacing w:after="50" w:before="50"/>
      </w:pPr>
      <w:r>
        <w:rPr>
          <w:rFonts w:ascii="Arial" w:cs="Arial" w:eastAsia="Arial" w:hAnsi="Arial"/>
          <w:b/>
          <w:bCs/>
          <w:color w:val="111111"/>
          <w:sz w:val="20"/>
          <w:szCs w:val="20"/>
        </w:rPr>
        <w:t xml:space="preserve">Languages:  </w:t>
      </w:r>
      <w:r>
        <w:rPr>
          <w:rFonts w:ascii="Arial" w:cs="Arial" w:eastAsia="Arial" w:hAnsi="Arial"/>
          <w:color w:val="111111"/>
          <w:sz w:val="20"/>
          <w:szCs w:val="20"/>
        </w:rPr>
        <w:t xml:space="preserve">Python, Java, JavaScript, C</w:t>
      </w:r>
    </w:p>
    <w:p>
      <w:pPr>
        <w:spacing w:after="50" w:before="50"/>
      </w:pPr>
      <w:r>
        <w:rPr>
          <w:rFonts w:ascii="Arial" w:cs="Arial" w:eastAsia="Arial" w:hAnsi="Arial"/>
          <w:b/>
          <w:bCs/>
          <w:color w:val="111111"/>
          <w:sz w:val="20"/>
          <w:szCs w:val="20"/>
        </w:rPr>
        <w:t xml:space="preserve">AI / ML:  </w:t>
      </w:r>
      <w:r>
        <w:rPr>
          <w:rFonts w:ascii="Arial" w:cs="Arial" w:eastAsia="Arial" w:hAnsi="Arial"/>
          <w:color w:val="111111"/>
          <w:sz w:val="20"/>
          <w:szCs w:val="20"/>
        </w:rPr>
        <w:t xml:space="preserve">NLP, Text Extraction, Scikit-learn, Pandas, NumPy, ANN / Deep Learning, LLMs, Generative AI, Prompt Engineering</w:t>
      </w:r>
    </w:p>
    <w:p>
      <w:pPr>
        <w:spacing w:after="50" w:before="50"/>
      </w:pPr>
      <w:r>
        <w:rPr>
          <w:rFonts w:ascii="Arial" w:cs="Arial" w:eastAsia="Arial" w:hAnsi="Arial"/>
          <w:b/>
          <w:bCs/>
          <w:color w:val="111111"/>
          <w:sz w:val="20"/>
          <w:szCs w:val="20"/>
        </w:rPr>
        <w:t xml:space="preserve">Web &amp; Mobile:  </w:t>
      </w:r>
      <w:r>
        <w:rPr>
          <w:rFonts w:ascii="Arial" w:cs="Arial" w:eastAsia="Arial" w:hAnsi="Arial"/>
          <w:color w:val="111111"/>
          <w:sz w:val="20"/>
          <w:szCs w:val="20"/>
        </w:rPr>
        <w:t xml:space="preserve">React Native, HTML, CSS, REST APIs</w:t>
      </w:r>
    </w:p>
    <w:p>
      <w:pPr>
        <w:spacing w:after="50" w:before="50"/>
      </w:pPr>
      <w:r>
        <w:rPr>
          <w:rFonts w:ascii="Arial" w:cs="Arial" w:eastAsia="Arial" w:hAnsi="Arial"/>
          <w:b/>
          <w:bCs/>
          <w:color w:val="111111"/>
          <w:sz w:val="20"/>
          <w:szCs w:val="20"/>
        </w:rPr>
        <w:t xml:space="preserve">Cloud &amp; Tools:  </w:t>
      </w:r>
      <w:r>
        <w:rPr>
          <w:rFonts w:ascii="Arial" w:cs="Arial" w:eastAsia="Arial" w:hAnsi="Arial"/>
          <w:color w:val="111111"/>
          <w:sz w:val="20"/>
          <w:szCs w:val="20"/>
        </w:rPr>
        <w:t xml:space="preserve">Firebase Realtime DB, MongoDB, Google Colab, Git, GitHub, VS Code</w:t>
      </w:r>
    </w:p>
    <w:p>
      <w:pPr>
        <w:spacing w:after="50" w:before="50"/>
      </w:pPr>
      <w:r>
        <w:rPr>
          <w:rFonts w:ascii="Arial" w:cs="Arial" w:eastAsia="Arial" w:hAnsi="Arial"/>
          <w:b/>
          <w:bCs/>
          <w:color w:val="111111"/>
          <w:sz w:val="20"/>
          <w:szCs w:val="20"/>
        </w:rPr>
        <w:t xml:space="preserve">Hardware / IoT:  </w:t>
      </w:r>
      <w:r>
        <w:rPr>
          <w:rFonts w:ascii="Arial" w:cs="Arial" w:eastAsia="Arial" w:hAnsi="Arial"/>
          <w:color w:val="111111"/>
          <w:sz w:val="20"/>
          <w:szCs w:val="20"/>
        </w:rPr>
        <w:t xml:space="preserve">ESP32, Neo-6M GPS, MPU6050 IMU, BLE, WebSocket, microSD</w:t>
      </w:r>
    </w:p>
    <w:p>
      <w:pPr>
        <w:spacing w:after="50" w:before="50"/>
      </w:pPr>
      <w:r>
        <w:rPr>
          <w:rFonts w:ascii="Arial" w:cs="Arial" w:eastAsia="Arial" w:hAnsi="Arial"/>
          <w:b/>
          <w:bCs/>
          <w:color w:val="111111"/>
          <w:sz w:val="20"/>
          <w:szCs w:val="20"/>
        </w:rPr>
        <w:t xml:space="preserve">Design &amp; UX:  </w:t>
      </w:r>
      <w:r>
        <w:rPr>
          <w:rFonts w:ascii="Arial" w:cs="Arial" w:eastAsia="Arial" w:hAnsi="Arial"/>
          <w:color w:val="111111"/>
          <w:sz w:val="20"/>
          <w:szCs w:val="20"/>
        </w:rPr>
        <w:t xml:space="preserve">Figma, Wireframing, UX Prototyping, User Flow Design</w:t>
      </w:r>
    </w:p>
    <w:p>
      <w:pPr>
        <w:pBdr>
          <w:bottom w:val="single" w:color="1A56A0" w:sz="8" w:space="2"/>
        </w:pBdr>
        <w:spacing w:after="80" w:before="240"/>
      </w:pPr>
      <w:r>
        <w:rPr>
          <w:rFonts w:ascii="Arial" w:cs="Arial" w:eastAsia="Arial" w:hAnsi="Arial"/>
          <w:b/>
          <w:bCs/>
          <w:color w:val="1A56A0"/>
          <w:sz w:val="22"/>
          <w:szCs w:val="22"/>
        </w:rPr>
        <w:t xml:space="preserve">CERTIFICATIONS</w:t>
      </w:r>
    </w:p>
    <w:p>
      <w:pPr>
        <w:spacing w:after="0" w:before="60"/>
      </w:pPr>
      <w:r>
        <w:t xml:space="preserve"/>
      </w:r>
    </w:p>
    <w:p>
      <w:pPr>
        <w:tabs>
          <w:tab w:val="right" w:pos="9800"/>
        </w:tabs>
        <w:spacing w:after="50" w:before="50"/>
      </w:pPr>
      <w:r>
        <w:rPr>
          <w:rFonts w:ascii="Arial" w:cs="Arial" w:eastAsia="Arial" w:hAnsi="Arial"/>
          <w:color w:val="111111"/>
          <w:sz w:val="20"/>
          <w:szCs w:val="20"/>
        </w:rPr>
        <w:t xml:space="preserve">Introduction to Generative AI</w:t>
      </w:r>
      <w:r>
        <w:rPr>
          <w:rFonts w:ascii="Arial" w:cs="Arial" w:eastAsia="Arial" w:hAnsi="Arial"/>
          <w:color w:val="555555"/>
          <w:sz w:val="20"/>
          <w:szCs w:val="20"/>
        </w:rPr>
        <w:t xml:space="preserve">  —  </w:t>
      </w:r>
      <w:r>
        <w:rPr>
          <w:rFonts w:ascii="Arial" w:cs="Arial" w:eastAsia="Arial" w:hAnsi="Arial"/>
          <w:b/>
          <w:bCs/>
          <w:color w:val="1A56A0"/>
          <w:sz w:val="20"/>
          <w:szCs w:val="20"/>
        </w:rPr>
        <w:t xml:space="preserve">Google</w:t>
      </w:r>
      <w:r>
        <w:rPr>
          <w:rFonts w:ascii="Arial" w:cs="Arial" w:eastAsia="Arial" w:hAnsi="Arial"/>
          <w:color w:val="777777"/>
          <w:sz w:val="19"/>
          <w:szCs w:val="19"/>
        </w:rPr>
        <w:t xml:space="preserve">	May 2024</w:t>
      </w:r>
    </w:p>
    <w:p>
      <w:pPr>
        <w:tabs>
          <w:tab w:val="right" w:pos="9800"/>
        </w:tabs>
        <w:spacing w:after="50" w:before="50"/>
      </w:pPr>
      <w:r>
        <w:rPr>
          <w:rFonts w:ascii="Arial" w:cs="Arial" w:eastAsia="Arial" w:hAnsi="Arial"/>
          <w:color w:val="111111"/>
          <w:sz w:val="20"/>
          <w:szCs w:val="20"/>
        </w:rPr>
        <w:t xml:space="preserve">Introduction to Large Language Models</w:t>
      </w:r>
      <w:r>
        <w:rPr>
          <w:rFonts w:ascii="Arial" w:cs="Arial" w:eastAsia="Arial" w:hAnsi="Arial"/>
          <w:color w:val="555555"/>
          <w:sz w:val="20"/>
          <w:szCs w:val="20"/>
        </w:rPr>
        <w:t xml:space="preserve">  —  </w:t>
      </w:r>
      <w:r>
        <w:rPr>
          <w:rFonts w:ascii="Arial" w:cs="Arial" w:eastAsia="Arial" w:hAnsi="Arial"/>
          <w:b/>
          <w:bCs/>
          <w:color w:val="1A56A0"/>
          <w:sz w:val="20"/>
          <w:szCs w:val="20"/>
        </w:rPr>
        <w:t xml:space="preserve">Google</w:t>
      </w:r>
      <w:r>
        <w:rPr>
          <w:rFonts w:ascii="Arial" w:cs="Arial" w:eastAsia="Arial" w:hAnsi="Arial"/>
          <w:color w:val="777777"/>
          <w:sz w:val="19"/>
          <w:szCs w:val="19"/>
        </w:rPr>
        <w:t xml:space="preserve">	May 2024</w:t>
      </w:r>
    </w:p>
    <w:p>
      <w:pPr>
        <w:tabs>
          <w:tab w:val="right" w:pos="9800"/>
        </w:tabs>
        <w:spacing w:after="50" w:before="50"/>
      </w:pPr>
      <w:r>
        <w:rPr>
          <w:rFonts w:ascii="Arial" w:cs="Arial" w:eastAsia="Arial" w:hAnsi="Arial"/>
          <w:color w:val="111111"/>
          <w:sz w:val="20"/>
          <w:szCs w:val="20"/>
        </w:rPr>
        <w:t xml:space="preserve">Introduction to Responsible AI</w:t>
      </w:r>
      <w:r>
        <w:rPr>
          <w:rFonts w:ascii="Arial" w:cs="Arial" w:eastAsia="Arial" w:hAnsi="Arial"/>
          <w:color w:val="555555"/>
          <w:sz w:val="20"/>
          <w:szCs w:val="20"/>
        </w:rPr>
        <w:t xml:space="preserve">  —  </w:t>
      </w:r>
      <w:r>
        <w:rPr>
          <w:rFonts w:ascii="Arial" w:cs="Arial" w:eastAsia="Arial" w:hAnsi="Arial"/>
          <w:b/>
          <w:bCs/>
          <w:color w:val="1A56A0"/>
          <w:sz w:val="20"/>
          <w:szCs w:val="20"/>
        </w:rPr>
        <w:t xml:space="preserve">Google</w:t>
      </w:r>
      <w:r>
        <w:rPr>
          <w:rFonts w:ascii="Arial" w:cs="Arial" w:eastAsia="Arial" w:hAnsi="Arial"/>
          <w:color w:val="777777"/>
          <w:sz w:val="19"/>
          <w:szCs w:val="19"/>
        </w:rPr>
        <w:t xml:space="preserve">	Jun 2024</w:t>
      </w:r>
    </w:p>
    <w:p>
      <w:pPr>
        <w:tabs>
          <w:tab w:val="right" w:pos="9800"/>
        </w:tabs>
        <w:spacing w:after="50" w:before="50"/>
      </w:pPr>
      <w:r>
        <w:rPr>
          <w:rFonts w:ascii="Arial" w:cs="Arial" w:eastAsia="Arial" w:hAnsi="Arial"/>
          <w:color w:val="111111"/>
          <w:sz w:val="20"/>
          <w:szCs w:val="20"/>
        </w:rPr>
        <w:t xml:space="preserve">Getting Started with Enterprise-grade AI</w:t>
      </w:r>
      <w:r>
        <w:rPr>
          <w:rFonts w:ascii="Arial" w:cs="Arial" w:eastAsia="Arial" w:hAnsi="Arial"/>
          <w:color w:val="555555"/>
          <w:sz w:val="20"/>
          <w:szCs w:val="20"/>
        </w:rPr>
        <w:t xml:space="preserve">  —  </w:t>
      </w:r>
      <w:r>
        <w:rPr>
          <w:rFonts w:ascii="Arial" w:cs="Arial" w:eastAsia="Arial" w:hAnsi="Arial"/>
          <w:b/>
          <w:bCs/>
          <w:color w:val="1A56A0"/>
          <w:sz w:val="20"/>
          <w:szCs w:val="20"/>
        </w:rPr>
        <w:t xml:space="preserve">IBM</w:t>
      </w:r>
      <w:r>
        <w:rPr>
          <w:rFonts w:ascii="Arial" w:cs="Arial" w:eastAsia="Arial" w:hAnsi="Arial"/>
          <w:color w:val="777777"/>
          <w:sz w:val="19"/>
          <w:szCs w:val="19"/>
        </w:rPr>
        <w:t xml:space="preserve">	Jun 2024</w:t>
      </w:r>
    </w:p>
    <w:p>
      <w:pPr>
        <w:tabs>
          <w:tab w:val="right" w:pos="9800"/>
        </w:tabs>
        <w:spacing w:after="50" w:before="50"/>
      </w:pPr>
      <w:r>
        <w:rPr>
          <w:rFonts w:ascii="Arial" w:cs="Arial" w:eastAsia="Arial" w:hAnsi="Arial"/>
          <w:color w:val="111111"/>
          <w:sz w:val="20"/>
          <w:szCs w:val="20"/>
        </w:rPr>
        <w:t xml:space="preserve">Getting Started with Enterprise Data Science</w:t>
      </w:r>
      <w:r>
        <w:rPr>
          <w:rFonts w:ascii="Arial" w:cs="Arial" w:eastAsia="Arial" w:hAnsi="Arial"/>
          <w:color w:val="555555"/>
          <w:sz w:val="20"/>
          <w:szCs w:val="20"/>
        </w:rPr>
        <w:t xml:space="preserve">  —  </w:t>
      </w:r>
      <w:r>
        <w:rPr>
          <w:rFonts w:ascii="Arial" w:cs="Arial" w:eastAsia="Arial" w:hAnsi="Arial"/>
          <w:b/>
          <w:bCs/>
          <w:color w:val="1A56A0"/>
          <w:sz w:val="20"/>
          <w:szCs w:val="20"/>
        </w:rPr>
        <w:t xml:space="preserve">IBM</w:t>
      </w:r>
      <w:r>
        <w:rPr>
          <w:rFonts w:ascii="Arial" w:cs="Arial" w:eastAsia="Arial" w:hAnsi="Arial"/>
          <w:color w:val="777777"/>
          <w:sz w:val="19"/>
          <w:szCs w:val="19"/>
        </w:rPr>
        <w:t xml:space="preserve">	Jun 2024</w:t>
      </w:r>
    </w:p>
    <w:p>
      <w:pPr>
        <w:tabs>
          <w:tab w:val="right" w:pos="9800"/>
        </w:tabs>
        <w:spacing w:after="50" w:before="50"/>
      </w:pPr>
      <w:r>
        <w:rPr>
          <w:rFonts w:ascii="Arial" w:cs="Arial" w:eastAsia="Arial" w:hAnsi="Arial"/>
          <w:color w:val="111111"/>
          <w:sz w:val="20"/>
          <w:szCs w:val="20"/>
        </w:rPr>
        <w:t xml:space="preserve">Microsoft Certified: Azure AI Fundamentals (AZ-900)</w:t>
      </w:r>
      <w:r>
        <w:rPr>
          <w:rFonts w:ascii="Arial" w:cs="Arial" w:eastAsia="Arial" w:hAnsi="Arial"/>
          <w:color w:val="555555"/>
          <w:sz w:val="20"/>
          <w:szCs w:val="20"/>
        </w:rPr>
        <w:t xml:space="preserve">  —  </w:t>
      </w:r>
      <w:r>
        <w:rPr>
          <w:rFonts w:ascii="Arial" w:cs="Arial" w:eastAsia="Arial" w:hAnsi="Arial"/>
          <w:b/>
          <w:bCs/>
          <w:color w:val="1A56A0"/>
          <w:sz w:val="20"/>
          <w:szCs w:val="20"/>
        </w:rPr>
        <w:t xml:space="preserve">Microsoft</w:t>
      </w:r>
      <w:r>
        <w:rPr>
          <w:rFonts w:ascii="Arial" w:cs="Arial" w:eastAsia="Arial" w:hAnsi="Arial"/>
          <w:color w:val="777777"/>
          <w:sz w:val="19"/>
          <w:szCs w:val="19"/>
        </w:rPr>
        <w:t xml:space="preserve">	Jun 2024</w:t>
      </w:r>
    </w:p>
    <w:p>
      <w:pPr>
        <w:pBdr>
          <w:bottom w:val="single" w:color="1A56A0" w:sz="8" w:space="2"/>
        </w:pBdr>
        <w:spacing w:after="80" w:before="240"/>
      </w:pPr>
      <w:r>
        <w:rPr>
          <w:rFonts w:ascii="Arial" w:cs="Arial" w:eastAsia="Arial" w:hAnsi="Arial"/>
          <w:b/>
          <w:bCs/>
          <w:color w:val="1A56A0"/>
          <w:sz w:val="22"/>
          <w:szCs w:val="22"/>
        </w:rPr>
        <w:t xml:space="preserve">LANGUAGES</w:t>
      </w:r>
    </w:p>
    <w:p>
      <w:pPr>
        <w:spacing w:after="0" w:before="60"/>
      </w:pPr>
      <w:r>
        <w:t xml:space="preserve"/>
      </w:r>
    </w:p>
    <w:p>
      <w:pPr>
        <w:spacing w:after="40" w:before="40"/>
      </w:pPr>
      <w:r>
        <w:rPr>
          <w:rFonts w:ascii="Arial" w:cs="Arial" w:eastAsia="Arial" w:hAnsi="Arial"/>
          <w:b/>
          <w:bCs/>
          <w:color w:val="111111"/>
          <w:sz w:val="20"/>
          <w:szCs w:val="20"/>
        </w:rPr>
        <w:t xml:space="preserve">English  </w:t>
      </w:r>
      <w:r>
        <w:rPr>
          <w:rFonts w:ascii="Arial" w:cs="Arial" w:eastAsia="Arial" w:hAnsi="Arial"/>
          <w:color w:val="555555"/>
          <w:sz w:val="20"/>
          <w:szCs w:val="20"/>
        </w:rPr>
        <w:t xml:space="preserve">— Professional working proficiency</w:t>
      </w:r>
    </w:p>
    <w:p>
      <w:pPr>
        <w:spacing w:after="40" w:before="40"/>
      </w:pPr>
      <w:r>
        <w:rPr>
          <w:rFonts w:ascii="Arial" w:cs="Arial" w:eastAsia="Arial" w:hAnsi="Arial"/>
          <w:b/>
          <w:bCs/>
          <w:color w:val="111111"/>
          <w:sz w:val="20"/>
          <w:szCs w:val="20"/>
        </w:rPr>
        <w:t xml:space="preserve">Malayalam  </w:t>
      </w:r>
      <w:r>
        <w:rPr>
          <w:rFonts w:ascii="Arial" w:cs="Arial" w:eastAsia="Arial" w:hAnsi="Arial"/>
          <w:color w:val="555555"/>
          <w:sz w:val="20"/>
          <w:szCs w:val="20"/>
        </w:rPr>
        <w:t xml:space="preserve">— Native speaker</w:t>
      </w:r>
    </w:p>
    <w:p>
      <w:pPr>
        <w:spacing w:after="40" w:before="40"/>
      </w:pPr>
      <w:r>
        <w:rPr>
          <w:rFonts w:ascii="Arial" w:cs="Arial" w:eastAsia="Arial" w:hAnsi="Arial"/>
          <w:b/>
          <w:bCs/>
          <w:color w:val="111111"/>
          <w:sz w:val="20"/>
          <w:szCs w:val="20"/>
        </w:rPr>
        <w:t xml:space="preserve">Arabic  </w:t>
      </w:r>
      <w:r>
        <w:rPr>
          <w:rFonts w:ascii="Arial" w:cs="Arial" w:eastAsia="Arial" w:hAnsi="Arial"/>
          <w:color w:val="555555"/>
          <w:sz w:val="20"/>
          <w:szCs w:val="20"/>
        </w:rPr>
        <w:t xml:space="preserve">— Basic conversational</w:t>
      </w:r>
    </w:p>
    <w:p>
      <w:pPr>
        <w:spacing w:after="40" w:before="40"/>
      </w:pPr>
      <w:r>
        <w:rPr>
          <w:rFonts w:ascii="Arial" w:cs="Arial" w:eastAsia="Arial" w:hAnsi="Arial"/>
          <w:b/>
          <w:bCs/>
          <w:color w:val="111111"/>
          <w:sz w:val="20"/>
          <w:szCs w:val="20"/>
        </w:rPr>
        <w:t xml:space="preserve">Japanese  </w:t>
      </w:r>
      <w:r>
        <w:rPr>
          <w:rFonts w:ascii="Arial" w:cs="Arial" w:eastAsia="Arial" w:hAnsi="Arial"/>
          <w:color w:val="555555"/>
          <w:sz w:val="20"/>
          <w:szCs w:val="20"/>
        </w:rPr>
        <w:t xml:space="preserve">— Beginner — currently learning</w:t>
      </w:r>
    </w:p>
    <w:p>
      <w:pPr>
        <w:pBdr>
          <w:bottom w:val="single" w:color="1A56A0" w:sz="8" w:space="2"/>
        </w:pBdr>
        <w:spacing w:after="80" w:before="240"/>
      </w:pPr>
      <w:r>
        <w:rPr>
          <w:rFonts w:ascii="Arial" w:cs="Arial" w:eastAsia="Arial" w:hAnsi="Arial"/>
          <w:b/>
          <w:bCs/>
          <w:color w:val="1A56A0"/>
          <w:sz w:val="22"/>
          <w:szCs w:val="22"/>
        </w:rPr>
        <w:t xml:space="preserve">INTERESTS &amp; MOTIVATION</w:t>
      </w:r>
    </w:p>
    <w:p>
      <w:pPr>
        <w:spacing w:after="40" w:before="80"/>
      </w:pPr>
      <w:r>
        <w:rPr>
          <w:rFonts w:ascii="Arial" w:cs="Arial" w:eastAsia="Arial" w:hAnsi="Arial"/>
          <w:color w:val="111111"/>
          <w:sz w:val="20"/>
          <w:szCs w:val="20"/>
        </w:rPr>
        <w:t xml:space="preserve">Deeply interested in the intersection of AI and real-world physical systems — particularly Edge AI, IoT-based solutions, and applied NLP. Passionate about technology that addresses social challenges including public safety, healthcare access, and climate action. Actively exploring international engineering environments where diverse teams solve problems at scale. Outside of technology, interested in product thinking, design systems, and how software interfaces shape human behavior.</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2026-05-07T06:16:37.566Z</dcterms:created>
  <dcterms:modified xsi:type="dcterms:W3CDTF">2026-05-07T06:16:37.581Z</dcterms:modified>
</cp:coreProperties>
</file>

<file path=docProps/custom.xml><?xml version="1.0" encoding="utf-8"?>
<Properties xmlns="http://schemas.openxmlformats.org/officeDocument/2006/custom-properties" xmlns:vt="http://schemas.openxmlformats.org/officeDocument/2006/docPropsVTypes"/>
</file>