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6"/>
          <w:szCs w:val="56"/>
          <w:lang w:val="en-IN"/>
        </w:rPr>
      </w:pPr>
      <w:r>
        <w:rPr>
          <w:rFonts w:hint="default"/>
          <w:b/>
          <w:bCs/>
          <w:sz w:val="56"/>
          <w:szCs w:val="56"/>
          <w:lang w:val="en-IN"/>
        </w:rPr>
        <w:t>DAY 26 ASSIGNMENT</w:t>
      </w:r>
    </w:p>
    <w:p>
      <w:pPr>
        <w:jc w:val="center"/>
        <w:rPr>
          <w:rFonts w:hint="default"/>
          <w:b/>
          <w:bCs/>
          <w:sz w:val="56"/>
          <w:szCs w:val="56"/>
          <w:lang w:val="en-IN"/>
        </w:rPr>
      </w:pPr>
    </w:p>
    <w:p>
      <w:pPr>
        <w:jc w:val="left"/>
        <w:rPr>
          <w:rFonts w:hint="default"/>
          <w:b/>
          <w:bCs/>
          <w:sz w:val="40"/>
          <w:szCs w:val="40"/>
          <w:lang w:val="en-IN"/>
        </w:rPr>
      </w:pPr>
      <w:r>
        <w:rPr>
          <w:rFonts w:hint="default"/>
          <w:b/>
          <w:bCs/>
          <w:sz w:val="40"/>
          <w:szCs w:val="40"/>
          <w:lang w:val="en-IN"/>
        </w:rPr>
        <w:t>Power BI Licensing Overview</w:t>
      </w:r>
    </w:p>
    <w:p>
      <w:pPr>
        <w:jc w:val="left"/>
        <w:rPr>
          <w:rFonts w:hint="default"/>
          <w:b/>
          <w:bCs/>
          <w:sz w:val="40"/>
          <w:szCs w:val="40"/>
          <w:lang w:val="en-IN"/>
        </w:rPr>
      </w:pPr>
    </w:p>
    <w:p>
      <w:pPr>
        <w:jc w:val="left"/>
        <w:rPr>
          <w:rFonts w:ascii="SimSun" w:hAnsi="SimSun" w:eastAsia="SimSun" w:cs="SimSun"/>
          <w:sz w:val="28"/>
          <w:szCs w:val="28"/>
        </w:rPr>
      </w:pPr>
      <w:r>
        <w:rPr>
          <w:rFonts w:ascii="SimSun" w:hAnsi="SimSun" w:eastAsia="SimSun" w:cs="SimSun"/>
          <w:sz w:val="28"/>
          <w:szCs w:val="28"/>
        </w:rPr>
        <w:t>Power BI is a powerful business analytics tool by Microsoft that allows users to visualize data, share insights, and make data-driven decisions. Power BI offers different licensing options to cater to various organizational needs, including Power BI Free, Power BI Pro, and Power BI Premium. Understanding these options and their differences is crucial for selecting the right plan for your organization.</w:t>
      </w:r>
    </w:p>
    <w:p>
      <w:pPr>
        <w:jc w:val="left"/>
        <w:rPr>
          <w:rFonts w:ascii="SimSun" w:hAnsi="SimSun" w:eastAsia="SimSun" w:cs="SimSun"/>
          <w:sz w:val="28"/>
          <w:szCs w:val="28"/>
        </w:rPr>
      </w:pPr>
    </w:p>
    <w:p>
      <w:pPr>
        <w:jc w:val="left"/>
        <w:rPr>
          <w:rFonts w:hint="default" w:ascii="Calibri" w:hAnsi="Calibri" w:eastAsia="SimSun" w:cs="Calibri"/>
          <w:b/>
          <w:bCs/>
          <w:sz w:val="36"/>
          <w:szCs w:val="36"/>
          <w:lang w:val="en-IN"/>
        </w:rPr>
      </w:pPr>
      <w:r>
        <w:rPr>
          <w:rFonts w:hint="default" w:ascii="Calibri" w:hAnsi="Calibri" w:eastAsia="SimSun" w:cs="Calibri"/>
          <w:b/>
          <w:bCs/>
          <w:sz w:val="36"/>
          <w:szCs w:val="36"/>
          <w:lang w:val="en-IN"/>
        </w:rPr>
        <w:t>Types of Power BI Licensing</w:t>
      </w:r>
    </w:p>
    <w:p>
      <w:pPr>
        <w:jc w:val="left"/>
        <w:rPr>
          <w:rFonts w:hint="default" w:ascii="Calibri" w:hAnsi="Calibri" w:eastAsia="SimSun" w:cs="Calibri"/>
          <w:b/>
          <w:bCs/>
          <w:sz w:val="36"/>
          <w:szCs w:val="36"/>
          <w:lang w:val="en-IN"/>
        </w:rPr>
      </w:pPr>
    </w:p>
    <w:p>
      <w:pPr>
        <w:jc w:val="left"/>
        <w:rPr>
          <w:rFonts w:hint="default" w:ascii="Calibri" w:hAnsi="Calibri" w:eastAsia="SimSun"/>
          <w:b/>
          <w:bCs/>
          <w:sz w:val="36"/>
          <w:szCs w:val="36"/>
          <w:lang w:val="en-IN"/>
        </w:rPr>
      </w:pPr>
      <w:r>
        <w:rPr>
          <w:rFonts w:hint="default" w:ascii="Calibri" w:hAnsi="Calibri" w:eastAsia="SimSun"/>
          <w:b/>
          <w:bCs/>
          <w:sz w:val="36"/>
          <w:szCs w:val="36"/>
          <w:lang w:val="en-IN"/>
        </w:rPr>
        <w:t>1. Power BI Free</w:t>
      </w:r>
    </w:p>
    <w:p>
      <w:pPr>
        <w:jc w:val="left"/>
        <w:rPr>
          <w:rFonts w:hint="default" w:ascii="Calibri" w:hAnsi="Calibri" w:eastAsia="SimSun"/>
          <w:b/>
          <w:bCs/>
          <w:sz w:val="36"/>
          <w:szCs w:val="36"/>
          <w:lang w:val="en-IN"/>
        </w:rPr>
      </w:pPr>
      <w:r>
        <w:rPr>
          <w:rFonts w:hint="default" w:ascii="Calibri" w:hAnsi="Calibri" w:eastAsia="SimSun"/>
          <w:b/>
          <w:bCs/>
          <w:sz w:val="36"/>
          <w:szCs w:val="36"/>
          <w:lang w:val="en-IN"/>
        </w:rPr>
        <w:t xml:space="preserve">Target Users: </w:t>
      </w:r>
      <w:r>
        <w:rPr>
          <w:rFonts w:hint="default" w:ascii="Calibri" w:hAnsi="Calibri" w:eastAsia="SimSun"/>
          <w:b w:val="0"/>
          <w:bCs w:val="0"/>
          <w:sz w:val="36"/>
          <w:szCs w:val="36"/>
          <w:lang w:val="en-IN"/>
        </w:rPr>
        <w:t>Individual users or small teams</w:t>
      </w:r>
      <w:r>
        <w:rPr>
          <w:rFonts w:hint="default" w:ascii="Calibri" w:hAnsi="Calibri" w:eastAsia="SimSun"/>
          <w:b/>
          <w:bCs/>
          <w:sz w:val="36"/>
          <w:szCs w:val="36"/>
          <w:lang w:val="en-IN"/>
        </w:rPr>
        <w:t>.</w:t>
      </w:r>
    </w:p>
    <w:p>
      <w:pPr>
        <w:jc w:val="left"/>
        <w:rPr>
          <w:rFonts w:hint="default" w:ascii="Calibri" w:hAnsi="Calibri" w:eastAsia="SimSun"/>
          <w:b/>
          <w:bCs/>
          <w:sz w:val="36"/>
          <w:szCs w:val="36"/>
          <w:lang w:val="en-IN"/>
        </w:rPr>
      </w:pPr>
    </w:p>
    <w:p>
      <w:pPr>
        <w:pStyle w:val="6"/>
        <w:keepNext w:val="0"/>
        <w:keepLines w:val="0"/>
        <w:widowControl/>
        <w:suppressLineNumbers w:val="0"/>
        <w:rPr>
          <w:sz w:val="32"/>
          <w:szCs w:val="32"/>
        </w:rPr>
      </w:pPr>
      <w:r>
        <w:rPr>
          <w:rStyle w:val="7"/>
          <w:sz w:val="32"/>
          <w:szCs w:val="32"/>
        </w:rPr>
        <w:t>Key Features:</w:t>
      </w:r>
    </w:p>
    <w:p>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Basic report and dashboard creation.</w:t>
      </w:r>
    </w:p>
    <w:p>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Data exploration and preparation.</w:t>
      </w:r>
    </w:p>
    <w:p>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Limited data storage and processing capacity.</w:t>
      </w:r>
    </w:p>
    <w:p>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Access to Power BI Desktop.</w:t>
      </w:r>
    </w:p>
    <w:p>
      <w:pPr>
        <w:pStyle w:val="6"/>
        <w:keepNext w:val="0"/>
        <w:keepLines w:val="0"/>
        <w:widowControl/>
        <w:suppressLineNumbers w:val="0"/>
        <w:rPr>
          <w:sz w:val="32"/>
          <w:szCs w:val="32"/>
        </w:rPr>
      </w:pPr>
      <w:r>
        <w:rPr>
          <w:rStyle w:val="7"/>
          <w:sz w:val="32"/>
          <w:szCs w:val="32"/>
        </w:rPr>
        <w:t>Limitations:</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Cannot share content with other users.</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Limited to personal use and small-scale projects.</w:t>
      </w:r>
    </w:p>
    <w:p>
      <w:pPr>
        <w:keepNext w:val="0"/>
        <w:keepLines w:val="0"/>
        <w:widowControl/>
        <w:numPr>
          <w:numId w:val="0"/>
        </w:numPr>
        <w:suppressLineNumbers w:val="0"/>
        <w:tabs>
          <w:tab w:val="left" w:pos="720"/>
        </w:tabs>
        <w:spacing w:before="0" w:beforeAutospacing="1" w:after="0" w:afterAutospacing="1"/>
        <w:rPr>
          <w:sz w:val="24"/>
          <w:szCs w:val="24"/>
        </w:rPr>
      </w:pPr>
    </w:p>
    <w:p>
      <w:pPr>
        <w:keepNext w:val="0"/>
        <w:keepLines w:val="0"/>
        <w:widowControl/>
        <w:numPr>
          <w:numId w:val="0"/>
        </w:numPr>
        <w:suppressLineNumbers w:val="0"/>
        <w:tabs>
          <w:tab w:val="left" w:pos="720"/>
        </w:tabs>
        <w:spacing w:before="0" w:beforeAutospacing="1" w:after="0" w:afterAutospacing="1"/>
        <w:rPr>
          <w:sz w:val="24"/>
          <w:szCs w:val="24"/>
        </w:rPr>
      </w:pPr>
    </w:p>
    <w:p>
      <w:pPr>
        <w:keepNext w:val="0"/>
        <w:keepLines w:val="0"/>
        <w:widowControl/>
        <w:numPr>
          <w:numId w:val="0"/>
        </w:numPr>
        <w:suppressLineNumbers w:val="0"/>
        <w:tabs>
          <w:tab w:val="left" w:pos="720"/>
        </w:tabs>
        <w:spacing w:before="0" w:beforeAutospacing="1" w:after="0" w:afterAutospacing="1"/>
        <w:rPr>
          <w:sz w:val="24"/>
          <w:szCs w:val="24"/>
        </w:rPr>
      </w:pPr>
    </w:p>
    <w:p>
      <w:pPr>
        <w:keepNext w:val="0"/>
        <w:keepLines w:val="0"/>
        <w:widowControl/>
        <w:numPr>
          <w:numId w:val="0"/>
        </w:numPr>
        <w:suppressLineNumbers w:val="0"/>
        <w:tabs>
          <w:tab w:val="left" w:pos="720"/>
        </w:tabs>
        <w:spacing w:before="0" w:beforeAutospacing="1" w:after="0" w:afterAutospacing="1"/>
        <w:rPr>
          <w:sz w:val="24"/>
          <w:szCs w:val="24"/>
        </w:rPr>
      </w:pPr>
    </w:p>
    <w:p>
      <w:pPr>
        <w:keepNext w:val="0"/>
        <w:keepLines w:val="0"/>
        <w:widowControl/>
        <w:numPr>
          <w:numId w:val="0"/>
        </w:numPr>
        <w:suppressLineNumbers w:val="0"/>
        <w:tabs>
          <w:tab w:val="left" w:pos="720"/>
        </w:tabs>
        <w:spacing w:before="0" w:beforeAutospacing="1" w:after="0" w:afterAutospacing="1"/>
        <w:rPr>
          <w:sz w:val="24"/>
          <w:szCs w:val="24"/>
        </w:rPr>
      </w:pPr>
    </w:p>
    <w:p>
      <w:pPr>
        <w:keepNext w:val="0"/>
        <w:keepLines w:val="0"/>
        <w:widowControl/>
        <w:numPr>
          <w:numId w:val="0"/>
        </w:numPr>
        <w:suppressLineNumbers w:val="0"/>
        <w:tabs>
          <w:tab w:val="left" w:pos="720"/>
        </w:tabs>
        <w:spacing w:before="0" w:beforeAutospacing="1" w:after="0" w:afterAutospacing="1"/>
        <w:rPr>
          <w:sz w:val="24"/>
          <w:szCs w:val="24"/>
        </w:rPr>
      </w:pPr>
    </w:p>
    <w:p>
      <w:pPr>
        <w:jc w:val="left"/>
        <w:rPr>
          <w:rFonts w:hint="default" w:ascii="Calibri" w:hAnsi="Calibri" w:eastAsia="SimSun"/>
          <w:b/>
          <w:bCs/>
          <w:sz w:val="36"/>
          <w:szCs w:val="36"/>
          <w:lang w:val="en-IN"/>
        </w:rPr>
      </w:pPr>
    </w:p>
    <w:p>
      <w:pPr>
        <w:jc w:val="left"/>
        <w:rPr>
          <w:rFonts w:hint="default" w:ascii="Calibri" w:hAnsi="Calibri" w:eastAsia="SimSun"/>
          <w:b/>
          <w:bCs/>
          <w:sz w:val="36"/>
          <w:szCs w:val="36"/>
          <w:lang w:val="en-IN"/>
        </w:rPr>
      </w:pPr>
      <w:r>
        <w:rPr>
          <w:rFonts w:hint="default" w:ascii="Calibri" w:hAnsi="Calibri" w:eastAsia="SimSun"/>
          <w:b/>
          <w:bCs/>
          <w:sz w:val="36"/>
          <w:szCs w:val="36"/>
          <w:lang w:val="en-IN"/>
        </w:rPr>
        <w:t>2. Power BI Pro</w:t>
      </w:r>
    </w:p>
    <w:p>
      <w:pPr>
        <w:jc w:val="left"/>
        <w:rPr>
          <w:rFonts w:hint="default" w:ascii="Calibri" w:hAnsi="Calibri" w:eastAsia="SimSun"/>
          <w:b w:val="0"/>
          <w:bCs w:val="0"/>
          <w:sz w:val="36"/>
          <w:szCs w:val="36"/>
          <w:lang w:val="en-IN"/>
        </w:rPr>
      </w:pPr>
      <w:r>
        <w:rPr>
          <w:rFonts w:hint="default" w:ascii="Calibri" w:hAnsi="Calibri" w:eastAsia="SimSun"/>
          <w:b/>
          <w:bCs/>
          <w:sz w:val="36"/>
          <w:szCs w:val="36"/>
          <w:lang w:val="en-IN"/>
        </w:rPr>
        <w:t xml:space="preserve">Target Users: </w:t>
      </w:r>
      <w:r>
        <w:rPr>
          <w:rFonts w:hint="default" w:ascii="Calibri" w:hAnsi="Calibri" w:eastAsia="SimSun"/>
          <w:b w:val="0"/>
          <w:bCs w:val="0"/>
          <w:sz w:val="36"/>
          <w:szCs w:val="36"/>
          <w:lang w:val="en-IN"/>
        </w:rPr>
        <w:t>Small to medium-sized businesses or departments within larger organizations.</w:t>
      </w:r>
    </w:p>
    <w:p>
      <w:pPr>
        <w:jc w:val="left"/>
        <w:rPr>
          <w:rFonts w:hint="default" w:ascii="Calibri" w:hAnsi="Calibri" w:eastAsia="SimSun"/>
          <w:b w:val="0"/>
          <w:bCs w:val="0"/>
          <w:sz w:val="36"/>
          <w:szCs w:val="36"/>
          <w:lang w:val="en-IN"/>
        </w:rPr>
      </w:pPr>
    </w:p>
    <w:p>
      <w:pPr>
        <w:pStyle w:val="6"/>
        <w:keepNext w:val="0"/>
        <w:keepLines w:val="0"/>
        <w:widowControl/>
        <w:suppressLineNumbers w:val="0"/>
        <w:rPr>
          <w:sz w:val="32"/>
          <w:szCs w:val="32"/>
        </w:rPr>
      </w:pPr>
      <w:r>
        <w:rPr>
          <w:rStyle w:val="7"/>
          <w:sz w:val="32"/>
          <w:szCs w:val="32"/>
        </w:rPr>
        <w:t>Key Features:</w:t>
      </w:r>
    </w:p>
    <w:p>
      <w:pPr>
        <w:keepNext w:val="0"/>
        <w:keepLines w:val="0"/>
        <w:widowControl/>
        <w:numPr>
          <w:ilvl w:val="0"/>
          <w:numId w:val="3"/>
        </w:numPr>
        <w:suppressLineNumbers w:val="0"/>
        <w:spacing w:before="0" w:beforeAutospacing="1" w:after="0" w:afterAutospacing="1"/>
        <w:ind w:left="720" w:hanging="360"/>
        <w:rPr>
          <w:sz w:val="24"/>
          <w:szCs w:val="24"/>
        </w:rPr>
      </w:pPr>
      <w:r>
        <w:t>F</w:t>
      </w:r>
      <w:r>
        <w:rPr>
          <w:sz w:val="24"/>
          <w:szCs w:val="24"/>
        </w:rPr>
        <w:t>ull access to Power BI service for report and dashboard creation.</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Collaboration and content sharing with other Pro users.</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Scheduled data refreshes up to 8 times per day.</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10 GB storage per user.</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Integration with other Microsoft services like Excel, Azure, and SharePoint.</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Ability to embed Power BI visuals in apps or web portals.</w:t>
      </w:r>
    </w:p>
    <w:p>
      <w:pPr>
        <w:pStyle w:val="6"/>
        <w:keepNext w:val="0"/>
        <w:keepLines w:val="0"/>
        <w:widowControl/>
        <w:suppressLineNumbers w:val="0"/>
        <w:rPr>
          <w:sz w:val="32"/>
          <w:szCs w:val="32"/>
        </w:rPr>
      </w:pPr>
      <w:r>
        <w:rPr>
          <w:rStyle w:val="7"/>
          <w:sz w:val="32"/>
          <w:szCs w:val="32"/>
        </w:rPr>
        <w:t>Pricing:</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Subscription-based pricing (per user per month).</w:t>
      </w:r>
    </w:p>
    <w:p>
      <w:pPr>
        <w:jc w:val="left"/>
        <w:rPr>
          <w:rFonts w:hint="default" w:ascii="Calibri" w:hAnsi="Calibri" w:eastAsia="SimSun"/>
          <w:b w:val="0"/>
          <w:bCs w:val="0"/>
          <w:sz w:val="36"/>
          <w:szCs w:val="36"/>
          <w:lang w:val="en-IN"/>
        </w:rPr>
      </w:pPr>
    </w:p>
    <w:p>
      <w:pPr>
        <w:jc w:val="left"/>
        <w:rPr>
          <w:rFonts w:hint="default" w:ascii="Calibri" w:hAnsi="Calibri" w:eastAsia="SimSun"/>
          <w:b/>
          <w:bCs/>
          <w:sz w:val="36"/>
          <w:szCs w:val="36"/>
          <w:lang w:val="en-IN"/>
        </w:rPr>
      </w:pPr>
      <w:r>
        <w:rPr>
          <w:rFonts w:hint="default" w:ascii="Calibri" w:hAnsi="Calibri" w:eastAsia="SimSun"/>
          <w:b/>
          <w:bCs/>
          <w:sz w:val="36"/>
          <w:szCs w:val="36"/>
          <w:lang w:val="en-IN"/>
        </w:rPr>
        <w:t>3. Power BI Premium</w:t>
      </w:r>
    </w:p>
    <w:p>
      <w:pPr>
        <w:jc w:val="left"/>
        <w:rPr>
          <w:rFonts w:hint="default" w:ascii="Calibri" w:hAnsi="Calibri" w:eastAsia="SimSun"/>
          <w:b w:val="0"/>
          <w:bCs w:val="0"/>
          <w:sz w:val="36"/>
          <w:szCs w:val="36"/>
          <w:lang w:val="en-IN"/>
        </w:rPr>
      </w:pPr>
      <w:r>
        <w:rPr>
          <w:rFonts w:hint="default" w:ascii="Calibri" w:hAnsi="Calibri" w:eastAsia="SimSun"/>
          <w:b/>
          <w:bCs/>
          <w:sz w:val="36"/>
          <w:szCs w:val="36"/>
          <w:lang w:val="en-IN"/>
        </w:rPr>
        <w:t>Target Users:</w:t>
      </w:r>
      <w:r>
        <w:rPr>
          <w:rFonts w:hint="default" w:ascii="Calibri" w:hAnsi="Calibri" w:eastAsia="SimSun"/>
          <w:b w:val="0"/>
          <w:bCs w:val="0"/>
          <w:sz w:val="36"/>
          <w:szCs w:val="36"/>
          <w:lang w:val="en-IN"/>
        </w:rPr>
        <w:t xml:space="preserve"> Large organizations or enterprises with extensive data needs and high user counts.</w:t>
      </w:r>
    </w:p>
    <w:p>
      <w:pPr>
        <w:jc w:val="left"/>
        <w:rPr>
          <w:rFonts w:hint="default" w:ascii="Calibri" w:hAnsi="Calibri" w:eastAsia="SimSun"/>
          <w:b w:val="0"/>
          <w:bCs w:val="0"/>
          <w:sz w:val="36"/>
          <w:szCs w:val="36"/>
          <w:lang w:val="en-IN"/>
        </w:rPr>
      </w:pPr>
    </w:p>
    <w:p>
      <w:pPr>
        <w:pStyle w:val="6"/>
        <w:keepNext w:val="0"/>
        <w:keepLines w:val="0"/>
        <w:widowControl/>
        <w:suppressLineNumbers w:val="0"/>
        <w:rPr>
          <w:sz w:val="32"/>
          <w:szCs w:val="32"/>
        </w:rPr>
      </w:pPr>
      <w:r>
        <w:rPr>
          <w:rStyle w:val="7"/>
          <w:sz w:val="32"/>
          <w:szCs w:val="32"/>
        </w:rPr>
        <w:t>Key Features:</w:t>
      </w:r>
    </w:p>
    <w:p>
      <w:pPr>
        <w:keepNext w:val="0"/>
        <w:keepLines w:val="0"/>
        <w:widowControl/>
        <w:numPr>
          <w:ilvl w:val="0"/>
          <w:numId w:val="5"/>
        </w:numPr>
        <w:suppressLineNumbers w:val="0"/>
        <w:spacing w:before="0" w:beforeAutospacing="1" w:after="0" w:afterAutospacing="1"/>
        <w:ind w:left="720" w:hanging="360"/>
        <w:rPr>
          <w:sz w:val="24"/>
          <w:szCs w:val="24"/>
        </w:rPr>
      </w:pPr>
      <w:r>
        <w:rPr>
          <w:sz w:val="24"/>
          <w:szCs w:val="24"/>
        </w:rPr>
        <w:t>Dedicated cloud resources for improved performance.</w:t>
      </w:r>
    </w:p>
    <w:p>
      <w:pPr>
        <w:keepNext w:val="0"/>
        <w:keepLines w:val="0"/>
        <w:widowControl/>
        <w:numPr>
          <w:ilvl w:val="0"/>
          <w:numId w:val="5"/>
        </w:numPr>
        <w:suppressLineNumbers w:val="0"/>
        <w:spacing w:before="0" w:beforeAutospacing="1" w:after="0" w:afterAutospacing="1"/>
        <w:ind w:left="720" w:hanging="360"/>
        <w:rPr>
          <w:sz w:val="24"/>
          <w:szCs w:val="24"/>
        </w:rPr>
      </w:pPr>
      <w:r>
        <w:rPr>
          <w:sz w:val="24"/>
          <w:szCs w:val="24"/>
        </w:rPr>
        <w:t>Unlimited content sharing with free users within the organization.</w:t>
      </w:r>
    </w:p>
    <w:p>
      <w:pPr>
        <w:keepNext w:val="0"/>
        <w:keepLines w:val="0"/>
        <w:widowControl/>
        <w:numPr>
          <w:ilvl w:val="0"/>
          <w:numId w:val="5"/>
        </w:numPr>
        <w:suppressLineNumbers w:val="0"/>
        <w:spacing w:before="0" w:beforeAutospacing="1" w:after="0" w:afterAutospacing="1"/>
        <w:ind w:left="720" w:hanging="360"/>
        <w:rPr>
          <w:sz w:val="24"/>
          <w:szCs w:val="24"/>
        </w:rPr>
      </w:pPr>
      <w:r>
        <w:rPr>
          <w:sz w:val="24"/>
          <w:szCs w:val="24"/>
        </w:rPr>
        <w:t>Large-scale model support with datasets up to 400 GB.</w:t>
      </w:r>
    </w:p>
    <w:p>
      <w:pPr>
        <w:keepNext w:val="0"/>
        <w:keepLines w:val="0"/>
        <w:widowControl/>
        <w:numPr>
          <w:ilvl w:val="0"/>
          <w:numId w:val="5"/>
        </w:numPr>
        <w:suppressLineNumbers w:val="0"/>
        <w:spacing w:before="0" w:beforeAutospacing="1" w:after="0" w:afterAutospacing="1"/>
        <w:ind w:left="720" w:hanging="360"/>
        <w:rPr>
          <w:sz w:val="24"/>
          <w:szCs w:val="24"/>
        </w:rPr>
      </w:pPr>
      <w:r>
        <w:rPr>
          <w:sz w:val="24"/>
          <w:szCs w:val="24"/>
        </w:rPr>
        <w:t>Paginated reports.</w:t>
      </w:r>
    </w:p>
    <w:p>
      <w:pPr>
        <w:keepNext w:val="0"/>
        <w:keepLines w:val="0"/>
        <w:widowControl/>
        <w:numPr>
          <w:ilvl w:val="0"/>
          <w:numId w:val="5"/>
        </w:numPr>
        <w:suppressLineNumbers w:val="0"/>
        <w:spacing w:before="0" w:beforeAutospacing="1" w:after="0" w:afterAutospacing="1"/>
        <w:ind w:left="720" w:hanging="360"/>
        <w:rPr>
          <w:sz w:val="24"/>
          <w:szCs w:val="24"/>
        </w:rPr>
      </w:pPr>
      <w:r>
        <w:rPr>
          <w:sz w:val="24"/>
          <w:szCs w:val="24"/>
        </w:rPr>
        <w:t>Advanced AI capabilities and dataflows.</w:t>
      </w:r>
    </w:p>
    <w:p>
      <w:pPr>
        <w:keepNext w:val="0"/>
        <w:keepLines w:val="0"/>
        <w:widowControl/>
        <w:numPr>
          <w:ilvl w:val="0"/>
          <w:numId w:val="5"/>
        </w:numPr>
        <w:suppressLineNumbers w:val="0"/>
        <w:spacing w:before="0" w:beforeAutospacing="1" w:after="0" w:afterAutospacing="1"/>
        <w:ind w:left="720" w:hanging="360"/>
        <w:rPr>
          <w:sz w:val="24"/>
          <w:szCs w:val="24"/>
        </w:rPr>
      </w:pPr>
      <w:r>
        <w:rPr>
          <w:sz w:val="24"/>
          <w:szCs w:val="24"/>
        </w:rPr>
        <w:t>Increased data refresh rates (up to 48 times per day).</w:t>
      </w:r>
    </w:p>
    <w:p>
      <w:pPr>
        <w:keepNext w:val="0"/>
        <w:keepLines w:val="0"/>
        <w:widowControl/>
        <w:numPr>
          <w:ilvl w:val="0"/>
          <w:numId w:val="5"/>
        </w:numPr>
        <w:suppressLineNumbers w:val="0"/>
        <w:spacing w:before="0" w:beforeAutospacing="1" w:after="0" w:afterAutospacing="1"/>
        <w:ind w:left="720" w:hanging="360"/>
        <w:rPr>
          <w:sz w:val="24"/>
          <w:szCs w:val="24"/>
        </w:rPr>
      </w:pPr>
      <w:r>
        <w:rPr>
          <w:sz w:val="24"/>
          <w:szCs w:val="24"/>
        </w:rPr>
        <w:t>On-premises reporting with Power BI Report Server.</w:t>
      </w:r>
    </w:p>
    <w:p>
      <w:pPr>
        <w:keepNext w:val="0"/>
        <w:keepLines w:val="0"/>
        <w:widowControl/>
        <w:numPr>
          <w:ilvl w:val="0"/>
          <w:numId w:val="5"/>
        </w:numPr>
        <w:suppressLineNumbers w:val="0"/>
        <w:spacing w:before="0" w:beforeAutospacing="1" w:after="0" w:afterAutospacing="1"/>
        <w:ind w:left="720" w:hanging="360"/>
        <w:rPr>
          <w:sz w:val="24"/>
          <w:szCs w:val="24"/>
        </w:rPr>
      </w:pPr>
      <w:r>
        <w:rPr>
          <w:sz w:val="24"/>
          <w:szCs w:val="24"/>
        </w:rPr>
        <w:t>Multi-Geo support to comply with data residency requirements.</w:t>
      </w:r>
    </w:p>
    <w:p>
      <w:pPr>
        <w:pStyle w:val="6"/>
        <w:keepNext w:val="0"/>
        <w:keepLines w:val="0"/>
        <w:widowControl/>
        <w:suppressLineNumbers w:val="0"/>
        <w:rPr>
          <w:sz w:val="32"/>
          <w:szCs w:val="32"/>
        </w:rPr>
      </w:pPr>
      <w:r>
        <w:rPr>
          <w:rStyle w:val="7"/>
          <w:sz w:val="32"/>
          <w:szCs w:val="32"/>
        </w:rPr>
        <w:t>Pricing:</w:t>
      </w:r>
    </w:p>
    <w:p>
      <w:pPr>
        <w:keepNext w:val="0"/>
        <w:keepLines w:val="0"/>
        <w:widowControl/>
        <w:numPr>
          <w:ilvl w:val="0"/>
          <w:numId w:val="6"/>
        </w:numPr>
        <w:suppressLineNumbers w:val="0"/>
        <w:spacing w:before="0" w:beforeAutospacing="1" w:after="0" w:afterAutospacing="1"/>
        <w:ind w:left="720" w:hanging="360"/>
        <w:rPr>
          <w:sz w:val="24"/>
          <w:szCs w:val="24"/>
        </w:rPr>
      </w:pPr>
      <w:r>
        <w:rPr>
          <w:sz w:val="24"/>
          <w:szCs w:val="24"/>
        </w:rPr>
        <w:t>Capacity-based pricing (per dedicated capacity per month).</w:t>
      </w:r>
    </w:p>
    <w:p>
      <w:pPr>
        <w:jc w:val="left"/>
        <w:rPr>
          <w:rFonts w:hint="default" w:ascii="Calibri" w:hAnsi="Calibri" w:eastAsia="SimSun"/>
          <w:b w:val="0"/>
          <w:bCs w:val="0"/>
          <w:sz w:val="36"/>
          <w:szCs w:val="36"/>
          <w:lang w:val="en-IN"/>
        </w:rPr>
      </w:pPr>
    </w:p>
    <w:p>
      <w:pPr>
        <w:jc w:val="left"/>
        <w:rPr>
          <w:rFonts w:hint="default" w:ascii="Calibri" w:hAnsi="Calibri" w:eastAsia="SimSun"/>
          <w:b w:val="0"/>
          <w:bCs w:val="0"/>
          <w:sz w:val="36"/>
          <w:szCs w:val="36"/>
          <w:lang w:val="en-IN"/>
        </w:rPr>
      </w:pPr>
    </w:p>
    <w:p>
      <w:pPr>
        <w:pStyle w:val="2"/>
        <w:keepNext w:val="0"/>
        <w:keepLines w:val="0"/>
        <w:widowControl/>
        <w:suppressLineNumbers w:val="0"/>
        <w:rPr>
          <w:rFonts w:hint="default" w:ascii="Calibri" w:hAnsi="Calibri" w:cs="Calibri"/>
        </w:rPr>
      </w:pPr>
      <w:r>
        <w:rPr>
          <w:rFonts w:hint="default" w:ascii="Calibri" w:hAnsi="Calibri" w:cs="Calibri"/>
        </w:rPr>
        <w:t>Difference Between All Types of Licensing</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435"/>
        <w:gridCol w:w="1970"/>
        <w:gridCol w:w="1733"/>
        <w:gridCol w:w="2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Feature</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Power BI Free</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Power BI Pro</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Power BI Premium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7"/>
                <w:rFonts w:ascii="SimSun" w:hAnsi="SimSun" w:eastAsia="SimSun" w:cs="SimSun"/>
                <w:kern w:val="0"/>
                <w:sz w:val="24"/>
                <w:szCs w:val="24"/>
                <w:lang w:val="en-US" w:eastAsia="zh-CN" w:bidi="ar"/>
              </w:rPr>
              <w:t>Target Users</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Individuals, small teams</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SMBs, departments</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Large enterprises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7"/>
                <w:rFonts w:ascii="SimSun" w:hAnsi="SimSun" w:eastAsia="SimSun" w:cs="SimSun"/>
                <w:kern w:val="0"/>
                <w:sz w:val="24"/>
                <w:szCs w:val="24"/>
                <w:lang w:val="en-US" w:eastAsia="zh-CN" w:bidi="ar"/>
              </w:rPr>
              <w:t>Content Creation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Yes</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Yes</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7"/>
                <w:rFonts w:ascii="SimSun" w:hAnsi="SimSun" w:eastAsia="SimSun" w:cs="SimSun"/>
                <w:kern w:val="0"/>
                <w:sz w:val="24"/>
                <w:szCs w:val="24"/>
                <w:lang w:val="en-US" w:eastAsia="zh-CN" w:bidi="ar"/>
              </w:rPr>
              <w:t>Content Sharing</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No</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Yes (with Pro users)</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Yes (with all users)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7"/>
                <w:rFonts w:ascii="SimSun" w:hAnsi="SimSun" w:eastAsia="SimSun" w:cs="SimSun"/>
                <w:kern w:val="0"/>
                <w:sz w:val="24"/>
                <w:szCs w:val="24"/>
                <w:lang w:val="en-US" w:eastAsia="zh-CN" w:bidi="ar"/>
              </w:rPr>
              <w:t>Storage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Limited</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10 GB per user</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Dedicated capacity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7"/>
                <w:rFonts w:ascii="SimSun" w:hAnsi="SimSun" w:eastAsia="SimSun" w:cs="SimSun"/>
                <w:kern w:val="0"/>
                <w:sz w:val="24"/>
                <w:szCs w:val="24"/>
                <w:lang w:val="en-US" w:eastAsia="zh-CN" w:bidi="ar"/>
              </w:rPr>
              <w:t>Data Refresh</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Limited</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8 times/day</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48 times/day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7"/>
                <w:rFonts w:ascii="SimSun" w:hAnsi="SimSun" w:eastAsia="SimSun" w:cs="SimSun"/>
                <w:kern w:val="0"/>
                <w:sz w:val="24"/>
                <w:szCs w:val="24"/>
                <w:lang w:val="en-US" w:eastAsia="zh-CN" w:bidi="ar"/>
              </w:rPr>
              <w:t>Advanced Analytics</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No</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Limited</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7"/>
                <w:rFonts w:ascii="SimSun" w:hAnsi="SimSun" w:eastAsia="SimSun" w:cs="SimSun"/>
                <w:kern w:val="0"/>
                <w:sz w:val="24"/>
                <w:szCs w:val="24"/>
                <w:lang w:val="en-US" w:eastAsia="zh-CN" w:bidi="ar"/>
              </w:rPr>
              <w:t>Paginated Reports</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No</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No</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7"/>
                <w:rFonts w:ascii="SimSun" w:hAnsi="SimSun" w:eastAsia="SimSun" w:cs="SimSun"/>
                <w:kern w:val="0"/>
                <w:sz w:val="24"/>
                <w:szCs w:val="24"/>
                <w:lang w:val="en-US" w:eastAsia="zh-CN" w:bidi="ar"/>
              </w:rPr>
              <w:t>AI Capabilities</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No</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Basic</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Advanced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7"/>
                <w:rFonts w:ascii="SimSun" w:hAnsi="SimSun" w:eastAsia="SimSun" w:cs="SimSun"/>
                <w:kern w:val="0"/>
                <w:sz w:val="24"/>
                <w:szCs w:val="24"/>
                <w:lang w:val="en-US" w:eastAsia="zh-CN" w:bidi="ar"/>
              </w:rPr>
              <w:t>On-Premises Reporting</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No</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No</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Yes (with Power BI Report Server)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7"/>
                <w:rFonts w:ascii="SimSun" w:hAnsi="SimSun" w:eastAsia="SimSun" w:cs="SimSun"/>
                <w:kern w:val="0"/>
                <w:sz w:val="24"/>
                <w:szCs w:val="24"/>
                <w:lang w:val="en-US" w:eastAsia="zh-CN" w:bidi="ar"/>
              </w:rPr>
              <w:t>Multi-Geo Support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No</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No</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7"/>
                <w:rFonts w:ascii="SimSun" w:hAnsi="SimSun" w:eastAsia="SimSun" w:cs="SimSun"/>
                <w:kern w:val="0"/>
                <w:sz w:val="24"/>
                <w:szCs w:val="24"/>
                <w:lang w:val="en-US" w:eastAsia="zh-CN" w:bidi="ar"/>
              </w:rPr>
              <w:t>Integration with Microsoft Services</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Yes</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Yes</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Yes</w:t>
            </w:r>
          </w:p>
        </w:tc>
      </w:tr>
    </w:tbl>
    <w:p>
      <w:pPr>
        <w:jc w:val="left"/>
        <w:rPr>
          <w:rFonts w:hint="default" w:ascii="Calibri" w:hAnsi="Calibri" w:eastAsia="SimSun"/>
          <w:b w:val="0"/>
          <w:bCs w:val="0"/>
          <w:sz w:val="36"/>
          <w:szCs w:val="36"/>
          <w:lang w:val="en-IN"/>
        </w:rPr>
      </w:pPr>
    </w:p>
    <w:p>
      <w:pPr>
        <w:jc w:val="left"/>
        <w:rPr>
          <w:rFonts w:hint="default" w:ascii="Calibri" w:hAnsi="Calibri" w:eastAsia="SimSun"/>
          <w:b w:val="0"/>
          <w:bCs w:val="0"/>
          <w:sz w:val="36"/>
          <w:szCs w:val="36"/>
          <w:lang w:val="en-IN"/>
        </w:rPr>
      </w:pPr>
    </w:p>
    <w:p>
      <w:pPr>
        <w:jc w:val="left"/>
        <w:rPr>
          <w:rFonts w:hint="default" w:ascii="Calibri" w:hAnsi="Calibri" w:eastAsia="SimSun"/>
          <w:b/>
          <w:bCs/>
          <w:sz w:val="36"/>
          <w:szCs w:val="36"/>
          <w:lang w:val="en-IN"/>
        </w:rPr>
      </w:pPr>
      <w:r>
        <w:rPr>
          <w:rFonts w:hint="default" w:ascii="Calibri" w:hAnsi="Calibri" w:eastAsia="SimSun"/>
          <w:b/>
          <w:bCs/>
          <w:sz w:val="36"/>
          <w:szCs w:val="36"/>
          <w:lang w:val="en-IN"/>
        </w:rPr>
        <w:t>Benefits of Power BI Premium Over Power BI Pro</w:t>
      </w:r>
    </w:p>
    <w:p>
      <w:pPr>
        <w:jc w:val="left"/>
        <w:rPr>
          <w:rFonts w:hint="default" w:ascii="Calibri" w:hAnsi="Calibri" w:eastAsia="SimSun"/>
          <w:b/>
          <w:bCs/>
          <w:sz w:val="32"/>
          <w:szCs w:val="32"/>
          <w:lang w:val="en-IN"/>
        </w:rPr>
      </w:pPr>
      <w:r>
        <w:rPr>
          <w:rFonts w:hint="default" w:ascii="Calibri" w:hAnsi="Calibri" w:eastAsia="SimSun"/>
          <w:b/>
          <w:bCs/>
          <w:sz w:val="32"/>
          <w:szCs w:val="32"/>
          <w:lang w:val="en-IN"/>
        </w:rPr>
        <w:t>1. Dedicated Resources</w:t>
      </w:r>
    </w:p>
    <w:p>
      <w:pPr>
        <w:jc w:val="left"/>
        <w:rPr>
          <w:rFonts w:hint="default" w:ascii="Calibri" w:hAnsi="Calibri" w:eastAsia="SimSun"/>
          <w:b w:val="0"/>
          <w:bCs w:val="0"/>
          <w:sz w:val="28"/>
          <w:szCs w:val="28"/>
          <w:lang w:val="en-IN"/>
        </w:rPr>
      </w:pPr>
      <w:r>
        <w:rPr>
          <w:rFonts w:hint="default" w:ascii="Calibri" w:hAnsi="Calibri" w:eastAsia="SimSun"/>
          <w:b w:val="0"/>
          <w:bCs w:val="0"/>
          <w:sz w:val="28"/>
          <w:szCs w:val="28"/>
          <w:lang w:val="en-IN"/>
        </w:rPr>
        <w:t>Power BI Premium provides dedicated cloud resources, which means better performance, faster query processing, and more reliable service compared to the shared resources in Power BI Pro.</w:t>
      </w:r>
    </w:p>
    <w:p>
      <w:pPr>
        <w:jc w:val="left"/>
        <w:rPr>
          <w:rFonts w:hint="default" w:ascii="Calibri" w:hAnsi="Calibri" w:eastAsia="SimSun"/>
          <w:b w:val="0"/>
          <w:bCs w:val="0"/>
          <w:sz w:val="36"/>
          <w:szCs w:val="36"/>
          <w:lang w:val="en-IN"/>
        </w:rPr>
      </w:pPr>
    </w:p>
    <w:p>
      <w:pPr>
        <w:jc w:val="left"/>
        <w:rPr>
          <w:rFonts w:hint="default" w:ascii="Calibri" w:hAnsi="Calibri" w:eastAsia="SimSun"/>
          <w:b/>
          <w:bCs/>
          <w:sz w:val="32"/>
          <w:szCs w:val="32"/>
          <w:lang w:val="en-IN"/>
        </w:rPr>
      </w:pPr>
      <w:r>
        <w:rPr>
          <w:rFonts w:hint="default" w:ascii="Calibri" w:hAnsi="Calibri" w:eastAsia="SimSun"/>
          <w:b/>
          <w:bCs/>
          <w:sz w:val="32"/>
          <w:szCs w:val="32"/>
          <w:lang w:val="en-IN"/>
        </w:rPr>
        <w:t>2. Unlimited Content Sharing</w:t>
      </w:r>
    </w:p>
    <w:p>
      <w:pPr>
        <w:jc w:val="left"/>
        <w:rPr>
          <w:rFonts w:hint="default" w:ascii="Calibri" w:hAnsi="Calibri" w:eastAsia="SimSun"/>
          <w:b w:val="0"/>
          <w:bCs w:val="0"/>
          <w:sz w:val="28"/>
          <w:szCs w:val="28"/>
          <w:lang w:val="en-IN"/>
        </w:rPr>
      </w:pPr>
      <w:r>
        <w:rPr>
          <w:rFonts w:hint="default" w:ascii="Calibri" w:hAnsi="Calibri" w:eastAsia="SimSun"/>
          <w:b w:val="0"/>
          <w:bCs w:val="0"/>
          <w:sz w:val="28"/>
          <w:szCs w:val="28"/>
          <w:lang w:val="en-IN"/>
        </w:rPr>
        <w:t>Unlike Power BI Pro, which restricts content sharing to other Pro users, Power BI Premium allows users to share content with anyone in the organization, including those with free licenses. This fosters broader collaboration and data accessibility across the company.</w:t>
      </w:r>
    </w:p>
    <w:p>
      <w:pPr>
        <w:jc w:val="left"/>
        <w:rPr>
          <w:rFonts w:hint="default" w:ascii="Calibri" w:hAnsi="Calibri" w:eastAsia="SimSun"/>
          <w:b w:val="0"/>
          <w:bCs w:val="0"/>
          <w:sz w:val="36"/>
          <w:szCs w:val="36"/>
          <w:lang w:val="en-IN"/>
        </w:rPr>
      </w:pPr>
    </w:p>
    <w:p>
      <w:pPr>
        <w:jc w:val="left"/>
        <w:rPr>
          <w:rFonts w:hint="default" w:ascii="Calibri" w:hAnsi="Calibri" w:eastAsia="SimSun"/>
          <w:b w:val="0"/>
          <w:bCs w:val="0"/>
          <w:sz w:val="36"/>
          <w:szCs w:val="36"/>
          <w:lang w:val="en-IN"/>
        </w:rPr>
      </w:pPr>
    </w:p>
    <w:p>
      <w:pPr>
        <w:jc w:val="left"/>
        <w:rPr>
          <w:rFonts w:hint="default" w:ascii="Calibri" w:hAnsi="Calibri" w:eastAsia="SimSun"/>
          <w:b w:val="0"/>
          <w:bCs w:val="0"/>
          <w:sz w:val="36"/>
          <w:szCs w:val="36"/>
          <w:lang w:val="en-IN"/>
        </w:rPr>
      </w:pPr>
    </w:p>
    <w:p>
      <w:pPr>
        <w:jc w:val="left"/>
        <w:rPr>
          <w:rFonts w:hint="default" w:ascii="Calibri" w:hAnsi="Calibri" w:eastAsia="SimSun"/>
          <w:b/>
          <w:bCs/>
          <w:sz w:val="32"/>
          <w:szCs w:val="32"/>
          <w:lang w:val="en-IN"/>
        </w:rPr>
      </w:pPr>
      <w:r>
        <w:rPr>
          <w:rFonts w:hint="default" w:ascii="Calibri" w:hAnsi="Calibri" w:eastAsia="SimSun"/>
          <w:b/>
          <w:bCs/>
          <w:sz w:val="32"/>
          <w:szCs w:val="32"/>
          <w:lang w:val="en-IN"/>
        </w:rPr>
        <w:t>3. Enhanced Data Capacity</w:t>
      </w:r>
    </w:p>
    <w:p>
      <w:pPr>
        <w:jc w:val="left"/>
        <w:rPr>
          <w:rFonts w:hint="default" w:ascii="Calibri" w:hAnsi="Calibri" w:eastAsia="SimSun"/>
          <w:b w:val="0"/>
          <w:bCs w:val="0"/>
          <w:sz w:val="28"/>
          <w:szCs w:val="28"/>
          <w:lang w:val="en-IN"/>
        </w:rPr>
      </w:pPr>
      <w:r>
        <w:rPr>
          <w:rFonts w:hint="default" w:ascii="Calibri" w:hAnsi="Calibri" w:eastAsia="SimSun"/>
          <w:b w:val="0"/>
          <w:bCs w:val="0"/>
          <w:sz w:val="28"/>
          <w:szCs w:val="28"/>
          <w:lang w:val="en-IN"/>
        </w:rPr>
        <w:t>Power BI Premium supports much larger datasets (up to 400 GB) compared to Power BI Pro's limitations, enabling the analysis of more complex and extensive data sets without performance degradation.</w:t>
      </w:r>
    </w:p>
    <w:p>
      <w:pPr>
        <w:jc w:val="left"/>
        <w:rPr>
          <w:rFonts w:hint="default" w:ascii="Calibri" w:hAnsi="Calibri" w:eastAsia="SimSun"/>
          <w:b w:val="0"/>
          <w:bCs w:val="0"/>
          <w:sz w:val="36"/>
          <w:szCs w:val="36"/>
          <w:lang w:val="en-IN"/>
        </w:rPr>
      </w:pPr>
    </w:p>
    <w:p>
      <w:pPr>
        <w:jc w:val="left"/>
        <w:rPr>
          <w:rFonts w:hint="default" w:ascii="Calibri" w:hAnsi="Calibri" w:eastAsia="SimSun"/>
          <w:b/>
          <w:bCs/>
          <w:sz w:val="36"/>
          <w:szCs w:val="36"/>
          <w:lang w:val="en-IN"/>
        </w:rPr>
      </w:pPr>
      <w:r>
        <w:rPr>
          <w:rFonts w:hint="default" w:ascii="Calibri" w:hAnsi="Calibri" w:eastAsia="SimSun"/>
          <w:b/>
          <w:bCs/>
          <w:sz w:val="36"/>
          <w:szCs w:val="36"/>
          <w:lang w:val="en-IN"/>
        </w:rPr>
        <w:t>4. Higher Data Refresh Rates</w:t>
      </w:r>
    </w:p>
    <w:p>
      <w:pPr>
        <w:jc w:val="left"/>
        <w:rPr>
          <w:rFonts w:hint="default" w:ascii="Calibri" w:hAnsi="Calibri" w:eastAsia="SimSun"/>
          <w:b w:val="0"/>
          <w:bCs w:val="0"/>
          <w:sz w:val="28"/>
          <w:szCs w:val="28"/>
          <w:lang w:val="en-IN"/>
        </w:rPr>
      </w:pPr>
      <w:r>
        <w:rPr>
          <w:rFonts w:hint="default" w:ascii="Calibri" w:hAnsi="Calibri" w:eastAsia="SimSun"/>
          <w:b w:val="0"/>
          <w:bCs w:val="0"/>
          <w:sz w:val="28"/>
          <w:szCs w:val="28"/>
          <w:lang w:val="en-IN"/>
        </w:rPr>
        <w:t>With Power BI Premium, you can refresh your datasets up to 48 times per day, ensuring your data remains up-to-date and relevant. Power BI Pro is limited to 8 refreshes per day.</w:t>
      </w:r>
    </w:p>
    <w:p>
      <w:pPr>
        <w:jc w:val="left"/>
        <w:rPr>
          <w:rFonts w:hint="default" w:ascii="Calibri" w:hAnsi="Calibri" w:eastAsia="SimSun"/>
          <w:b w:val="0"/>
          <w:bCs w:val="0"/>
          <w:sz w:val="36"/>
          <w:szCs w:val="36"/>
          <w:lang w:val="en-IN"/>
        </w:rPr>
      </w:pPr>
    </w:p>
    <w:p>
      <w:pPr>
        <w:jc w:val="left"/>
        <w:rPr>
          <w:rFonts w:hint="default" w:ascii="Calibri" w:hAnsi="Calibri" w:eastAsia="SimSun"/>
          <w:b/>
          <w:bCs/>
          <w:sz w:val="32"/>
          <w:szCs w:val="32"/>
          <w:lang w:val="en-IN"/>
        </w:rPr>
      </w:pPr>
      <w:r>
        <w:rPr>
          <w:rFonts w:hint="default" w:ascii="Calibri" w:hAnsi="Calibri" w:eastAsia="SimSun"/>
          <w:b/>
          <w:bCs/>
          <w:sz w:val="32"/>
          <w:szCs w:val="32"/>
          <w:lang w:val="en-IN"/>
        </w:rPr>
        <w:t>5. Paginated Reports</w:t>
      </w:r>
    </w:p>
    <w:p>
      <w:pPr>
        <w:jc w:val="left"/>
        <w:rPr>
          <w:rFonts w:hint="default" w:ascii="Calibri" w:hAnsi="Calibri" w:eastAsia="SimSun"/>
          <w:b w:val="0"/>
          <w:bCs w:val="0"/>
          <w:sz w:val="28"/>
          <w:szCs w:val="28"/>
          <w:lang w:val="en-IN"/>
        </w:rPr>
      </w:pPr>
      <w:r>
        <w:rPr>
          <w:rFonts w:hint="default" w:ascii="Calibri" w:hAnsi="Calibri" w:eastAsia="SimSun"/>
          <w:b w:val="0"/>
          <w:bCs w:val="0"/>
          <w:sz w:val="28"/>
          <w:szCs w:val="28"/>
          <w:lang w:val="en-IN"/>
        </w:rPr>
        <w:t>Power BI Premium includes support for paginated reports, which are ideal for operational reporting and printing, offering pixel-perfect report rendering.</w:t>
      </w:r>
    </w:p>
    <w:p>
      <w:pPr>
        <w:jc w:val="left"/>
        <w:rPr>
          <w:rFonts w:hint="default" w:ascii="Calibri" w:hAnsi="Calibri" w:eastAsia="SimSun"/>
          <w:b w:val="0"/>
          <w:bCs w:val="0"/>
          <w:sz w:val="36"/>
          <w:szCs w:val="36"/>
          <w:lang w:val="en-IN"/>
        </w:rPr>
      </w:pPr>
    </w:p>
    <w:p>
      <w:pPr>
        <w:jc w:val="left"/>
        <w:rPr>
          <w:rFonts w:hint="default" w:ascii="Calibri" w:hAnsi="Calibri" w:eastAsia="SimSun"/>
          <w:b/>
          <w:bCs/>
          <w:sz w:val="32"/>
          <w:szCs w:val="32"/>
          <w:lang w:val="en-IN"/>
        </w:rPr>
      </w:pPr>
      <w:r>
        <w:rPr>
          <w:rFonts w:hint="default" w:ascii="Calibri" w:hAnsi="Calibri" w:eastAsia="SimSun"/>
          <w:b/>
          <w:bCs/>
          <w:sz w:val="32"/>
          <w:szCs w:val="32"/>
          <w:lang w:val="en-IN"/>
        </w:rPr>
        <w:t>6. Advanced AI and Dataflows</w:t>
      </w:r>
    </w:p>
    <w:p>
      <w:pPr>
        <w:jc w:val="left"/>
        <w:rPr>
          <w:rFonts w:hint="default" w:ascii="Calibri" w:hAnsi="Calibri" w:eastAsia="SimSun"/>
          <w:b w:val="0"/>
          <w:bCs w:val="0"/>
          <w:sz w:val="28"/>
          <w:szCs w:val="28"/>
          <w:lang w:val="en-IN"/>
        </w:rPr>
      </w:pPr>
      <w:r>
        <w:rPr>
          <w:rFonts w:hint="default" w:ascii="Calibri" w:hAnsi="Calibri" w:eastAsia="SimSun"/>
          <w:b w:val="0"/>
          <w:bCs w:val="0"/>
          <w:sz w:val="28"/>
          <w:szCs w:val="28"/>
          <w:lang w:val="en-IN"/>
        </w:rPr>
        <w:t>Premium users have access to advanced AI capabilities, including automated machine learning and cognitive services, as well as enhanced dataflow features for ETL processes.</w:t>
      </w:r>
    </w:p>
    <w:p>
      <w:pPr>
        <w:jc w:val="left"/>
        <w:rPr>
          <w:rFonts w:hint="default" w:ascii="Calibri" w:hAnsi="Calibri" w:eastAsia="SimSun"/>
          <w:b w:val="0"/>
          <w:bCs w:val="0"/>
          <w:sz w:val="36"/>
          <w:szCs w:val="36"/>
          <w:lang w:val="en-IN"/>
        </w:rPr>
      </w:pPr>
    </w:p>
    <w:p>
      <w:pPr>
        <w:jc w:val="left"/>
        <w:rPr>
          <w:rFonts w:hint="default" w:ascii="Calibri" w:hAnsi="Calibri" w:eastAsia="SimSun"/>
          <w:b/>
          <w:bCs/>
          <w:sz w:val="32"/>
          <w:szCs w:val="32"/>
          <w:lang w:val="en-IN"/>
        </w:rPr>
      </w:pPr>
      <w:r>
        <w:rPr>
          <w:rFonts w:hint="default" w:ascii="Calibri" w:hAnsi="Calibri" w:eastAsia="SimSun"/>
          <w:b/>
          <w:bCs/>
          <w:sz w:val="32"/>
          <w:szCs w:val="32"/>
          <w:lang w:val="en-IN"/>
        </w:rPr>
        <w:t>7. Power BI Report Server</w:t>
      </w:r>
    </w:p>
    <w:p>
      <w:pPr>
        <w:jc w:val="left"/>
        <w:rPr>
          <w:rFonts w:hint="default" w:ascii="Calibri" w:hAnsi="Calibri" w:eastAsia="SimSun"/>
          <w:b w:val="0"/>
          <w:bCs w:val="0"/>
          <w:sz w:val="28"/>
          <w:szCs w:val="28"/>
          <w:lang w:val="en-IN"/>
        </w:rPr>
      </w:pPr>
      <w:r>
        <w:rPr>
          <w:rFonts w:hint="default" w:ascii="Calibri" w:hAnsi="Calibri" w:eastAsia="SimSun"/>
          <w:b w:val="0"/>
          <w:bCs w:val="0"/>
          <w:sz w:val="28"/>
          <w:szCs w:val="28"/>
          <w:lang w:val="en-IN"/>
        </w:rPr>
        <w:t>Power BI Premium includes Power BI Report Server, which allows you to host Power BI reports on-premises, offering more control over your data and compliance with data residency requirements.</w:t>
      </w:r>
    </w:p>
    <w:p>
      <w:pPr>
        <w:jc w:val="left"/>
        <w:rPr>
          <w:rFonts w:hint="default" w:ascii="Calibri" w:hAnsi="Calibri" w:eastAsia="SimSun"/>
          <w:b w:val="0"/>
          <w:bCs w:val="0"/>
          <w:sz w:val="36"/>
          <w:szCs w:val="36"/>
          <w:lang w:val="en-IN"/>
        </w:rPr>
      </w:pPr>
    </w:p>
    <w:p>
      <w:pPr>
        <w:jc w:val="left"/>
        <w:rPr>
          <w:rFonts w:hint="default" w:ascii="Calibri" w:hAnsi="Calibri" w:eastAsia="SimSun"/>
          <w:b/>
          <w:bCs/>
          <w:sz w:val="32"/>
          <w:szCs w:val="32"/>
          <w:lang w:val="en-IN"/>
        </w:rPr>
      </w:pPr>
      <w:r>
        <w:rPr>
          <w:rFonts w:hint="default" w:ascii="Calibri" w:hAnsi="Calibri" w:eastAsia="SimSun"/>
          <w:b/>
          <w:bCs/>
          <w:sz w:val="32"/>
          <w:szCs w:val="32"/>
          <w:lang w:val="en-IN"/>
        </w:rPr>
        <w:t>8. Multi-Geo Support</w:t>
      </w:r>
    </w:p>
    <w:p>
      <w:pPr>
        <w:jc w:val="left"/>
        <w:rPr>
          <w:rFonts w:hint="default" w:ascii="Calibri" w:hAnsi="Calibri" w:eastAsia="SimSun"/>
          <w:b w:val="0"/>
          <w:bCs w:val="0"/>
          <w:sz w:val="28"/>
          <w:szCs w:val="28"/>
          <w:lang w:val="en-IN"/>
        </w:rPr>
      </w:pPr>
      <w:r>
        <w:rPr>
          <w:rFonts w:hint="default" w:ascii="Calibri" w:hAnsi="Calibri" w:eastAsia="SimSun"/>
          <w:b w:val="0"/>
          <w:bCs w:val="0"/>
          <w:sz w:val="28"/>
          <w:szCs w:val="28"/>
          <w:lang w:val="en-IN"/>
        </w:rPr>
        <w:t>For organizations with global operations, Power BI Premium provides Multi-Geo support, allowing data to be stored in different geographic locations to comply with regional data residency laws.</w:t>
      </w:r>
    </w:p>
    <w:p>
      <w:pPr>
        <w:jc w:val="left"/>
        <w:rPr>
          <w:rFonts w:hint="default" w:ascii="Calibri" w:hAnsi="Calibri" w:eastAsia="SimSun"/>
          <w:b w:val="0"/>
          <w:bCs w:val="0"/>
          <w:sz w:val="36"/>
          <w:szCs w:val="36"/>
          <w:lang w:val="en-IN"/>
        </w:rPr>
      </w:pPr>
    </w:p>
    <w:p>
      <w:pPr>
        <w:jc w:val="left"/>
        <w:rPr>
          <w:rFonts w:hint="default" w:ascii="Calibri" w:hAnsi="Calibri" w:eastAsia="SimSun"/>
          <w:b w:val="0"/>
          <w:bCs w:val="0"/>
          <w:sz w:val="36"/>
          <w:szCs w:val="36"/>
          <w:lang w:val="en-IN"/>
        </w:rPr>
      </w:pPr>
    </w:p>
    <w:p>
      <w:pPr>
        <w:jc w:val="left"/>
        <w:rPr>
          <w:rFonts w:hint="default" w:ascii="Calibri" w:hAnsi="Calibri" w:eastAsia="SimSun"/>
          <w:b w:val="0"/>
          <w:bCs w:val="0"/>
          <w:sz w:val="36"/>
          <w:szCs w:val="36"/>
          <w:lang w:val="en-IN"/>
        </w:rPr>
      </w:pPr>
    </w:p>
    <w:p>
      <w:pPr>
        <w:jc w:val="left"/>
        <w:rPr>
          <w:rFonts w:hint="default" w:ascii="Calibri" w:hAnsi="Calibri" w:eastAsia="SimSun"/>
          <w:b w:val="0"/>
          <w:bCs w:val="0"/>
          <w:sz w:val="36"/>
          <w:szCs w:val="36"/>
          <w:lang w:val="en-IN"/>
        </w:rPr>
      </w:pPr>
    </w:p>
    <w:p>
      <w:pPr>
        <w:jc w:val="left"/>
        <w:rPr>
          <w:rFonts w:hint="default" w:ascii="Calibri" w:hAnsi="Calibri" w:eastAsia="SimSun"/>
          <w:b w:val="0"/>
          <w:bCs w:val="0"/>
          <w:sz w:val="36"/>
          <w:szCs w:val="36"/>
          <w:lang w:val="en-IN"/>
        </w:rPr>
      </w:pPr>
    </w:p>
    <w:p>
      <w:pPr>
        <w:jc w:val="left"/>
        <w:rPr>
          <w:rFonts w:hint="default" w:ascii="Calibri" w:hAnsi="Calibri" w:eastAsia="SimSun"/>
          <w:b w:val="0"/>
          <w:bCs w:val="0"/>
          <w:sz w:val="36"/>
          <w:szCs w:val="36"/>
          <w:lang w:val="en-IN"/>
        </w:rPr>
      </w:pPr>
    </w:p>
    <w:p>
      <w:pPr>
        <w:jc w:val="left"/>
        <w:rPr>
          <w:rFonts w:hint="default" w:ascii="Calibri" w:hAnsi="Calibri" w:eastAsia="SimSun"/>
          <w:b w:val="0"/>
          <w:bCs w:val="0"/>
          <w:sz w:val="36"/>
          <w:szCs w:val="36"/>
          <w:lang w:val="en-IN"/>
        </w:rPr>
      </w:pPr>
    </w:p>
    <w:p>
      <w:pPr>
        <w:jc w:val="left"/>
        <w:rPr>
          <w:rFonts w:hint="default" w:ascii="Calibri" w:hAnsi="Calibri" w:eastAsia="SimSun"/>
          <w:b/>
          <w:bCs/>
          <w:sz w:val="36"/>
          <w:szCs w:val="36"/>
          <w:lang w:val="en-IN"/>
        </w:rPr>
      </w:pPr>
    </w:p>
    <w:p>
      <w:pPr>
        <w:jc w:val="left"/>
        <w:rPr>
          <w:rFonts w:hint="default" w:ascii="Calibri" w:hAnsi="Calibri" w:eastAsia="SimSun"/>
          <w:b/>
          <w:bCs/>
          <w:sz w:val="36"/>
          <w:szCs w:val="36"/>
          <w:lang w:val="en-IN"/>
        </w:rPr>
      </w:pPr>
      <w:r>
        <w:rPr>
          <w:rFonts w:hint="default" w:ascii="Calibri" w:hAnsi="Calibri" w:eastAsia="SimSun"/>
          <w:b/>
          <w:bCs/>
          <w:sz w:val="36"/>
          <w:szCs w:val="36"/>
          <w:lang w:val="en-IN"/>
        </w:rPr>
        <w:t>Conclusion</w:t>
      </w:r>
    </w:p>
    <w:p>
      <w:pPr>
        <w:jc w:val="left"/>
        <w:rPr>
          <w:rFonts w:hint="default" w:ascii="Calibri" w:hAnsi="Calibri" w:eastAsia="SimSun"/>
          <w:b w:val="0"/>
          <w:bCs w:val="0"/>
          <w:sz w:val="28"/>
          <w:szCs w:val="28"/>
          <w:lang w:val="en-IN"/>
        </w:rPr>
      </w:pPr>
      <w:r>
        <w:rPr>
          <w:rFonts w:hint="default" w:ascii="Calibri" w:hAnsi="Calibri" w:eastAsia="SimSun"/>
          <w:b w:val="0"/>
          <w:bCs w:val="0"/>
          <w:sz w:val="28"/>
          <w:szCs w:val="28"/>
          <w:lang w:val="en-IN"/>
        </w:rPr>
        <w:t xml:space="preserve">Choosing the right Power BI licensing option depends on your organization’s size, data needs, and collaboration requirements. Power BI Free is suitable for individual use, Power BI Pro offers robust features for small to medium-sized businesses, and Power BI Premium provides </w:t>
      </w:r>
      <w:bookmarkStart w:id="0" w:name="_GoBack"/>
      <w:bookmarkEnd w:id="0"/>
      <w:r>
        <w:rPr>
          <w:rFonts w:hint="default" w:ascii="Calibri" w:hAnsi="Calibri" w:eastAsia="SimSun"/>
          <w:b w:val="0"/>
          <w:bCs w:val="0"/>
          <w:sz w:val="28"/>
          <w:szCs w:val="28"/>
          <w:lang w:val="en-IN"/>
        </w:rPr>
        <w:t>advanced capabilities and performance for large enterprises. Understanding the differences and benefits of each can help you make an informed decision that aligns with your business goals.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Variable Text Semibold">
    <w:panose1 w:val="00000000000000000000"/>
    <w:charset w:val="00"/>
    <w:family w:val="auto"/>
    <w:pitch w:val="default"/>
    <w:sig w:usb0="A00002FF" w:usb1="0000000B"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17C21A"/>
    <w:multiLevelType w:val="multilevel"/>
    <w:tmpl w:val="9417C2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3DCD445"/>
    <w:multiLevelType w:val="multilevel"/>
    <w:tmpl w:val="A3DCD4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9D57E6B"/>
    <w:multiLevelType w:val="multilevel"/>
    <w:tmpl w:val="E9D57E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B8C92E9"/>
    <w:multiLevelType w:val="multilevel"/>
    <w:tmpl w:val="5B8C92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CD65EA9"/>
    <w:multiLevelType w:val="multilevel"/>
    <w:tmpl w:val="5CD65E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083BBE4"/>
    <w:multiLevelType w:val="multilevel"/>
    <w:tmpl w:val="6083BB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A406EC"/>
    <w:rsid w:val="74A40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2024-07-08T06:42:00Z</dcterms:created>
  <dc:creator>KIIT</dc:creator>
  <cp:lastModifiedBy>Ahana 018</cp:lastModifiedBy>
  <dcterms:modified xsi:type="dcterms:W3CDTF">2024-07-08T06:52:52Z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427CB8F2623345019EA168622CF6BCB5_11</vt:lpwstr>
  </property>
</Properties>
</file>