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Ахатов</w:t>
      </w:r>
      <w:r>
        <w:t xml:space="preserve"> </w:t>
      </w:r>
      <w:r>
        <w:t xml:space="preserve">Эмиль</w:t>
      </w:r>
      <w:r>
        <w:t xml:space="preserve"> </w:t>
      </w:r>
      <w:r>
        <w:t xml:space="preserve">Эрнстович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r>
        <w:t xml:space="preserve"> </w:t>
      </w:r>
      <w: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Создать ключ SSH.</w:t>
      </w:r>
    </w:p>
    <w:p>
      <w:pPr>
        <w:numPr>
          <w:ilvl w:val="0"/>
          <w:numId w:val="1001"/>
        </w:numPr>
        <w:pStyle w:val="Compact"/>
      </w:pPr>
      <w:r>
        <w:t xml:space="preserve">Создать ключ PGP.</w:t>
      </w:r>
    </w:p>
    <w:p>
      <w:pPr>
        <w:numPr>
          <w:ilvl w:val="0"/>
          <w:numId w:val="1001"/>
        </w:numPr>
        <w:pStyle w:val="Compact"/>
      </w:pPr>
      <w:r>
        <w:t xml:space="preserve">Настроить подписи git.</w:t>
      </w:r>
    </w:p>
    <w:p>
      <w:pPr>
        <w:numPr>
          <w:ilvl w:val="0"/>
          <w:numId w:val="1001"/>
        </w:numPr>
        <w:pStyle w:val="Compact"/>
      </w:pPr>
      <w:r>
        <w:t xml:space="preserve">Зарегистрироваться на Github.</w:t>
      </w:r>
    </w:p>
    <w:p>
      <w:pPr>
        <w:numPr>
          <w:ilvl w:val="0"/>
          <w:numId w:val="1001"/>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6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Установливаю git: dnf install git</w:t>
      </w:r>
    </w:p>
    <w:p>
      <w:pPr>
        <w:pStyle w:val="CaptionedFigure"/>
      </w:pPr>
      <w:bookmarkStart w:id="26" w:name="fig:001"/>
      <w:r>
        <w:drawing>
          <wp:inline>
            <wp:extent cx="5334000" cy="3063743"/>
            <wp:effectExtent b="0" l="0" r="0" t="0"/>
            <wp:docPr descr="Рис. 1: установк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3063743"/>
                    </a:xfrm>
                    <a:prstGeom prst="rect">
                      <a:avLst/>
                    </a:prstGeom>
                    <a:noFill/>
                    <a:ln w="9525">
                      <a:noFill/>
                      <a:headEnd/>
                      <a:tailEnd/>
                    </a:ln>
                  </pic:spPr>
                </pic:pic>
              </a:graphicData>
            </a:graphic>
          </wp:inline>
        </w:drawing>
      </w:r>
      <w:bookmarkEnd w:id="26"/>
    </w:p>
    <w:p>
      <w:pPr>
        <w:pStyle w:val="ImageCaption"/>
      </w:pPr>
      <w:r>
        <w:t xml:space="preserve">Рис. 1: установка</w:t>
      </w:r>
    </w:p>
    <w:p>
      <w:pPr>
        <w:pStyle w:val="BodyText"/>
      </w:pPr>
      <w:r>
        <w:t xml:space="preserve">Устанавливаю gh: dnf install gh</w:t>
      </w:r>
    </w:p>
    <w:p>
      <w:pPr>
        <w:pStyle w:val="CaptionedFigure"/>
      </w:pPr>
      <w:bookmarkStart w:id="30" w:name="fig:002"/>
      <w:r>
        <w:drawing>
          <wp:inline>
            <wp:extent cx="5334000" cy="2671437"/>
            <wp:effectExtent b="0" l="0" r="0" t="0"/>
            <wp:docPr descr="Рис. 2: установка"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2671437"/>
                    </a:xfrm>
                    <a:prstGeom prst="rect">
                      <a:avLst/>
                    </a:prstGeom>
                    <a:noFill/>
                    <a:ln w="9525">
                      <a:noFill/>
                      <a:headEnd/>
                      <a:tailEnd/>
                    </a:ln>
                  </pic:spPr>
                </pic:pic>
              </a:graphicData>
            </a:graphic>
          </wp:inline>
        </w:drawing>
      </w:r>
      <w:bookmarkEnd w:id="30"/>
    </w:p>
    <w:p>
      <w:pPr>
        <w:pStyle w:val="ImageCaption"/>
      </w:pPr>
      <w:r>
        <w:t xml:space="preserve">Рис. 2: установка</w:t>
      </w:r>
    </w:p>
    <w:p>
      <w:pPr>
        <w:pStyle w:val="BodyText"/>
      </w:pPr>
      <w:r>
        <w:t xml:space="preserve">Базовая настройка git</w:t>
      </w:r>
    </w:p>
    <w:p>
      <w:pPr>
        <w:pStyle w:val="BodyText"/>
      </w:pPr>
      <w:r>
        <w:t xml:space="preserve">Зададаю имя и email для моего репозитория:</w:t>
      </w:r>
    </w:p>
    <w:p>
      <w:pPr>
        <w:pStyle w:val="BodyText"/>
      </w:pPr>
      <w:r>
        <w:t xml:space="preserve">git config –global user.name</w:t>
      </w:r>
      <w:r>
        <w:t xml:space="preserve"> </w:t>
      </w:r>
      <w:r>
        <w:t xml:space="preserve">“</w:t>
      </w:r>
      <w:r>
        <w:t xml:space="preserve">Emil Ahatov</w:t>
      </w:r>
      <w:r>
        <w:t xml:space="preserve">”</w:t>
      </w:r>
      <w:r>
        <w:t xml:space="preserve"> </w:t>
      </w:r>
      <w:r>
        <w:t xml:space="preserve">git config –global user.email</w:t>
      </w:r>
      <w:r>
        <w:t xml:space="preserve"> </w:t>
      </w:r>
      <w:r>
        <w:t xml:space="preserve">“</w:t>
      </w:r>
      <w:r>
        <w:t xml:space="preserve">ahatovemil48@gmail</w:t>
      </w:r>
      <w:r>
        <w:t xml:space="preserve">”</w:t>
      </w:r>
    </w:p>
    <w:p>
      <w:pPr>
        <w:pStyle w:val="BodyText"/>
      </w:pPr>
      <w:r>
        <w:t xml:space="preserve">Настраиваю utf-8 в выводе сообщений git:</w:t>
      </w:r>
    </w:p>
    <w:p>
      <w:pPr>
        <w:pStyle w:val="BodyText"/>
      </w:pPr>
      <w:r>
        <w:t xml:space="preserve">git config –global core.quotepath false</w:t>
      </w:r>
    </w:p>
    <w:p>
      <w:pPr>
        <w:pStyle w:val="BodyText"/>
      </w:pPr>
      <w:r>
        <w:t xml:space="preserve">Настраиваю верификацию и подписание коммитов git</w:t>
      </w:r>
    </w:p>
    <w:p>
      <w:pPr>
        <w:pStyle w:val="BodyText"/>
      </w:pPr>
      <w:r>
        <w:t xml:space="preserve">Зададаю имя начальной ветки (будем называть её master):</w:t>
      </w:r>
    </w:p>
    <w:p>
      <w:pPr>
        <w:pStyle w:val="BodyText"/>
      </w:pPr>
      <w:r>
        <w:t xml:space="preserve">git config –global init.defaultBranch master</w:t>
      </w:r>
    </w:p>
    <w:p>
      <w:pPr>
        <w:pStyle w:val="BodyText"/>
      </w:pPr>
      <w:r>
        <w:t xml:space="preserve">Параметр autocrlf:</w:t>
      </w:r>
    </w:p>
    <w:p>
      <w:pPr>
        <w:pStyle w:val="BodyText"/>
      </w:pPr>
      <w:r>
        <w:t xml:space="preserve">git config –global core.autocrlf input</w:t>
      </w:r>
    </w:p>
    <w:p>
      <w:pPr>
        <w:pStyle w:val="BodyText"/>
      </w:pPr>
      <w:r>
        <w:t xml:space="preserve">Параметр safecrlf:</w:t>
      </w:r>
    </w:p>
    <w:p>
      <w:pPr>
        <w:pStyle w:val="BodyText"/>
      </w:pPr>
      <w:r>
        <w:t xml:space="preserve">git config –global core.safecrlf warn</w:t>
      </w:r>
    </w:p>
    <w:p>
      <w:pPr>
        <w:pStyle w:val="CaptionedFigure"/>
      </w:pPr>
      <w:bookmarkStart w:id="34" w:name="fig:003"/>
      <w:r>
        <w:drawing>
          <wp:inline>
            <wp:extent cx="4902413" cy="899031"/>
            <wp:effectExtent b="0" l="0" r="0" t="0"/>
            <wp:docPr descr="Рис. 3: базовая настройка git"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4902413" cy="899031"/>
                    </a:xfrm>
                    <a:prstGeom prst="rect">
                      <a:avLst/>
                    </a:prstGeom>
                    <a:noFill/>
                    <a:ln w="9525">
                      <a:noFill/>
                      <a:headEnd/>
                      <a:tailEnd/>
                    </a:ln>
                  </pic:spPr>
                </pic:pic>
              </a:graphicData>
            </a:graphic>
          </wp:inline>
        </w:drawing>
      </w:r>
      <w:bookmarkEnd w:id="34"/>
    </w:p>
    <w:p>
      <w:pPr>
        <w:pStyle w:val="ImageCaption"/>
      </w:pPr>
      <w:r>
        <w:t xml:space="preserve">Рис. 3: базовая настройка git</w:t>
      </w:r>
    </w:p>
    <w:p>
      <w:pPr>
        <w:pStyle w:val="BodyText"/>
      </w:pPr>
      <w:r>
        <w:t xml:space="preserve">Создаю ключи ssh по алгоритму rsa с ключём размером 4096 бит:</w:t>
      </w:r>
    </w:p>
    <w:p>
      <w:pPr>
        <w:pStyle w:val="BodyText"/>
      </w:pPr>
      <w:r>
        <w:t xml:space="preserve">ssh-keygen -t rsa -b 4096</w:t>
      </w:r>
    </w:p>
    <w:p>
      <w:pPr>
        <w:pStyle w:val="BodyText"/>
      </w:pPr>
      <w:r>
        <w:t xml:space="preserve">по алгоритму ed25519:</w:t>
      </w:r>
    </w:p>
    <w:p>
      <w:pPr>
        <w:pStyle w:val="BodyText"/>
      </w:pPr>
      <w:r>
        <w:t xml:space="preserve">ssh-keygen -t ed25519</w:t>
      </w:r>
    </w:p>
    <w:p>
      <w:pPr>
        <w:pStyle w:val="BodyText"/>
      </w:pPr>
      <w:r>
        <w:t xml:space="preserve">Создаю ключи pgp</w:t>
      </w:r>
    </w:p>
    <w:p>
      <w:pPr>
        <w:pStyle w:val="BodyText"/>
      </w:pPr>
      <w:r>
        <w:t xml:space="preserve">Генерируем ключ gpg –full-generate-key</w:t>
      </w:r>
    </w:p>
    <w:p>
      <w:pPr>
        <w:pStyle w:val="CaptionedFigure"/>
      </w:pPr>
      <w:bookmarkStart w:id="38" w:name="fig:004"/>
      <w:r>
        <w:drawing>
          <wp:inline>
            <wp:extent cx="4518211" cy="5094514"/>
            <wp:effectExtent b="0" l="0" r="0" t="0"/>
            <wp:docPr descr="Рис. 4: создание ключей"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4518211" cy="5094514"/>
                    </a:xfrm>
                    <a:prstGeom prst="rect">
                      <a:avLst/>
                    </a:prstGeom>
                    <a:noFill/>
                    <a:ln w="9525">
                      <a:noFill/>
                      <a:headEnd/>
                      <a:tailEnd/>
                    </a:ln>
                  </pic:spPr>
                </pic:pic>
              </a:graphicData>
            </a:graphic>
          </wp:inline>
        </w:drawing>
      </w:r>
      <w:bookmarkEnd w:id="38"/>
    </w:p>
    <w:p>
      <w:pPr>
        <w:pStyle w:val="ImageCaption"/>
      </w:pPr>
      <w:r>
        <w:t xml:space="preserve">Рис. 4: создание ключей</w:t>
      </w:r>
    </w:p>
    <w:p>
      <w:pPr>
        <w:pStyle w:val="CaptionedFigure"/>
      </w:pPr>
      <w:bookmarkStart w:id="42" w:name="fig:005"/>
      <w:r>
        <w:drawing>
          <wp:inline>
            <wp:extent cx="5334000" cy="2966813"/>
            <wp:effectExtent b="0" l="0" r="0" t="0"/>
            <wp:docPr descr="Рис. 5: окно подтверждения"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2966813"/>
                    </a:xfrm>
                    <a:prstGeom prst="rect">
                      <a:avLst/>
                    </a:prstGeom>
                    <a:noFill/>
                    <a:ln w="9525">
                      <a:noFill/>
                      <a:headEnd/>
                      <a:tailEnd/>
                    </a:ln>
                  </pic:spPr>
                </pic:pic>
              </a:graphicData>
            </a:graphic>
          </wp:inline>
        </w:drawing>
      </w:r>
      <w:bookmarkEnd w:id="42"/>
    </w:p>
    <w:p>
      <w:pPr>
        <w:pStyle w:val="ImageCaption"/>
      </w:pPr>
      <w:r>
        <w:t xml:space="preserve">Рис. 5: окно подтверждения</w:t>
      </w:r>
    </w:p>
    <w:p>
      <w:pPr>
        <w:pStyle w:val="CaptionedFigure"/>
      </w:pPr>
      <w:bookmarkStart w:id="46" w:name="fig:006"/>
      <w:r>
        <w:drawing>
          <wp:inline>
            <wp:extent cx="5334000" cy="2975578"/>
            <wp:effectExtent b="0" l="0" r="0" t="0"/>
            <wp:docPr descr="Рис. 6: ключ"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2975578"/>
                    </a:xfrm>
                    <a:prstGeom prst="rect">
                      <a:avLst/>
                    </a:prstGeom>
                    <a:noFill/>
                    <a:ln w="9525">
                      <a:noFill/>
                      <a:headEnd/>
                      <a:tailEnd/>
                    </a:ln>
                  </pic:spPr>
                </pic:pic>
              </a:graphicData>
            </a:graphic>
          </wp:inline>
        </w:drawing>
      </w:r>
      <w:bookmarkEnd w:id="46"/>
    </w:p>
    <w:p>
      <w:pPr>
        <w:pStyle w:val="ImageCaption"/>
      </w:pPr>
      <w:r>
        <w:t xml:space="preserve">Рис. 6: ключ</w:t>
      </w:r>
    </w:p>
    <w:p>
      <w:pPr>
        <w:pStyle w:val="BodyText"/>
      </w:pPr>
      <w:r>
        <w:t xml:space="preserve">Выводим список ключей и копируем отпечаток приватного ключа.Cкопировал сгенерированный PGP ключ в буфер обмена:</w:t>
      </w:r>
    </w:p>
    <w:p>
      <w:pPr>
        <w:pStyle w:val="BodyText"/>
      </w:pPr>
      <w:r>
        <w:t xml:space="preserve">gpg –armor –export</w:t>
      </w:r>
      <w:r>
        <w:t xml:space="preserve"> </w:t>
      </w:r>
      <w:r>
        <w:t xml:space="preserve"> </w:t>
      </w:r>
      <w:r>
        <w:t xml:space="preserve">| xclip -sel clip</w:t>
      </w:r>
    </w:p>
    <w:p>
      <w:pPr>
        <w:pStyle w:val="BodyText"/>
      </w:pPr>
      <w:r>
        <w:t xml:space="preserve">Перехожу в настройки GitHub , нажмимаю на кнопку New GPG key и вставьте полученный ключ в поле ввода.</w:t>
      </w:r>
    </w:p>
    <w:p>
      <w:pPr>
        <w:pStyle w:val="CaptionedFigure"/>
      </w:pPr>
      <w:bookmarkStart w:id="50" w:name="fig:007"/>
      <w:r>
        <w:drawing>
          <wp:inline>
            <wp:extent cx="5334000" cy="1273862"/>
            <wp:effectExtent b="0" l="0" r="0" t="0"/>
            <wp:docPr descr="Рис. 7: копирование ключ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1273862"/>
                    </a:xfrm>
                    <a:prstGeom prst="rect">
                      <a:avLst/>
                    </a:prstGeom>
                    <a:noFill/>
                    <a:ln w="9525">
                      <a:noFill/>
                      <a:headEnd/>
                      <a:tailEnd/>
                    </a:ln>
                  </pic:spPr>
                </pic:pic>
              </a:graphicData>
            </a:graphic>
          </wp:inline>
        </w:drawing>
      </w:r>
      <w:bookmarkEnd w:id="50"/>
    </w:p>
    <w:p>
      <w:pPr>
        <w:pStyle w:val="ImageCaption"/>
      </w:pPr>
      <w:r>
        <w:t xml:space="preserve">Рис. 7: копирование ключа</w:t>
      </w:r>
    </w:p>
    <w:p>
      <w:pPr>
        <w:pStyle w:val="CaptionedFigure"/>
      </w:pPr>
      <w:bookmarkStart w:id="54" w:name="fig:008"/>
      <w:r>
        <w:drawing>
          <wp:inline>
            <wp:extent cx="4233902" cy="384201"/>
            <wp:effectExtent b="0" l="0" r="0" t="0"/>
            <wp:docPr descr="Рис. 8: добавление ключ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4233902" cy="384201"/>
                    </a:xfrm>
                    <a:prstGeom prst="rect">
                      <a:avLst/>
                    </a:prstGeom>
                    <a:noFill/>
                    <a:ln w="9525">
                      <a:noFill/>
                      <a:headEnd/>
                      <a:tailEnd/>
                    </a:ln>
                  </pic:spPr>
                </pic:pic>
              </a:graphicData>
            </a:graphic>
          </wp:inline>
        </w:drawing>
      </w:r>
      <w:bookmarkEnd w:id="54"/>
    </w:p>
    <w:p>
      <w:pPr>
        <w:pStyle w:val="ImageCaption"/>
      </w:pPr>
      <w:r>
        <w:t xml:space="preserve">Рис. 8: добавление ключа</w:t>
      </w:r>
    </w:p>
    <w:p>
      <w:pPr>
        <w:pStyle w:val="BodyText"/>
      </w:pPr>
      <w:r>
        <w:t xml:space="preserve">Авторизуюсь через браузер</w:t>
      </w:r>
    </w:p>
    <w:p>
      <w:pPr>
        <w:pStyle w:val="CaptionedFigure"/>
      </w:pPr>
      <w:bookmarkStart w:id="58" w:name="fig:009"/>
      <w:r>
        <w:drawing>
          <wp:inline>
            <wp:extent cx="5334000" cy="1665528"/>
            <wp:effectExtent b="0" l="0" r="0" t="0"/>
            <wp:docPr descr="Рис. 9: авторизация"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1665528"/>
                    </a:xfrm>
                    <a:prstGeom prst="rect">
                      <a:avLst/>
                    </a:prstGeom>
                    <a:noFill/>
                    <a:ln w="9525">
                      <a:noFill/>
                      <a:headEnd/>
                      <a:tailEnd/>
                    </a:ln>
                  </pic:spPr>
                </pic:pic>
              </a:graphicData>
            </a:graphic>
          </wp:inline>
        </w:drawing>
      </w:r>
      <w:bookmarkEnd w:id="58"/>
    </w:p>
    <w:p>
      <w:pPr>
        <w:pStyle w:val="ImageCaption"/>
      </w:pPr>
      <w:r>
        <w:t xml:space="preserve">Рис. 9: авторизация</w:t>
      </w:r>
    </w:p>
    <w:p>
      <w:pPr>
        <w:pStyle w:val="BodyText"/>
      </w:pPr>
      <w:r>
        <w:t xml:space="preserve">создание репозитория курса на основе шаблона</w:t>
      </w:r>
      <w:r>
        <w:t xml:space="preserve"> </w:t>
      </w:r>
      <w:r>
        <w:t xml:space="preserve">прописываю комнды для создания репозитория:</w:t>
      </w:r>
    </w:p>
    <w:p>
      <w:pPr>
        <w:pStyle w:val="BodyText"/>
      </w:pPr>
      <w:r>
        <w:t xml:space="preserve">mkdir -p ~/work/study/2022-2023/</w:t>
      </w:r>
      <w:r>
        <w:t xml:space="preserve">“</w:t>
      </w:r>
      <w:r>
        <w:t xml:space="preserve">Операционные системы</w:t>
      </w:r>
      <w:r>
        <w:t xml:space="preserve">”</w:t>
      </w:r>
      <w:r>
        <w:t xml:space="preserve"> </w:t>
      </w:r>
      <w:r>
        <w:t xml:space="preserve">cd ~/work/study/2022-2023/</w:t>
      </w:r>
      <w:r>
        <w:t xml:space="preserve">“</w:t>
      </w:r>
      <w:r>
        <w:t xml:space="preserve">Операционные системы</w:t>
      </w:r>
      <w:r>
        <w:t xml:space="preserve">”</w:t>
      </w:r>
      <w:r>
        <w:t xml:space="preserve"> </w:t>
      </w:r>
      <w:r>
        <w:t xml:space="preserve">gh repo create study_2022-2023_os-intro –template=yamadharma/course-directory-student-template –public</w:t>
      </w:r>
      <w:r>
        <w:t xml:space="preserve"> </w:t>
      </w:r>
      <w:r>
        <w:t xml:space="preserve">git clone –recursive git@github.com:</w:t>
      </w:r>
      <w:r>
        <w:t xml:space="preserve">/study_2024-2025_os-intro.git os-intro</w:t>
      </w:r>
    </w:p>
    <w:p>
      <w:pPr>
        <w:pStyle w:val="CaptionedFigure"/>
      </w:pPr>
      <w:bookmarkStart w:id="62" w:name="fig:010"/>
      <w:r>
        <w:drawing>
          <wp:inline>
            <wp:extent cx="5334000" cy="2343865"/>
            <wp:effectExtent b="0" l="0" r="0" t="0"/>
            <wp:docPr descr="Рис. 10: создание репозитория"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2343865"/>
                    </a:xfrm>
                    <a:prstGeom prst="rect">
                      <a:avLst/>
                    </a:prstGeom>
                    <a:noFill/>
                    <a:ln w="9525">
                      <a:noFill/>
                      <a:headEnd/>
                      <a:tailEnd/>
                    </a:ln>
                  </pic:spPr>
                </pic:pic>
              </a:graphicData>
            </a:graphic>
          </wp:inline>
        </w:drawing>
      </w:r>
      <w:bookmarkEnd w:id="62"/>
    </w:p>
    <w:p>
      <w:pPr>
        <w:pStyle w:val="ImageCaption"/>
      </w:pPr>
      <w:r>
        <w:t xml:space="preserve">Рис. 10: создание репозитория</w:t>
      </w:r>
    </w:p>
    <w:p>
      <w:pPr>
        <w:pStyle w:val="BodyText"/>
      </w:pPr>
      <w:r>
        <w:t xml:space="preserve">Настройка каталога курса</w:t>
      </w:r>
    </w:p>
    <w:p>
      <w:pPr>
        <w:pStyle w:val="BodyText"/>
      </w:pPr>
      <w:r>
        <w:t xml:space="preserve">Перехожу в каталог курса:</w:t>
      </w:r>
    </w:p>
    <w:p>
      <w:pPr>
        <w:pStyle w:val="BodyText"/>
      </w:pPr>
      <w:r>
        <w:t xml:space="preserve">cd ~/work/study/2022-2023/</w:t>
      </w:r>
      <w:r>
        <w:t xml:space="preserve">“</w:t>
      </w:r>
      <w:r>
        <w:t xml:space="preserve">Операционные системы</w:t>
      </w:r>
      <w:r>
        <w:t xml:space="preserve">”</w:t>
      </w:r>
      <w:r>
        <w:t xml:space="preserve">/os-intro</w:t>
      </w:r>
    </w:p>
    <w:p>
      <w:pPr>
        <w:pStyle w:val="BodyText"/>
      </w:pPr>
      <w:r>
        <w:t xml:space="preserve">Удаляю лишние файлы:</w:t>
      </w:r>
    </w:p>
    <w:p>
      <w:pPr>
        <w:pStyle w:val="BodyText"/>
      </w:pPr>
      <w:r>
        <w:t xml:space="preserve">rm package.json</w:t>
      </w:r>
    </w:p>
    <w:p>
      <w:pPr>
        <w:pStyle w:val="BodyText"/>
      </w:pPr>
      <w:r>
        <w:t xml:space="preserve">Создаю необходимые каталоги:</w:t>
      </w:r>
    </w:p>
    <w:p>
      <w:pPr>
        <w:pStyle w:val="BodyText"/>
      </w:pPr>
      <w:r>
        <w:t xml:space="preserve">echo os-intro &gt; COURSE</w:t>
      </w:r>
      <w:r>
        <w:t xml:space="preserve"> </w:t>
      </w:r>
      <w:r>
        <w:t xml:space="preserve">make</w:t>
      </w:r>
    </w:p>
    <w:p>
      <w:pPr>
        <w:pStyle w:val="BodyText"/>
      </w:pPr>
      <w:r>
        <w:t xml:space="preserve">Отправляю файлы на сервер:</w:t>
      </w:r>
    </w:p>
    <w:p>
      <w:pPr>
        <w:pStyle w:val="BodyText"/>
      </w:pPr>
      <w:r>
        <w:t xml:space="preserve">git add .</w:t>
      </w:r>
      <w:r>
        <w:t xml:space="preserve"> </w:t>
      </w:r>
      <w:r>
        <w:t xml:space="preserve">git commit -am</w:t>
      </w:r>
      <w:r>
        <w:t xml:space="preserve"> </w:t>
      </w:r>
      <w:r>
        <w:t xml:space="preserve">‘</w:t>
      </w:r>
      <w:r>
        <w:t xml:space="preserve">feat(main): make course structure</w:t>
      </w:r>
      <w:r>
        <w:t xml:space="preserve">’</w:t>
      </w:r>
      <w:r>
        <w:t xml:space="preserve"> </w:t>
      </w:r>
      <w:r>
        <w:t xml:space="preserve">git push</w:t>
      </w:r>
    </w:p>
    <w:p>
      <w:pPr>
        <w:pStyle w:val="CaptionedFigure"/>
      </w:pPr>
      <w:bookmarkStart w:id="66" w:name="fig:011"/>
      <w:r>
        <w:drawing>
          <wp:inline>
            <wp:extent cx="5334000" cy="3145276"/>
            <wp:effectExtent b="0" l="0" r="0" t="0"/>
            <wp:docPr descr="Рис. 11: отправка на сервер"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3145276"/>
                    </a:xfrm>
                    <a:prstGeom prst="rect">
                      <a:avLst/>
                    </a:prstGeom>
                    <a:noFill/>
                    <a:ln w="9525">
                      <a:noFill/>
                      <a:headEnd/>
                      <a:tailEnd/>
                    </a:ln>
                  </pic:spPr>
                </pic:pic>
              </a:graphicData>
            </a:graphic>
          </wp:inline>
        </w:drawing>
      </w:r>
      <w:bookmarkEnd w:id="66"/>
    </w:p>
    <w:p>
      <w:pPr>
        <w:pStyle w:val="ImageCaption"/>
      </w:pPr>
      <w:r>
        <w:t xml:space="preserve">Рис. 11: отправка на сервер</w:t>
      </w:r>
    </w:p>
    <w:bookmarkEnd w:id="67"/>
    <w:bookmarkStart w:id="68" w:name="выводы"/>
    <w:p>
      <w:pPr>
        <w:pStyle w:val="Heading1"/>
      </w:pPr>
      <w:r>
        <w:rPr>
          <w:rStyle w:val="SectionNumber"/>
        </w:rPr>
        <w:t xml:space="preserve">5</w:t>
      </w:r>
      <w:r>
        <w:tab/>
      </w:r>
      <w:r>
        <w:t xml:space="preserve">Выводы</w:t>
      </w:r>
    </w:p>
    <w:p>
      <w:pPr>
        <w:pStyle w:val="FirstParagraph"/>
      </w:pPr>
      <w:r>
        <w:t xml:space="preserve">Я изучил идеологию и применение средств контроля версий.</w:t>
      </w:r>
      <w:r>
        <w:t xml:space="preserve"> </w:t>
      </w:r>
      <w:r>
        <w:t xml:space="preserve">Освоил умения по работе с git.</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Ахатов Эмиль Эрнстович</dc:creator>
  <dc:language>ru-RU</dc:language>
  <cp:keywords/>
  <dcterms:created xsi:type="dcterms:W3CDTF">2025-03-02T15:13:17Z</dcterms:created>
  <dcterms:modified xsi:type="dcterms:W3CDTF">2025-03-02T15:13:17Z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IBM Plex Serif</vt:lpwstr>
  </property>
  <property fmtid="{D5CDD505-2E9C-101B-9397-08002B2CF9AE}" pid="51" name="mainfontoptions">
    <vt:lpwstr>Ligatures=Common,Ligatures=TeX,Scale=0.94</vt:lpwstr>
  </property>
  <property fmtid="{D5CDD505-2E9C-101B-9397-08002B2CF9AE}" pid="52" name="mathfont">
    <vt:lpwstr>STIX Two Math</vt:lpwstr>
  </property>
  <property fmtid="{D5CDD505-2E9C-101B-9397-08002B2CF9AE}" pid="53" name="mathfontoptions">
    <vt:lpwstr/>
  </property>
  <property fmtid="{D5CDD505-2E9C-101B-9397-08002B2CF9AE}" pid="54" name="monofont">
    <vt:lpwstr>IBM Plex Mono</vt:lpwstr>
  </property>
  <property fmtid="{D5CDD505-2E9C-101B-9397-08002B2CF9AE}" pid="55" name="monofontoptions">
    <vt:lpwstr>Scale=MatchLowercase,Scale=0.94,FakeStretch=0.9</vt:lpwstr>
  </property>
  <property fmtid="{D5CDD505-2E9C-101B-9397-08002B2CF9AE}" pid="56" name="nameInLink">
    <vt:lpwstr>False</vt:lpwstr>
  </property>
  <property fmtid="{D5CDD505-2E9C-101B-9397-08002B2CF9AE}" pid="57" name="numberSections">
    <vt:lpwstr>False</vt:lpwstr>
  </property>
  <property fmtid="{D5CDD505-2E9C-101B-9397-08002B2CF9AE}" pid="58" name="pairDelim">
    <vt:lpwstr>, </vt:lpwstr>
  </property>
  <property fmtid="{D5CDD505-2E9C-101B-9397-08002B2CF9AE}" pid="59" name="papersize">
    <vt:lpwstr>a4</vt:lpwstr>
  </property>
  <property fmtid="{D5CDD505-2E9C-101B-9397-08002B2CF9AE}" pid="60" name="polyglossia-lang">
    <vt:lpwstr/>
  </property>
  <property fmtid="{D5CDD505-2E9C-101B-9397-08002B2CF9AE}" pid="61" name="polyglossia-otherlangs">
    <vt:lpwstr/>
  </property>
  <property fmtid="{D5CDD505-2E9C-101B-9397-08002B2CF9AE}" pid="62" name="rangeDelim">
    <vt:lpwstr>-</vt:lpwstr>
  </property>
  <property fmtid="{D5CDD505-2E9C-101B-9397-08002B2CF9AE}" pid="63" name="refDelim">
    <vt:lpwstr>, </vt:lpwstr>
  </property>
  <property fmtid="{D5CDD505-2E9C-101B-9397-08002B2CF9AE}" pid="64" name="refIndexTemplate">
    <vt:lpwstr>isuf</vt:lpwstr>
  </property>
  <property fmtid="{D5CDD505-2E9C-101B-9397-08002B2CF9AE}" pid="65" name="romanfont">
    <vt:lpwstr>IBM Plex Serif</vt:lpwstr>
  </property>
  <property fmtid="{D5CDD505-2E9C-101B-9397-08002B2CF9AE}" pid="66" name="romanfontoptions">
    <vt:lpwstr>Ligatures=Common,Ligatures=TeX,Scale=0.94</vt:lpwstr>
  </property>
  <property fmtid="{D5CDD505-2E9C-101B-9397-08002B2CF9AE}" pid="67" name="sansfont">
    <vt:lpwstr>IBM Plex Sans</vt:lpwstr>
  </property>
  <property fmtid="{D5CDD505-2E9C-101B-9397-08002B2CF9AE}" pid="68" name="sansfontoptions">
    <vt:lpwstr>Ligatures=Common,Ligatures=TeX,Scale=MatchLowercase,Scale=0.94</vt:lpwstr>
  </property>
  <property fmtid="{D5CDD505-2E9C-101B-9397-08002B2CF9AE}" pid="69" name="secHeaderDelim">
    <vt:lpwstr> </vt:lpwstr>
  </property>
  <property fmtid="{D5CDD505-2E9C-101B-9397-08002B2CF9AE}" pid="70" name="secHeaderTemplate">
    <vt:lpwstr>isecHeaderDelim[n]t</vt:lpwstr>
  </property>
  <property fmtid="{D5CDD505-2E9C-101B-9397-08002B2CF9AE}" pid="71" name="secLabels">
    <vt:lpwstr>arabic</vt:lpwstr>
  </property>
  <property fmtid="{D5CDD505-2E9C-101B-9397-08002B2CF9AE}" pid="72" name="secPrefix">
    <vt:lpwstr/>
  </property>
  <property fmtid="{D5CDD505-2E9C-101B-9397-08002B2CF9AE}" pid="73" name="secPrefixTemplate">
    <vt:lpwstr>p i</vt:lpwstr>
  </property>
  <property fmtid="{D5CDD505-2E9C-101B-9397-08002B2CF9AE}" pid="74" name="sectionsDepth">
    <vt:lpwstr>0</vt:lpwstr>
  </property>
  <property fmtid="{D5CDD505-2E9C-101B-9397-08002B2CF9AE}" pid="75" name="subfigGrid">
    <vt:lpwstr>False</vt:lpwstr>
  </property>
  <property fmtid="{D5CDD505-2E9C-101B-9397-08002B2CF9AE}" pid="76" name="subfigLabels">
    <vt:lpwstr>alpha a</vt:lpwstr>
  </property>
  <property fmtid="{D5CDD505-2E9C-101B-9397-08002B2CF9AE}" pid="77" name="subfigureChildTemplate">
    <vt:lpwstr>i</vt:lpwstr>
  </property>
  <property fmtid="{D5CDD505-2E9C-101B-9397-08002B2CF9AE}" pid="78" name="subfigureRefIndexTemplate">
    <vt:lpwstr>isuf (s)</vt:lpwstr>
  </property>
  <property fmtid="{D5CDD505-2E9C-101B-9397-08002B2CF9AE}" pid="79" name="subfigureTemplate">
    <vt:lpwstr>figureTitle ititleDelim t. ccs</vt:lpwstr>
  </property>
  <property fmtid="{D5CDD505-2E9C-101B-9397-08002B2CF9AE}" pid="80" name="subtitle">
    <vt:lpwstr>Дисциплина архитектура компьютера</vt:lpwstr>
  </property>
  <property fmtid="{D5CDD505-2E9C-101B-9397-08002B2CF9AE}" pid="81" name="tableEqns">
    <vt:lpwstr>False</vt:lpwstr>
  </property>
  <property fmtid="{D5CDD505-2E9C-101B-9397-08002B2CF9AE}" pid="82" name="tableTemplate">
    <vt:lpwstr>tableTitle ititleDelim t</vt:lpwstr>
  </property>
  <property fmtid="{D5CDD505-2E9C-101B-9397-08002B2CF9AE}" pid="83" name="tableTitle">
    <vt:lpwstr>Таблица</vt:lpwstr>
  </property>
  <property fmtid="{D5CDD505-2E9C-101B-9397-08002B2CF9AE}" pid="84" name="tblLabels">
    <vt:lpwstr>arabic</vt:lpwstr>
  </property>
  <property fmtid="{D5CDD505-2E9C-101B-9397-08002B2CF9AE}" pid="85" name="tblPrefix">
    <vt:lpwstr/>
  </property>
  <property fmtid="{D5CDD505-2E9C-101B-9397-08002B2CF9AE}" pid="86" name="tblPrefixTemplate">
    <vt:lpwstr>p i</vt:lpwstr>
  </property>
  <property fmtid="{D5CDD505-2E9C-101B-9397-08002B2CF9AE}" pid="87" name="titleDelim">
    <vt:lpwstr>:</vt:lpwstr>
  </property>
  <property fmtid="{D5CDD505-2E9C-101B-9397-08002B2CF9AE}" pid="88" name="toc">
    <vt:lpwstr>True</vt:lpwstr>
  </property>
  <property fmtid="{D5CDD505-2E9C-101B-9397-08002B2CF9AE}" pid="89" name="toc-depth">
    <vt:lpwstr>2</vt:lpwstr>
  </property>
  <property fmtid="{D5CDD505-2E9C-101B-9397-08002B2CF9AE}" pid="90" name="toc-title">
    <vt:lpwstr>Содержание</vt:lpwstr>
  </property>
</Properties>
</file>