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Ахатов</w:t>
      </w:r>
      <w:r>
        <w:t xml:space="preserve"> </w:t>
      </w:r>
      <w:r>
        <w:t xml:space="preserve">Эмиль</w:t>
      </w:r>
      <w:r>
        <w:t xml:space="preserve"> </w:t>
      </w:r>
      <w:r>
        <w:t xml:space="preserve">Эрнстович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файловой системой Linux, изучить основные команды для работы с каталогами и файлами, а также освоить использование команды</w:t>
      </w:r>
      <w:r>
        <w:t xml:space="preserve"> </w:t>
      </w:r>
      <w:r>
        <w:rPr>
          <w:rStyle w:val="VerbatimChar"/>
        </w:rPr>
        <w:t xml:space="preserve">man</w:t>
      </w:r>
      <w:r>
        <w:t xml:space="preserve"> </w:t>
      </w:r>
      <w:r>
        <w:t xml:space="preserve">для получения справочной информации.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Определить полное имя домашнего каталога.</w:t>
      </w:r>
    </w:p>
    <w:p>
      <w:pPr>
        <w:numPr>
          <w:ilvl w:val="0"/>
          <w:numId w:val="1001"/>
        </w:numPr>
        <w:pStyle w:val="Compact"/>
      </w:pPr>
      <w:r>
        <w:t xml:space="preserve">Выполнить действия с каталогами:</w:t>
      </w:r>
    </w:p>
    <w:p>
      <w:pPr>
        <w:numPr>
          <w:ilvl w:val="1"/>
          <w:numId w:val="1002"/>
        </w:numPr>
        <w:pStyle w:val="Compact"/>
      </w:pPr>
      <w:r>
        <w:t xml:space="preserve">Перейти в каталог</w:t>
      </w:r>
      <w:r>
        <w:t xml:space="preserve"> </w:t>
      </w:r>
      <w:r>
        <w:rPr>
          <w:rStyle w:val="VerbatimChar"/>
        </w:rPr>
        <w:t xml:space="preserve">/tmp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Вывести содержимое каталога</w:t>
      </w:r>
      <w:r>
        <w:t xml:space="preserve"> </w:t>
      </w:r>
      <w:r>
        <w:rPr>
          <w:rStyle w:val="VerbatimChar"/>
        </w:rPr>
        <w:t xml:space="preserve">/tmp</w:t>
      </w:r>
      <w:r>
        <w:t xml:space="preserve"> </w:t>
      </w:r>
      <w:r>
        <w:t xml:space="preserve">с использованием команды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и различных опций.</w:t>
      </w:r>
    </w:p>
    <w:p>
      <w:pPr>
        <w:numPr>
          <w:ilvl w:val="1"/>
          <w:numId w:val="1002"/>
        </w:numPr>
        <w:pStyle w:val="Compact"/>
      </w:pPr>
      <w:r>
        <w:t xml:space="preserve">Проверить наличие подкаталога</w:t>
      </w:r>
      <w:r>
        <w:t xml:space="preserve"> </w:t>
      </w:r>
      <w:r>
        <w:rPr>
          <w:rStyle w:val="VerbatimChar"/>
        </w:rPr>
        <w:t xml:space="preserve">cron</w:t>
      </w:r>
      <w:r>
        <w:t xml:space="preserve"> </w:t>
      </w:r>
      <w:r>
        <w:t xml:space="preserve">в каталоге</w:t>
      </w:r>
      <w:r>
        <w:t xml:space="preserve"> </w:t>
      </w:r>
      <w:r>
        <w:rPr>
          <w:rStyle w:val="VerbatimChar"/>
        </w:rPr>
        <w:t xml:space="preserve">/var/spool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Перейти в домашний каталог и вывести его содержимое, определить владельцев файлов и подкаталогов.</w:t>
      </w:r>
    </w:p>
    <w:p>
      <w:pPr>
        <w:numPr>
          <w:ilvl w:val="0"/>
          <w:numId w:val="1001"/>
        </w:numPr>
        <w:pStyle w:val="Compact"/>
      </w:pPr>
      <w:r>
        <w:t xml:space="preserve">Создать и удалить каталоги:</w:t>
      </w:r>
    </w:p>
    <w:p>
      <w:pPr>
        <w:numPr>
          <w:ilvl w:val="1"/>
          <w:numId w:val="1003"/>
        </w:numPr>
        <w:pStyle w:val="Compact"/>
      </w:pPr>
      <w:r>
        <w:t xml:space="preserve">Создать каталог</w:t>
      </w:r>
      <w:r>
        <w:t xml:space="preserve"> </w:t>
      </w:r>
      <w:r>
        <w:rPr>
          <w:rStyle w:val="VerbatimChar"/>
        </w:rPr>
        <w:t xml:space="preserve">newdir</w:t>
      </w:r>
      <w:r>
        <w:t xml:space="preserve"> </w:t>
      </w:r>
      <w:r>
        <w:t xml:space="preserve">и вложенный каталог</w:t>
      </w:r>
      <w:r>
        <w:t xml:space="preserve"> </w:t>
      </w:r>
      <w:r>
        <w:rPr>
          <w:rStyle w:val="VerbatimChar"/>
        </w:rPr>
        <w:t xml:space="preserve">morefun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t xml:space="preserve">Создать три каталога (</w:t>
      </w:r>
      <w:r>
        <w:rPr>
          <w:rStyle w:val="VerbatimChar"/>
        </w:rPr>
        <w:t xml:space="preserve">letters</w:t>
      </w:r>
      <w:r>
        <w:t xml:space="preserve">,</w:t>
      </w:r>
      <w:r>
        <w:t xml:space="preserve"> </w:t>
      </w:r>
      <w:r>
        <w:rPr>
          <w:rStyle w:val="VerbatimChar"/>
        </w:rPr>
        <w:t xml:space="preserve">memos</w:t>
      </w:r>
      <w:r>
        <w:t xml:space="preserve">,</w:t>
      </w:r>
      <w:r>
        <w:t xml:space="preserve"> </w:t>
      </w:r>
      <w:r>
        <w:rPr>
          <w:rStyle w:val="VerbatimChar"/>
        </w:rPr>
        <w:t xml:space="preserve">misk</w:t>
      </w:r>
      <w:r>
        <w:t xml:space="preserve">) одной командой и удалить их.</w:t>
      </w:r>
    </w:p>
    <w:p>
      <w:pPr>
        <w:numPr>
          <w:ilvl w:val="1"/>
          <w:numId w:val="1003"/>
        </w:numPr>
        <w:pStyle w:val="Compact"/>
      </w:pPr>
      <w:r>
        <w:t xml:space="preserve">Попробовать удалить каталог</w:t>
      </w:r>
      <w:r>
        <w:t xml:space="preserve"> </w:t>
      </w:r>
      <w:r>
        <w:rPr>
          <w:rStyle w:val="VerbatimChar"/>
        </w:rPr>
        <w:t xml:space="preserve">newdir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rm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t xml:space="preserve">Удалить каталог</w:t>
      </w:r>
      <w:r>
        <w:t xml:space="preserve"> </w:t>
      </w:r>
      <w:r>
        <w:rPr>
          <w:rStyle w:val="VerbatimChar"/>
        </w:rPr>
        <w:t xml:space="preserve">morefun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Использовать команду</w:t>
      </w:r>
      <w:r>
        <w:t xml:space="preserve"> </w:t>
      </w:r>
      <w:r>
        <w:rPr>
          <w:rStyle w:val="VerbatimChar"/>
        </w:rPr>
        <w:t xml:space="preserve">man</w:t>
      </w:r>
      <w:r>
        <w:t xml:space="preserve"> </w:t>
      </w:r>
      <w:r>
        <w:t xml:space="preserve">для изучения опций команды</w:t>
      </w:r>
      <w:r>
        <w:t xml:space="preserve"> </w:t>
      </w:r>
      <w:r>
        <w:rPr>
          <w:rStyle w:val="VerbatimChar"/>
        </w:rPr>
        <w:t xml:space="preserve">ls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Изучить команды</w:t>
      </w:r>
      <w:r>
        <w:t xml:space="preserve"> </w:t>
      </w:r>
      <w:r>
        <w:rPr>
          <w:rStyle w:val="VerbatimChar"/>
        </w:rPr>
        <w:t xml:space="preserve">cd</w:t>
      </w:r>
      <w:r>
        <w:t xml:space="preserve">,</w:t>
      </w:r>
      <w:r>
        <w:t xml:space="preserve"> </w:t>
      </w:r>
      <w:r>
        <w:rPr>
          <w:rStyle w:val="VerbatimChar"/>
        </w:rPr>
        <w:t xml:space="preserve">pwd</w:t>
      </w:r>
      <w:r>
        <w:t xml:space="preserve">,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,</w:t>
      </w:r>
      <w:r>
        <w:t xml:space="preserve"> </w:t>
      </w:r>
      <w:r>
        <w:rPr>
          <w:rStyle w:val="VerbatimChar"/>
        </w:rPr>
        <w:t xml:space="preserve">rmdir</w:t>
      </w:r>
      <w:r>
        <w:t xml:space="preserve">,</w:t>
      </w:r>
      <w:r>
        <w:t xml:space="preserve"> </w:t>
      </w:r>
      <w:r>
        <w:rPr>
          <w:rStyle w:val="VerbatimChar"/>
        </w:rPr>
        <w:t xml:space="preserve">rm</w:t>
      </w:r>
      <w:r>
        <w:t xml:space="preserve"> </w:t>
      </w:r>
      <w:r>
        <w:t xml:space="preserve">с помощью</w:t>
      </w:r>
      <w:r>
        <w:t xml:space="preserve"> </w:t>
      </w:r>
      <w:r>
        <w:rPr>
          <w:rStyle w:val="VerbatimChar"/>
        </w:rPr>
        <w:t xml:space="preserve">man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Использовать команду</w:t>
      </w:r>
      <w:r>
        <w:t xml:space="preserve"> </w:t>
      </w:r>
      <w:r>
        <w:rPr>
          <w:rStyle w:val="VerbatimChar"/>
        </w:rPr>
        <w:t xml:space="preserve">history</w:t>
      </w:r>
      <w:r>
        <w:t xml:space="preserve"> </w:t>
      </w:r>
      <w:r>
        <w:t xml:space="preserve">для модификации и выполнения команд из буфера.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Файловая система Linux организована в виде дерева каталогов, начиная с корневого каталога</w:t>
      </w:r>
      <w:r>
        <w:t xml:space="preserve"> </w:t>
      </w:r>
      <w:r>
        <w:rPr>
          <w:rStyle w:val="VerbatimChar"/>
        </w:rPr>
        <w:t xml:space="preserve">/</w:t>
      </w:r>
      <w:r>
        <w:t xml:space="preserve">. Каждый каталог может содержать файлы и другие каталоги. Команды для работы с файловой системой позволяют создавать, удалять, перемещать и просматривать файлы и каталоги. Команда</w:t>
      </w:r>
      <w:r>
        <w:t xml:space="preserve"> </w:t>
      </w:r>
      <w:r>
        <w:rPr>
          <w:rStyle w:val="VerbatimChar"/>
        </w:rPr>
        <w:t xml:space="preserve">man</w:t>
      </w:r>
      <w:r>
        <w:t xml:space="preserve"> </w:t>
      </w:r>
      <w:r>
        <w:t xml:space="preserve">предоставляет справочную информацию о других командах и их опциях.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определения полного имени домашнего каталога использовалась команда:pwd</w:t>
      </w:r>
    </w:p>
    <w:p>
      <w:pPr>
        <w:pStyle w:val="CaptionedFigure"/>
      </w:pPr>
      <w:bookmarkStart w:id="26" w:name="fig:001"/>
      <w:r>
        <w:drawing>
          <wp:inline>
            <wp:extent cx="5334000" cy="2321277"/>
            <wp:effectExtent b="0" l="0" r="0" t="0"/>
            <wp:docPr descr="Рис. 1: домашний каталог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1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домашний каталог</w:t>
      </w:r>
    </w:p>
    <w:p>
      <w:pPr>
        <w:pStyle w:val="BodyText"/>
      </w:pPr>
      <w:r>
        <w:t xml:space="preserve">Переход в каталог /tmp</w:t>
      </w:r>
    </w:p>
    <w:p>
      <w:pPr>
        <w:pStyle w:val="BodyText"/>
      </w:pPr>
      <w:r>
        <w:t xml:space="preserve">Использована команда:</w:t>
      </w:r>
      <w:r>
        <w:t xml:space="preserve"> </w:t>
      </w:r>
      <w:r>
        <w:t xml:space="preserve">bash</w:t>
      </w:r>
      <w:r>
        <w:t xml:space="preserve"> </w:t>
      </w:r>
      <w:r>
        <w:t xml:space="preserve">Copy</w:t>
      </w:r>
      <w:r>
        <w:t xml:space="preserve"> </w:t>
      </w:r>
      <w:r>
        <w:t xml:space="preserve">cd /tmp</w:t>
      </w:r>
    </w:p>
    <w:p>
      <w:pPr>
        <w:pStyle w:val="BodyText"/>
      </w:pPr>
      <w:r>
        <w:t xml:space="preserve">Вывод содержимого каталога /tmp</w:t>
      </w:r>
    </w:p>
    <w:p>
      <w:pPr>
        <w:pStyle w:val="BodyText"/>
      </w:pPr>
      <w:r>
        <w:t xml:space="preserve">Использованы команды:</w:t>
      </w:r>
    </w:p>
    <w:p>
      <w:pPr>
        <w:pStyle w:val="SourceCode"/>
      </w:pPr>
      <w:r>
        <w:rPr>
          <w:rStyle w:val="VerbatimChar"/>
        </w:rPr>
        <w:t xml:space="preserve">ls — простой вывод.</w:t>
      </w:r>
      <w:r>
        <w:br/>
      </w:r>
      <w:r>
        <w:br/>
      </w:r>
      <w:r>
        <w:rPr>
          <w:rStyle w:val="VerbatimChar"/>
        </w:rPr>
        <w:t xml:space="preserve">ls -l — подробный вывод.</w:t>
      </w:r>
      <w:r>
        <w:br/>
      </w:r>
      <w:r>
        <w:br/>
      </w:r>
      <w:r>
        <w:rPr>
          <w:rStyle w:val="VerbatimChar"/>
        </w:rPr>
        <w:t xml:space="preserve">ls -a — вывод с включением скрытых файлов.</w:t>
      </w:r>
      <w:r>
        <w:br/>
      </w:r>
      <w:r>
        <w:br/>
      </w:r>
      <w:r>
        <w:rPr>
          <w:rStyle w:val="VerbatimChar"/>
        </w:rPr>
        <w:t xml:space="preserve">ls -la — комбинированный вывод.</w:t>
      </w:r>
    </w:p>
    <w:p>
      <w:pPr>
        <w:pStyle w:val="FirstParagraph"/>
      </w:pPr>
      <w:r>
        <w:t xml:space="preserve">2.3. Проверка наличия подкаталога cron в /var/spool</w:t>
      </w:r>
    </w:p>
    <w:p>
      <w:pPr>
        <w:pStyle w:val="BodyText"/>
      </w:pPr>
      <w:r>
        <w:t xml:space="preserve">Использована команда:</w:t>
      </w:r>
      <w:r>
        <w:t xml:space="preserve"> </w:t>
      </w:r>
      <w:r>
        <w:t xml:space="preserve">bash</w:t>
      </w:r>
      <w:r>
        <w:t xml:space="preserve"> </w:t>
      </w:r>
      <w:r>
        <w:t xml:space="preserve">Copy</w:t>
      </w:r>
    </w:p>
    <w:p>
      <w:pPr>
        <w:pStyle w:val="BodyText"/>
      </w:pPr>
      <w:r>
        <w:t xml:space="preserve">ls /var/spool | grep cron</w:t>
      </w:r>
    </w:p>
    <w:p>
      <w:pPr>
        <w:pStyle w:val="BodyText"/>
      </w:pPr>
      <w:r>
        <w:t xml:space="preserve">Подкаталог cron найден.</w:t>
      </w:r>
      <w:r>
        <w:t xml:space="preserve"> </w:t>
      </w:r>
      <w:r>
        <w:t xml:space="preserve">2.4. Переход в домашний каталог и вывод его содержимого</w:t>
      </w:r>
    </w:p>
    <w:p>
      <w:pPr>
        <w:pStyle w:val="BodyText"/>
      </w:pPr>
      <w:r>
        <w:t xml:space="preserve">Использованы команды:</w:t>
      </w:r>
      <w:r>
        <w:t xml:space="preserve"> </w:t>
      </w:r>
      <w:r>
        <w:t xml:space="preserve">bash</w:t>
      </w:r>
      <w:r>
        <w:t xml:space="preserve"> </w:t>
      </w:r>
      <w:r>
        <w:t xml:space="preserve">Copy</w:t>
      </w:r>
    </w:p>
    <w:p>
      <w:pPr>
        <w:pStyle w:val="BodyText"/>
      </w:pPr>
      <w:r>
        <w:t xml:space="preserve">cd ~</w:t>
      </w:r>
      <w:r>
        <w:t xml:space="preserve"> </w:t>
      </w:r>
      <w:r>
        <w:t xml:space="preserve">ls -l</w:t>
      </w:r>
    </w:p>
    <w:p>
      <w:pPr>
        <w:pStyle w:val="BodyText"/>
      </w:pPr>
      <w:r>
        <w:t xml:space="preserve">Определены владельцы файлов и подкаталогов.</w:t>
      </w:r>
    </w:p>
    <w:p>
      <w:pPr>
        <w:pStyle w:val="CaptionedFigure"/>
      </w:pPr>
      <w:bookmarkStart w:id="30" w:name="fig:002"/>
      <w:r>
        <w:drawing>
          <wp:inline>
            <wp:extent cx="5334000" cy="3467100"/>
            <wp:effectExtent b="0" l="0" r="0" t="0"/>
            <wp:docPr descr="Рис. 2: вывод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вывод</w:t>
      </w:r>
    </w:p>
    <w:p>
      <w:pPr>
        <w:pStyle w:val="CaptionedFigure"/>
      </w:pPr>
      <w:bookmarkStart w:id="34" w:name="fig:003"/>
      <w:r>
        <w:drawing>
          <wp:inline>
            <wp:extent cx="5334000" cy="3269758"/>
            <wp:effectExtent b="0" l="0" r="0" t="0"/>
            <wp:docPr descr="Рис. 3: вывод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9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вывод</w:t>
      </w:r>
    </w:p>
    <w:p>
      <w:pPr>
        <w:pStyle w:val="CaptionedFigure"/>
      </w:pPr>
      <w:bookmarkStart w:id="38" w:name="fig:004"/>
      <w:r>
        <w:drawing>
          <wp:inline>
            <wp:extent cx="5334000" cy="3625453"/>
            <wp:effectExtent b="0" l="0" r="0" t="0"/>
            <wp:docPr descr="Рис. 4: вывод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5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вывод</w:t>
      </w:r>
    </w:p>
    <w:p>
      <w:pPr>
        <w:pStyle w:val="CaptionedFigure"/>
      </w:pPr>
      <w:bookmarkStart w:id="42" w:name="fig:005"/>
      <w:r>
        <w:drawing>
          <wp:inline>
            <wp:extent cx="5334000" cy="3625453"/>
            <wp:effectExtent b="0" l="0" r="0" t="0"/>
            <wp:docPr descr="Рис. 5: вывод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5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вывод</w:t>
      </w:r>
    </w:p>
    <w:p>
      <w:pPr>
        <w:pStyle w:val="BodyText"/>
      </w:pPr>
      <w:r>
        <w:t xml:space="preserve">Создание и удаление каталогов letters, memos, misk</w:t>
      </w:r>
      <w:r>
        <w:t xml:space="preserve"> </w:t>
      </w:r>
      <w:r>
        <w:t xml:space="preserve">Использованы команды:</w:t>
      </w:r>
    </w:p>
    <w:p>
      <w:pPr>
        <w:pStyle w:val="BodyText"/>
      </w:pPr>
      <w:r>
        <w:t xml:space="preserve">mkdir letters memos misk</w:t>
      </w:r>
      <w:r>
        <w:t xml:space="preserve"> </w:t>
      </w:r>
      <w:r>
        <w:t xml:space="preserve">rmdir letters memos misk</w:t>
      </w:r>
    </w:p>
    <w:p>
      <w:pPr>
        <w:pStyle w:val="BodyText"/>
      </w:pPr>
      <w:r>
        <w:t xml:space="preserve">Попытка удаления каталога newdir командой rm</w:t>
      </w:r>
    </w:p>
    <w:p>
      <w:pPr>
        <w:pStyle w:val="BodyText"/>
      </w:pPr>
      <w:r>
        <w:t xml:space="preserve">Использована команда:</w:t>
      </w:r>
      <w:r>
        <w:t xml:space="preserve"> </w:t>
      </w:r>
      <w:r>
        <w:t xml:space="preserve">rm -r ~/newdir</w:t>
      </w:r>
    </w:p>
    <w:p>
      <w:pPr>
        <w:pStyle w:val="BodyText"/>
      </w:pPr>
      <w:r>
        <w:t xml:space="preserve">Каталог успешно удалён.</w:t>
      </w:r>
      <w:r>
        <w:t xml:space="preserve"> </w:t>
      </w:r>
      <w:r>
        <w:t xml:space="preserve">Удаление каталога morefun</w:t>
      </w:r>
    </w:p>
    <w:p>
      <w:pPr>
        <w:pStyle w:val="BodyText"/>
      </w:pPr>
      <w:r>
        <w:t xml:space="preserve">Использована команда:</w:t>
      </w:r>
    </w:p>
    <w:p>
      <w:pPr>
        <w:pStyle w:val="BodyText"/>
      </w:pPr>
      <w:r>
        <w:t xml:space="preserve">rmdir ~/newdir/morefun</w:t>
      </w:r>
    </w:p>
    <w:p>
      <w:pPr>
        <w:pStyle w:val="BodyText"/>
      </w:pPr>
      <w:r>
        <w:t xml:space="preserve">Каталог успешно удалён.</w:t>
      </w:r>
      <w:r>
        <w:t xml:space="preserve"> </w:t>
      </w:r>
      <w:r>
        <w:t xml:space="preserve">Использование команды man для изучения опций команды ls</w:t>
      </w:r>
    </w:p>
    <w:p>
      <w:pPr>
        <w:pStyle w:val="BodyText"/>
      </w:pPr>
      <w:r>
        <w:t xml:space="preserve">Использована команда:</w:t>
      </w:r>
      <w:r>
        <w:t xml:space="preserve"> </w:t>
      </w:r>
      <w:r>
        <w:t xml:space="preserve">bash</w:t>
      </w:r>
      <w:r>
        <w:t xml:space="preserve"> </w:t>
      </w:r>
      <w:r>
        <w:t xml:space="preserve">Copy</w:t>
      </w:r>
    </w:p>
    <w:p>
      <w:pPr>
        <w:pStyle w:val="BodyText"/>
      </w:pPr>
      <w:r>
        <w:t xml:space="preserve">man ls</w:t>
      </w:r>
    </w:p>
    <w:p>
      <w:pPr>
        <w:pStyle w:val="BodyText"/>
      </w:pPr>
      <w:r>
        <w:t xml:space="preserve">Найдена опция -R для рекурсивного вывода содержимого каталогов.</w:t>
      </w:r>
      <w:r>
        <w:t xml:space="preserve"> </w:t>
      </w:r>
      <w:r>
        <w:t xml:space="preserve">Изучение команд cd, pwd, mkdir, rmdir, rm</w:t>
      </w:r>
    </w:p>
    <w:p>
      <w:pPr>
        <w:pStyle w:val="BodyText"/>
      </w:pPr>
      <w:r>
        <w:t xml:space="preserve">Использованы команды:</w:t>
      </w:r>
    </w:p>
    <w:p>
      <w:pPr>
        <w:pStyle w:val="BodyText"/>
      </w:pPr>
      <w:r>
        <w:t xml:space="preserve">man cd</w:t>
      </w:r>
      <w:r>
        <w:t xml:space="preserve"> </w:t>
      </w:r>
      <w:r>
        <w:t xml:space="preserve">man pwd</w:t>
      </w:r>
      <w:r>
        <w:t xml:space="preserve"> </w:t>
      </w:r>
      <w:r>
        <w:t xml:space="preserve">man mkdir</w:t>
      </w:r>
      <w:r>
        <w:t xml:space="preserve"> </w:t>
      </w:r>
      <w:r>
        <w:t xml:space="preserve">man rmdir</w:t>
      </w:r>
      <w:r>
        <w:t xml:space="preserve"> </w:t>
      </w:r>
      <w:r>
        <w:t xml:space="preserve">man rm</w:t>
      </w:r>
    </w:p>
    <w:p>
      <w:pPr>
        <w:pStyle w:val="CaptionedFigure"/>
      </w:pPr>
      <w:bookmarkStart w:id="46" w:name="fig:006"/>
      <w:r>
        <w:drawing>
          <wp:inline>
            <wp:extent cx="5334000" cy="3625453"/>
            <wp:effectExtent b="0" l="0" r="0" t="0"/>
            <wp:docPr descr="Рис. 6: удаление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5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удаление</w:t>
      </w:r>
    </w:p>
    <w:p>
      <w:pPr>
        <w:pStyle w:val="CaptionedFigure"/>
      </w:pPr>
      <w:bookmarkStart w:id="50" w:name="fig:007"/>
      <w:r>
        <w:drawing>
          <wp:inline>
            <wp:extent cx="5334000" cy="3075384"/>
            <wp:effectExtent b="0" l="0" r="0" t="0"/>
            <wp:docPr descr="Рис. 7: вывод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5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вывод</w:t>
      </w:r>
    </w:p>
    <w:p>
      <w:pPr>
        <w:pStyle w:val="CaptionedFigure"/>
      </w:pPr>
      <w:bookmarkStart w:id="54" w:name="fig:008"/>
      <w:r>
        <w:drawing>
          <wp:inline>
            <wp:extent cx="5334000" cy="3075384"/>
            <wp:effectExtent b="0" l="0" r="0" t="0"/>
            <wp:docPr descr="Рис. 8: вывод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5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вывод</w:t>
      </w:r>
    </w:p>
    <w:bookmarkEnd w:id="55"/>
    <w:bookmarkStart w:id="56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изучены основные команды для работы с файловой системой Linux, такие как cd, ls, mkdir, rmdir, rm. Освоены возможности команды ls с различными опциями для вывода содержимого каталогов, а также команда man для получения справочной информации о других командах. Были выполнены практические задания по созданию, удалению и управлению каталогами, а также изучены способы работы с историей команд с помощью команды history. Полученные навыки позволяют эффективно управлять файлами и каталогами в Linux, а также использовать справочную систему для изучения новых команд и их опций.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Ахатов Эмиль Эрнстович</dc:creator>
  <dc:language>ru-RU</dc:language>
  <cp:keywords/>
  <dcterms:created xsi:type="dcterms:W3CDTF">2025-03-20T10:23:34Z</dcterms:created>
  <dcterms:modified xsi:type="dcterms:W3CDTF">2025-03-20T10:23:34Z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IBM Plex Serif</vt:lpwstr>
  </property>
  <property fmtid="{D5CDD505-2E9C-101B-9397-08002B2CF9AE}" pid="51" name="mainfontoptions">
    <vt:lpwstr>Ligatures=Common,Ligatures=TeX,Scale=0.94</vt:lpwstr>
  </property>
  <property fmtid="{D5CDD505-2E9C-101B-9397-08002B2CF9AE}" pid="52" name="mathfont">
    <vt:lpwstr>STIX Two Math</vt:lpwstr>
  </property>
  <property fmtid="{D5CDD505-2E9C-101B-9397-08002B2CF9AE}" pid="53" name="mathfontoptions">
    <vt:lpwstr/>
  </property>
  <property fmtid="{D5CDD505-2E9C-101B-9397-08002B2CF9AE}" pid="54" name="monofont">
    <vt:lpwstr>IBM Plex Mono</vt:lpwstr>
  </property>
  <property fmtid="{D5CDD505-2E9C-101B-9397-08002B2CF9AE}" pid="55" name="monofontoptions">
    <vt:lpwstr>Scale=MatchLowercase,Scale=0.94,FakeStretch=0.9</vt:lpwstr>
  </property>
  <property fmtid="{D5CDD505-2E9C-101B-9397-08002B2CF9AE}" pid="56" name="nameInLink">
    <vt:lpwstr>False</vt:lpwstr>
  </property>
  <property fmtid="{D5CDD505-2E9C-101B-9397-08002B2CF9AE}" pid="57" name="numberSections">
    <vt:lpwstr>False</vt:lpwstr>
  </property>
  <property fmtid="{D5CDD505-2E9C-101B-9397-08002B2CF9AE}" pid="58" name="pairDelim">
    <vt:lpwstr>, </vt:lpwstr>
  </property>
  <property fmtid="{D5CDD505-2E9C-101B-9397-08002B2CF9AE}" pid="59" name="papersize">
    <vt:lpwstr>a4</vt:lpwstr>
  </property>
  <property fmtid="{D5CDD505-2E9C-101B-9397-08002B2CF9AE}" pid="60" name="polyglossia-lang">
    <vt:lpwstr/>
  </property>
  <property fmtid="{D5CDD505-2E9C-101B-9397-08002B2CF9AE}" pid="61" name="polyglossia-otherlangs">
    <vt:lpwstr/>
  </property>
  <property fmtid="{D5CDD505-2E9C-101B-9397-08002B2CF9AE}" pid="62" name="rangeDelim">
    <vt:lpwstr>-</vt:lpwstr>
  </property>
  <property fmtid="{D5CDD505-2E9C-101B-9397-08002B2CF9AE}" pid="63" name="refDelim">
    <vt:lpwstr>, </vt:lpwstr>
  </property>
  <property fmtid="{D5CDD505-2E9C-101B-9397-08002B2CF9AE}" pid="64" name="refIndexTemplate">
    <vt:lpwstr>isuf</vt:lpwstr>
  </property>
  <property fmtid="{D5CDD505-2E9C-101B-9397-08002B2CF9AE}" pid="65" name="romanfont">
    <vt:lpwstr>IBM Plex Serif</vt:lpwstr>
  </property>
  <property fmtid="{D5CDD505-2E9C-101B-9397-08002B2CF9AE}" pid="66" name="romanfontoptions">
    <vt:lpwstr>Ligatures=Common,Ligatures=TeX,Scale=0.94</vt:lpwstr>
  </property>
  <property fmtid="{D5CDD505-2E9C-101B-9397-08002B2CF9AE}" pid="67" name="sansfont">
    <vt:lpwstr>IBM Plex Sans</vt:lpwstr>
  </property>
  <property fmtid="{D5CDD505-2E9C-101B-9397-08002B2CF9AE}" pid="68" name="sansfontoptions">
    <vt:lpwstr>Ligatures=Common,Ligatures=TeX,Scale=MatchLowercase,Scale=0.94</vt:lpwstr>
  </property>
  <property fmtid="{D5CDD505-2E9C-101B-9397-08002B2CF9AE}" pid="69" name="secHeaderDelim">
    <vt:lpwstr> </vt:lpwstr>
  </property>
  <property fmtid="{D5CDD505-2E9C-101B-9397-08002B2CF9AE}" pid="70" name="secHeaderTemplate">
    <vt:lpwstr>isecHeaderDelim[n]t</vt:lpwstr>
  </property>
  <property fmtid="{D5CDD505-2E9C-101B-9397-08002B2CF9AE}" pid="71" name="secLabels">
    <vt:lpwstr>arabic</vt:lpwstr>
  </property>
  <property fmtid="{D5CDD505-2E9C-101B-9397-08002B2CF9AE}" pid="72" name="secPrefix">
    <vt:lpwstr/>
  </property>
  <property fmtid="{D5CDD505-2E9C-101B-9397-08002B2CF9AE}" pid="73" name="secPrefixTemplate">
    <vt:lpwstr>p i</vt:lpwstr>
  </property>
  <property fmtid="{D5CDD505-2E9C-101B-9397-08002B2CF9AE}" pid="74" name="sectionsDepth">
    <vt:lpwstr>0</vt:lpwstr>
  </property>
  <property fmtid="{D5CDD505-2E9C-101B-9397-08002B2CF9AE}" pid="75" name="subfigGrid">
    <vt:lpwstr>False</vt:lpwstr>
  </property>
  <property fmtid="{D5CDD505-2E9C-101B-9397-08002B2CF9AE}" pid="76" name="subfigLabels">
    <vt:lpwstr>alpha a</vt:lpwstr>
  </property>
  <property fmtid="{D5CDD505-2E9C-101B-9397-08002B2CF9AE}" pid="77" name="subfigureChildTemplate">
    <vt:lpwstr>i</vt:lpwstr>
  </property>
  <property fmtid="{D5CDD505-2E9C-101B-9397-08002B2CF9AE}" pid="78" name="subfigureRefIndexTemplate">
    <vt:lpwstr>isuf (s)</vt:lpwstr>
  </property>
  <property fmtid="{D5CDD505-2E9C-101B-9397-08002B2CF9AE}" pid="79" name="subfigureTemplate">
    <vt:lpwstr>figureTitle ititleDelim t. ccs</vt:lpwstr>
  </property>
  <property fmtid="{D5CDD505-2E9C-101B-9397-08002B2CF9AE}" pid="80" name="subtitle">
    <vt:lpwstr>Дисциплина архитектура компьютера</vt:lpwstr>
  </property>
  <property fmtid="{D5CDD505-2E9C-101B-9397-08002B2CF9AE}" pid="81" name="tableEqns">
    <vt:lpwstr>False</vt:lpwstr>
  </property>
  <property fmtid="{D5CDD505-2E9C-101B-9397-08002B2CF9AE}" pid="82" name="tableTemplate">
    <vt:lpwstr>tableTitle ititleDelim t</vt:lpwstr>
  </property>
  <property fmtid="{D5CDD505-2E9C-101B-9397-08002B2CF9AE}" pid="83" name="tableTitle">
    <vt:lpwstr>Таблица</vt:lpwstr>
  </property>
  <property fmtid="{D5CDD505-2E9C-101B-9397-08002B2CF9AE}" pid="84" name="tblLabels">
    <vt:lpwstr>arabic</vt:lpwstr>
  </property>
  <property fmtid="{D5CDD505-2E9C-101B-9397-08002B2CF9AE}" pid="85" name="tblPrefix">
    <vt:lpwstr/>
  </property>
  <property fmtid="{D5CDD505-2E9C-101B-9397-08002B2CF9AE}" pid="86" name="tblPrefixTemplate">
    <vt:lpwstr>p i</vt:lpwstr>
  </property>
  <property fmtid="{D5CDD505-2E9C-101B-9397-08002B2CF9AE}" pid="87" name="titleDelim">
    <vt:lpwstr>:</vt:lpwstr>
  </property>
  <property fmtid="{D5CDD505-2E9C-101B-9397-08002B2CF9AE}" pid="88" name="toc">
    <vt:lpwstr>True</vt:lpwstr>
  </property>
  <property fmtid="{D5CDD505-2E9C-101B-9397-08002B2CF9AE}" pid="89" name="toc-depth">
    <vt:lpwstr>2</vt:lpwstr>
  </property>
  <property fmtid="{D5CDD505-2E9C-101B-9397-08002B2CF9AE}" pid="90" name="toc-title">
    <vt:lpwstr>Содержание</vt:lpwstr>
  </property>
</Properties>
</file>