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Composer Job Description Template</w:t>
      </w:r>
    </w:p>
    <w:p>
      <w:r>
        <w:rPr>
          <w:i/>
        </w:rPr>
        <w:t>Position: Composer (Feature Film / Short Film / Series / Commercial)</w:t>
      </w:r>
    </w:p>
    <w:p>
      <w:pPr>
        <w:pStyle w:val="Heading1"/>
      </w:pPr>
      <w:r>
        <w:t>Overview</w:t>
      </w:r>
    </w:p>
    <w:p>
      <w:r>
        <w:rPr>
          <w:i w:val="0"/>
        </w:rPr>
        <w:t>We are seeking a skilled and collaborative composer to contribute to an upcoming action-thriller project. The ideal candidate brings strong craft expertise, communicates clearly across departments, and thrives in a respectful, safety-first environment.</w:t>
      </w:r>
    </w:p>
    <w:p>
      <w:pPr>
        <w:pStyle w:val="Heading1"/>
      </w:pPr>
      <w:r>
        <w:t>Responsibilities</w:t>
      </w:r>
    </w:p>
    <w:p>
      <w:pPr>
        <w:pStyle w:val="ListBullet"/>
      </w:pPr>
      <w:r>
        <w:t>•  Execute core composer tasks to a high technical and artistic standard.</w:t>
      </w:r>
    </w:p>
    <w:p>
      <w:pPr>
        <w:pStyle w:val="ListBullet"/>
      </w:pPr>
      <w:r>
        <w:t>•  Document processes, maintain continuity, and align with show style.</w:t>
      </w:r>
    </w:p>
    <w:p>
      <w:pPr>
        <w:pStyle w:val="ListBullet"/>
      </w:pPr>
      <w:r>
        <w:t>•  Proactively flag risks and propose solutions that protect schedule and quality.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composer expertise with portfolio or references.</w:t>
      </w:r>
    </w:p>
    <w:p>
      <w:pPr>
        <w:pStyle w:val="ListBullet"/>
      </w:pPr>
      <w:r>
        <w:t>•  Strong understanding of film set etiquette and workflows.</w:t>
      </w:r>
    </w:p>
    <w:p>
      <w:pPr>
        <w:pStyle w:val="ListBullet"/>
      </w:pPr>
      <w:r>
        <w:t>•  Ability to work calmly in time-sensitive environments.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