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Johnson</w:t>
      </w:r>
    </w:p>
    <w:p>
      <w:pPr>
        <w:jc w:val="center"/>
      </w:pPr>
      <w:r>
        <w:rPr>
          <w:i w:val="0"/>
        </w:rPr>
        <w:t>729.790.8757x710 | sanchezlisa@gmail.com | https://christopherjohnson.film | Leeport, FM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