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Vanessa Chapman</w:t>
      </w:r>
    </w:p>
    <w:p>
      <w:pPr>
        <w:jc w:val="center"/>
      </w:pPr>
      <w:r>
        <w:rPr>
          <w:i w:val="0"/>
        </w:rPr>
        <w:t>(424)541-3102x3212 | yhunter@hotmail.com | https://vanessachapman.portfolio | Kendraport, HI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