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Levy</w:t>
      </w:r>
    </w:p>
    <w:p>
      <w:pPr>
        <w:jc w:val="center"/>
      </w:pPr>
      <w:r>
        <w:rPr>
          <w:i w:val="0"/>
        </w:rPr>
        <w:t>(235)828-8872x2813 | crystal79@gmail.com | https://marylevy.com | Colleenhaven, SC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