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Taylor</w:t>
      </w:r>
    </w:p>
    <w:p>
      <w:pPr>
        <w:jc w:val="center"/>
      </w:pPr>
      <w:r>
        <w:rPr>
          <w:i w:val="0"/>
        </w:rPr>
        <w:t>252.939.4461 | michael51@hotmail.com | https://alextaylor.portfolio | Rileyburgh, PW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