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Andrews</w:t>
      </w:r>
    </w:p>
    <w:p>
      <w:pPr>
        <w:jc w:val="center"/>
      </w:pPr>
      <w:r>
        <w:rPr>
          <w:i w:val="0"/>
        </w:rPr>
        <w:t>659.956.0130x0961 | garciasandra@gmail.com | https://robertandrews.portfolio | Port Christopherview, ND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