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Weaver</w:t>
      </w:r>
    </w:p>
    <w:p>
      <w:pPr>
        <w:jc w:val="center"/>
      </w:pPr>
      <w:r>
        <w:rPr>
          <w:i w:val="0"/>
        </w:rPr>
        <w:t>330.258.5976x8408 | denise84@hotmail.com | https://rachelweaver.film | Larsonshire, VI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