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Brown</w:t>
      </w:r>
    </w:p>
    <w:p>
      <w:pPr>
        <w:jc w:val="center"/>
      </w:pPr>
      <w:r>
        <w:rPr>
          <w:i w:val="0"/>
        </w:rPr>
        <w:t>682-891-5983 | stephanie65@hotmail.com | https://ashleybrown.portfolio | Pamelashire, CA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