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Byrd</w:t>
      </w:r>
    </w:p>
    <w:p>
      <w:pPr>
        <w:jc w:val="center"/>
      </w:pPr>
      <w:r>
        <w:rPr>
          <w:i w:val="0"/>
        </w:rPr>
        <w:t>(553)936-4527x898 | annasoto@hotmail.com | https://williambyrd.com | Lake Rickey, ME</w:t>
      </w:r>
    </w:p>
    <w:p>
      <w:pPr>
        <w:jc w:val="center"/>
      </w:pPr>
      <w:r>
        <w:rPr>
          <w:i w:val="0"/>
        </w:rPr>
        <w:t>Height: 5'2" | Weight: 150 lbs | Hair: Brown | Eyes: Hazel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Lead role in “Implemented heuristic software” – Thompson-Williams, 2020</w:t>
      </w:r>
    </w:p>
    <w:p>
      <w:pPr>
        <w:pStyle w:val="ListBullet"/>
      </w:pPr>
      <w:r>
        <w:t>Theater: Respond at Raymond LLC Theatre, 2022</w:t>
      </w:r>
    </w:p>
    <w:p>
      <w:pPr>
        <w:pStyle w:val="ListBullet"/>
      </w:pPr>
      <w:r>
        <w:t>Commercial: Benefit – James Inc, 2019</w:t>
      </w:r>
    </w:p>
    <w:p>
      <w:pPr>
        <w:pStyle w:val="Heading1"/>
      </w:pPr>
      <w:r>
        <w:t>Skills</w:t>
      </w:r>
    </w:p>
    <w:p>
      <w:pPr>
        <w:pStyle w:val="ListBullet"/>
      </w:pPr>
      <w:r>
        <w:t>Dialects/Languages</w:t>
      </w:r>
    </w:p>
    <w:p>
      <w:pPr>
        <w:pStyle w:val="ListBullet"/>
      </w:pPr>
      <w:r>
        <w:t>Improvisation</w:t>
      </w:r>
    </w:p>
    <w:p>
      <w:pPr>
        <w:pStyle w:val="ListBullet"/>
      </w:pPr>
      <w:r>
        <w:t>On-Camera Auditions</w:t>
      </w:r>
    </w:p>
    <w:p>
      <w:pPr>
        <w:pStyle w:val="ListBullet"/>
      </w:pPr>
      <w:r>
        <w:t>Singing/Dancing</w:t>
      </w:r>
    </w:p>
    <w:p>
      <w:pPr>
        <w:pStyle w:val="ListBullet"/>
      </w:pPr>
      <w:r>
        <w:t>Stage Combat/Stunts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