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Sanchez</w:t>
      </w:r>
    </w:p>
    <w:p>
      <w:pPr>
        <w:jc w:val="center"/>
      </w:pPr>
      <w:r>
        <w:rPr>
          <w:i w:val="0"/>
        </w:rPr>
        <w:t>690.252.8898x1892 | tina99@hotmail.com | https://davidsanchez.portfolio | West Nancy, CO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