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Tyler Hunt</w:t>
      </w:r>
    </w:p>
    <w:p>
      <w:pPr>
        <w:jc w:val="center"/>
      </w:pPr>
      <w:r>
        <w:rPr>
          <w:i w:val="0"/>
        </w:rPr>
        <w:t>001-865-961-4099x917 | thamilton@gmail.com | https://tylerhunt.portfolio | South Francisville, VA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