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Gibson</w:t>
      </w:r>
    </w:p>
    <w:p>
      <w:pPr>
        <w:jc w:val="center"/>
      </w:pPr>
      <w:r>
        <w:rPr>
          <w:i w:val="0"/>
        </w:rPr>
        <w:t>(276)753-9965x87057 | wernerchase@gmail.com | https://annagibson.portfolio | Dixonberg, MI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