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Alexandra Jackson</w:t>
      </w:r>
    </w:p>
    <w:p>
      <w:pPr>
        <w:jc w:val="center"/>
      </w:pPr>
      <w:r>
        <w:rPr>
          <w:i w:val="0"/>
        </w:rPr>
        <w:t>374-731-4535x7593 | susanbuck@yahoo.com | https://alexandrajackson.com | East Michael, MO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“Streamline Proactive Roi” – Valentine, Edwards and Perez,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