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Gutierrez</w:t>
      </w:r>
    </w:p>
    <w:p>
      <w:pPr>
        <w:jc w:val="center"/>
      </w:pPr>
      <w:r>
        <w:rPr>
          <w:i w:val="0"/>
        </w:rPr>
        <w:t>286-837-2297x5297 | josephtaylor@hotmail.com | https://richardgutierrez.portfolio | Lake Louis, MP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