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Singleton</w:t>
      </w:r>
    </w:p>
    <w:p>
      <w:pPr>
        <w:jc w:val="center"/>
      </w:pPr>
      <w:r>
        <w:rPr>
          <w:i w:val="0"/>
        </w:rPr>
        <w:t>001-729-455-6365x67388 | deborah79@yahoo.com | https://johnsingleton.film | Elizabethport, SC</w:t>
      </w:r>
    </w:p>
    <w:p>
      <w:pPr>
        <w:pStyle w:val="Heading1"/>
      </w:pPr>
      <w:r>
        <w:t>Objective</w:t>
      </w:r>
    </w:p>
    <w:p>
      <w:r>
        <w:rPr>
          <w:i w:val="0"/>
        </w:rPr>
        <w:t>UPM overseeing budgets, logistics, and compliance for smooth productions.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Mgmt/Accounting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cost reports and approvals; negotiated vendor terms.</w:t>
      </w:r>
    </w:p>
    <w:p>
      <w:pPr>
        <w:pStyle w:val="ListBullet"/>
      </w:pPr>
      <w:r>
        <w:t>Coordinated insurance, permits, and location agreements.</w:t>
      </w:r>
    </w:p>
    <w:p>
      <w:pPr>
        <w:pStyle w:val="ListBullet"/>
      </w:pPr>
      <w:r>
        <w:t>Supported post/delivery with paperwork and audits.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 Control</w:t>
      </w:r>
    </w:p>
    <w:p>
      <w:pPr>
        <w:pStyle w:val="ListBullet"/>
      </w:pPr>
      <w:r>
        <w:t>Insurance</w:t>
      </w:r>
    </w:p>
    <w:p>
      <w:pPr>
        <w:pStyle w:val="ListBullet"/>
      </w:pPr>
      <w:r>
        <w:t>Labor Compliance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