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Shane Quinn</w:t>
      </w:r>
    </w:p>
    <w:p>
      <w:pPr>
        <w:jc w:val="center"/>
      </w:pPr>
      <w:r>
        <w:rPr>
          <w:i w:val="0"/>
        </w:rPr>
        <w:t>654.595.5612 | julieobrien@gmail.com | https://shanequinn.portfolio | South William, OK</w:t>
      </w:r>
    </w:p>
    <w:p>
      <w:pPr>
        <w:pStyle w:val="Heading1"/>
      </w:pPr>
      <w:r>
        <w:t>Objective</w:t>
      </w:r>
    </w:p>
    <w:p>
      <w:r>
        <w:rPr>
          <w:i w:val="0"/>
        </w:rPr>
        <w:t>Storyboard artist visualizing scenes for coverage, timing, and creative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Illustration/Animation Degree</w:t>
      </w:r>
    </w:p>
    <w:p>
      <w:pPr>
        <w:pStyle w:val="ListBullet"/>
      </w:pPr>
      <w:r>
        <w:t>Cinematic Language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Created boards for action/dialogue sequences.</w:t>
      </w:r>
    </w:p>
    <w:p>
      <w:pPr>
        <w:pStyle w:val="ListBullet"/>
      </w:pPr>
      <w:r>
        <w:t>Iterated with director/DP to reflect blocking and lensing.</w:t>
      </w:r>
    </w:p>
    <w:p>
      <w:pPr>
        <w:pStyle w:val="ListBullet"/>
      </w:pPr>
      <w:r>
        <w:t>Prepped animatics for editorial timing tests.</w:t>
      </w:r>
    </w:p>
    <w:p>
      <w:pPr>
        <w:pStyle w:val="Heading1"/>
      </w:pPr>
      <w:r>
        <w:t>Skills</w:t>
      </w:r>
    </w:p>
    <w:p>
      <w:pPr>
        <w:pStyle w:val="ListBullet"/>
      </w:pPr>
      <w:r>
        <w:t>Anamatic Prep</w:t>
      </w:r>
    </w:p>
    <w:p>
      <w:pPr>
        <w:pStyle w:val="ListBullet"/>
      </w:pPr>
      <w:r>
        <w:t>Beat Framing</w:t>
      </w:r>
    </w:p>
    <w:p>
      <w:pPr>
        <w:pStyle w:val="ListBullet"/>
      </w:pPr>
      <w:r>
        <w:t>Drawing</w:t>
      </w:r>
    </w:p>
    <w:p>
      <w:pPr>
        <w:pStyle w:val="ListBullet"/>
      </w:pPr>
      <w:r>
        <w:t>Revisions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