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Robinson</w:t>
      </w:r>
    </w:p>
    <w:p>
      <w:pPr>
        <w:jc w:val="center"/>
      </w:pPr>
      <w:r>
        <w:rPr>
          <w:i w:val="0"/>
        </w:rPr>
        <w:t>001-402-746-6198x585 | ryannicole@hotmail.com | https://davidrobinson.com | North Michelle, ME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