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Thomas Harvey</w:t>
      </w:r>
    </w:p>
    <w:p>
      <w:pPr>
        <w:jc w:val="center"/>
      </w:pPr>
      <w:r>
        <w:rPr>
          <w:i w:val="0"/>
        </w:rPr>
        <w:t>001-218-386-0989x73512 | markbrennan@gmail.com | https://thomasharvey.portfolio | Port Jessica, VT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