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Cynthia Vargas</w:t>
      </w:r>
    </w:p>
    <w:p>
      <w:pPr>
        <w:jc w:val="center"/>
      </w:pPr>
      <w:r>
        <w:rPr>
          <w:i w:val="0"/>
        </w:rPr>
        <w:t>347.642.7092x979 | jasonmontgomery@gmail.com | https://cynthiavargas.film | South Ralph, MP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