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Mendoza</w:t>
      </w:r>
    </w:p>
    <w:p>
      <w:pPr>
        <w:jc w:val="center"/>
      </w:pPr>
      <w:r>
        <w:rPr>
          <w:i w:val="0"/>
        </w:rPr>
        <w:t>+1-291-593-0209 | sean09@hotmail.com | https://stevenmendoza.portfolio | Amyfurt, FM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