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Lori Ballard</w:t>
      </w:r>
    </w:p>
    <w:p>
      <w:pPr>
        <w:jc w:val="center"/>
      </w:pPr>
      <w:r>
        <w:rPr>
          <w:i w:val="0"/>
        </w:rPr>
        <w:t>255-313-7892 | yanderson@gmail.com | https://loriballard.com | Francismouth, UT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