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Ramirez</w:t>
      </w:r>
    </w:p>
    <w:p>
      <w:pPr>
        <w:jc w:val="center"/>
      </w:pPr>
      <w:r>
        <w:rPr>
          <w:i w:val="0"/>
        </w:rPr>
        <w:t>321-642-1615x91620 | udavis@gmail.com | https://ryanramirez.portfolio | New Johnny, MD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