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Adams</w:t>
      </w:r>
    </w:p>
    <w:p>
      <w:pPr>
        <w:jc w:val="center"/>
      </w:pPr>
      <w:r>
        <w:rPr>
          <w:i w:val="0"/>
        </w:rPr>
        <w:t>315.530.8728x592 | brittany95@yahoo.com | https://brandonadams.portfolio | Robertsonchester, MN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