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Wade</w:t>
      </w:r>
    </w:p>
    <w:p>
      <w:pPr>
        <w:jc w:val="center"/>
      </w:pPr>
      <w:r>
        <w:rPr>
          <w:i w:val="0"/>
        </w:rPr>
        <w:t>8307143778 | justin04@gmail.com | https://markwade.portfolio | Sophiaside, KS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“Seize Turn-Key Interfaces” – Mcdowell-Vang,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